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61EDFA" w14:textId="23398D4E" w:rsidR="00CC690D" w:rsidRPr="00C64D2F" w:rsidRDefault="002429A8" w:rsidP="002429A8">
      <w:pPr>
        <w:ind w:left="-700" w:right="-805"/>
        <w:jc w:val="center"/>
        <w:rPr>
          <w:b/>
          <w:bCs/>
        </w:rPr>
      </w:pPr>
      <w:r w:rsidRPr="00C64D2F">
        <w:rPr>
          <w:b/>
          <w:bCs/>
        </w:rPr>
        <w:t>EDITAL DE PREGÃO ELETRÔNICO</w:t>
      </w:r>
    </w:p>
    <w:p w14:paraId="469C0706" w14:textId="77777777" w:rsidR="002429A8" w:rsidRPr="00C64D2F" w:rsidRDefault="002429A8" w:rsidP="002429A8">
      <w:pPr>
        <w:ind w:left="-700" w:right="-805"/>
        <w:jc w:val="center"/>
        <w:rPr>
          <w:b/>
          <w:bCs/>
        </w:rPr>
      </w:pPr>
    </w:p>
    <w:tbl>
      <w:tblPr>
        <w:tblStyle w:val="Tabelacomgrade"/>
        <w:tblW w:w="9909" w:type="dxa"/>
        <w:tblInd w:w="-700" w:type="dxa"/>
        <w:shd w:val="clear" w:color="auto" w:fill="FFF2CC" w:themeFill="accent4" w:themeFillTint="33"/>
        <w:tblLook w:val="04A0" w:firstRow="1" w:lastRow="0" w:firstColumn="1" w:lastColumn="0" w:noHBand="0" w:noVBand="1"/>
      </w:tblPr>
      <w:tblGrid>
        <w:gridCol w:w="1064"/>
        <w:gridCol w:w="484"/>
        <w:gridCol w:w="443"/>
        <w:gridCol w:w="451"/>
        <w:gridCol w:w="188"/>
        <w:gridCol w:w="563"/>
        <w:gridCol w:w="166"/>
        <w:gridCol w:w="4365"/>
        <w:gridCol w:w="2185"/>
      </w:tblGrid>
      <w:tr w:rsidR="002429A8" w:rsidRPr="00C64D2F" w14:paraId="075D37B6" w14:textId="0A2DBC64" w:rsidTr="001D2CF2">
        <w:trPr>
          <w:trHeight w:val="450"/>
        </w:trPr>
        <w:tc>
          <w:tcPr>
            <w:tcW w:w="1548" w:type="dxa"/>
            <w:gridSpan w:val="2"/>
            <w:shd w:val="clear" w:color="auto" w:fill="FFF2CC" w:themeFill="accent4" w:themeFillTint="33"/>
            <w:vAlign w:val="center"/>
          </w:tcPr>
          <w:p w14:paraId="297E0C8A" w14:textId="3FB53CBD" w:rsidR="002429A8" w:rsidRPr="00C64D2F" w:rsidRDefault="002429A8" w:rsidP="002429A8">
            <w:pPr>
              <w:ind w:right="-805"/>
              <w:rPr>
                <w:b/>
                <w:bCs/>
              </w:rPr>
            </w:pPr>
            <w:r w:rsidRPr="00C64D2F">
              <w:rPr>
                <w:b/>
                <w:bCs/>
              </w:rPr>
              <w:t>Processo nº</w:t>
            </w:r>
          </w:p>
        </w:tc>
        <w:tc>
          <w:tcPr>
            <w:tcW w:w="1811" w:type="dxa"/>
            <w:gridSpan w:val="5"/>
            <w:shd w:val="clear" w:color="auto" w:fill="FFF2CC" w:themeFill="accent4" w:themeFillTint="33"/>
            <w:vAlign w:val="center"/>
          </w:tcPr>
          <w:p w14:paraId="63B3E4CB" w14:textId="4FD5961D" w:rsidR="002429A8" w:rsidRPr="00C64D2F" w:rsidRDefault="00E67BF9" w:rsidP="002429A8">
            <w:pPr>
              <w:ind w:right="-805"/>
            </w:pPr>
            <w:r>
              <w:t>4983/2024</w:t>
            </w:r>
          </w:p>
        </w:tc>
        <w:tc>
          <w:tcPr>
            <w:tcW w:w="4365" w:type="dxa"/>
            <w:shd w:val="clear" w:color="auto" w:fill="FFF2CC" w:themeFill="accent4" w:themeFillTint="33"/>
            <w:vAlign w:val="center"/>
          </w:tcPr>
          <w:p w14:paraId="309D6D8C" w14:textId="10160320" w:rsidR="002429A8" w:rsidRPr="00C64D2F" w:rsidRDefault="002429A8" w:rsidP="002429A8">
            <w:pPr>
              <w:ind w:right="-805"/>
              <w:rPr>
                <w:b/>
                <w:bCs/>
              </w:rPr>
            </w:pPr>
            <w:r w:rsidRPr="00C64D2F">
              <w:rPr>
                <w:b/>
                <w:bCs/>
              </w:rPr>
              <w:t>Pregão Eletrônico com Registro de Preços nº</w:t>
            </w:r>
          </w:p>
        </w:tc>
        <w:tc>
          <w:tcPr>
            <w:tcW w:w="2185" w:type="dxa"/>
            <w:shd w:val="clear" w:color="auto" w:fill="FFF2CC" w:themeFill="accent4" w:themeFillTint="33"/>
            <w:vAlign w:val="center"/>
          </w:tcPr>
          <w:p w14:paraId="17A10373" w14:textId="0C060520" w:rsidR="002429A8" w:rsidRPr="00C64D2F" w:rsidRDefault="00E67BF9" w:rsidP="002429A8">
            <w:pPr>
              <w:ind w:right="-805"/>
            </w:pPr>
            <w:r>
              <w:t>038/2024</w:t>
            </w:r>
          </w:p>
        </w:tc>
      </w:tr>
      <w:tr w:rsidR="002429A8" w:rsidRPr="00C64D2F" w14:paraId="7CF60BAB" w14:textId="77777777" w:rsidTr="001D2CF2">
        <w:trPr>
          <w:trHeight w:val="450"/>
        </w:trPr>
        <w:tc>
          <w:tcPr>
            <w:tcW w:w="1548" w:type="dxa"/>
            <w:gridSpan w:val="2"/>
            <w:shd w:val="clear" w:color="auto" w:fill="FFF2CC" w:themeFill="accent4" w:themeFillTint="33"/>
            <w:vAlign w:val="center"/>
          </w:tcPr>
          <w:p w14:paraId="3F5F1F7E" w14:textId="6D4DCF04" w:rsidR="002429A8" w:rsidRPr="00C64D2F" w:rsidRDefault="002429A8" w:rsidP="002429A8">
            <w:pPr>
              <w:ind w:right="-805"/>
              <w:rPr>
                <w:b/>
                <w:bCs/>
              </w:rPr>
            </w:pPr>
            <w:r w:rsidRPr="00C64D2F">
              <w:rPr>
                <w:b/>
                <w:bCs/>
              </w:rPr>
              <w:t>Tipo:</w:t>
            </w:r>
          </w:p>
        </w:tc>
        <w:tc>
          <w:tcPr>
            <w:tcW w:w="8361" w:type="dxa"/>
            <w:gridSpan w:val="7"/>
            <w:shd w:val="clear" w:color="auto" w:fill="FFF2CC" w:themeFill="accent4" w:themeFillTint="33"/>
            <w:vAlign w:val="center"/>
          </w:tcPr>
          <w:p w14:paraId="14D2FB0E" w14:textId="1E071C7A" w:rsidR="002429A8" w:rsidRPr="00C64D2F" w:rsidRDefault="002429A8" w:rsidP="002429A8">
            <w:pPr>
              <w:ind w:right="-805"/>
            </w:pPr>
            <w:r w:rsidRPr="00C64D2F">
              <w:t>Menor Preço por item</w:t>
            </w:r>
          </w:p>
        </w:tc>
      </w:tr>
      <w:tr w:rsidR="002429A8" w:rsidRPr="00C64D2F" w14:paraId="6081B46F" w14:textId="06B50619" w:rsidTr="001D2CF2">
        <w:trPr>
          <w:trHeight w:val="450"/>
        </w:trPr>
        <w:tc>
          <w:tcPr>
            <w:tcW w:w="2630" w:type="dxa"/>
            <w:gridSpan w:val="5"/>
            <w:shd w:val="clear" w:color="auto" w:fill="FFF2CC" w:themeFill="accent4" w:themeFillTint="33"/>
            <w:vAlign w:val="center"/>
          </w:tcPr>
          <w:p w14:paraId="64064B40" w14:textId="2DC50165" w:rsidR="002429A8" w:rsidRPr="00C64D2F" w:rsidRDefault="002429A8" w:rsidP="002429A8">
            <w:pPr>
              <w:ind w:right="-104"/>
            </w:pPr>
            <w:r w:rsidRPr="00C64D2F">
              <w:rPr>
                <w:b/>
                <w:bCs/>
              </w:rPr>
              <w:t>Dotações Orçamentárias</w:t>
            </w:r>
          </w:p>
        </w:tc>
        <w:tc>
          <w:tcPr>
            <w:tcW w:w="7279" w:type="dxa"/>
            <w:gridSpan w:val="4"/>
            <w:shd w:val="clear" w:color="auto" w:fill="FFF2CC" w:themeFill="accent4" w:themeFillTint="33"/>
            <w:vAlign w:val="center"/>
          </w:tcPr>
          <w:p w14:paraId="69B7ADBE" w14:textId="77777777" w:rsidR="002429A8" w:rsidRPr="00C64D2F" w:rsidRDefault="002429A8" w:rsidP="002429A8">
            <w:pPr>
              <w:ind w:right="-805"/>
            </w:pPr>
          </w:p>
        </w:tc>
      </w:tr>
      <w:tr w:rsidR="002429A8" w:rsidRPr="00C64D2F" w14:paraId="51EF06BF" w14:textId="77777777" w:rsidTr="001D2CF2">
        <w:trPr>
          <w:trHeight w:val="450"/>
        </w:trPr>
        <w:tc>
          <w:tcPr>
            <w:tcW w:w="2630" w:type="dxa"/>
            <w:gridSpan w:val="5"/>
            <w:shd w:val="clear" w:color="auto" w:fill="FFF2CC" w:themeFill="accent4" w:themeFillTint="33"/>
            <w:vAlign w:val="center"/>
          </w:tcPr>
          <w:p w14:paraId="239E3640" w14:textId="6DE08296" w:rsidR="002429A8" w:rsidRPr="00C64D2F" w:rsidRDefault="002429A8" w:rsidP="002429A8">
            <w:pPr>
              <w:ind w:right="-104"/>
              <w:rPr>
                <w:b/>
                <w:bCs/>
              </w:rPr>
            </w:pPr>
            <w:r w:rsidRPr="00C64D2F">
              <w:rPr>
                <w:b/>
                <w:bCs/>
              </w:rPr>
              <w:t>Da Participação</w:t>
            </w:r>
          </w:p>
        </w:tc>
        <w:tc>
          <w:tcPr>
            <w:tcW w:w="7279" w:type="dxa"/>
            <w:gridSpan w:val="4"/>
            <w:shd w:val="clear" w:color="auto" w:fill="FFF2CC" w:themeFill="accent4" w:themeFillTint="33"/>
            <w:vAlign w:val="center"/>
          </w:tcPr>
          <w:p w14:paraId="12F722CC" w14:textId="77777777" w:rsidR="002429A8" w:rsidRPr="002429A8" w:rsidRDefault="002429A8" w:rsidP="002429A8">
            <w:pPr>
              <w:autoSpaceDE w:val="0"/>
              <w:autoSpaceDN w:val="0"/>
              <w:adjustRightInd w:val="0"/>
              <w:rPr>
                <w:rFonts w:eastAsiaTheme="minorHAnsi"/>
                <w:b/>
                <w:bCs/>
                <w:color w:val="000000"/>
                <w:u w:val="single"/>
              </w:rPr>
            </w:pPr>
            <w:r w:rsidRPr="002429A8">
              <w:rPr>
                <w:rFonts w:eastAsiaTheme="minorHAnsi"/>
                <w:b/>
                <w:bCs/>
                <w:color w:val="000000"/>
                <w:u w:val="single"/>
              </w:rPr>
              <w:t xml:space="preserve">Ampla concorrência </w:t>
            </w:r>
          </w:p>
          <w:p w14:paraId="7D8E57FA" w14:textId="77777777" w:rsidR="002429A8" w:rsidRPr="00C64D2F" w:rsidRDefault="002429A8" w:rsidP="002429A8">
            <w:pPr>
              <w:autoSpaceDE w:val="0"/>
              <w:autoSpaceDN w:val="0"/>
              <w:adjustRightInd w:val="0"/>
              <w:rPr>
                <w:rFonts w:eastAsiaTheme="minorHAnsi"/>
                <w:color w:val="000000"/>
              </w:rPr>
            </w:pPr>
          </w:p>
          <w:p w14:paraId="2DFEA355" w14:textId="4F11EBC2" w:rsidR="002429A8" w:rsidRPr="002429A8" w:rsidRDefault="002429A8" w:rsidP="002429A8">
            <w:pPr>
              <w:autoSpaceDE w:val="0"/>
              <w:autoSpaceDN w:val="0"/>
              <w:adjustRightInd w:val="0"/>
              <w:jc w:val="both"/>
              <w:rPr>
                <w:rFonts w:eastAsiaTheme="minorHAnsi"/>
                <w:color w:val="000000"/>
              </w:rPr>
            </w:pPr>
            <w:r w:rsidRPr="002429A8">
              <w:rPr>
                <w:rFonts w:eastAsiaTheme="minorHAnsi"/>
                <w:color w:val="000000"/>
              </w:rPr>
              <w:t xml:space="preserve">Este procedimento licitatório não será exclusivo para Microempresas e Empresas de Pequeno Porte, de acordo com o artigo 49, incisos II e III da Lei Complementar nº 123/06: </w:t>
            </w:r>
          </w:p>
          <w:p w14:paraId="0B136412" w14:textId="77777777" w:rsidR="002429A8" w:rsidRPr="00C64D2F" w:rsidRDefault="002429A8" w:rsidP="002429A8">
            <w:pPr>
              <w:autoSpaceDE w:val="0"/>
              <w:autoSpaceDN w:val="0"/>
              <w:adjustRightInd w:val="0"/>
              <w:rPr>
                <w:rFonts w:eastAsiaTheme="minorHAnsi"/>
                <w:color w:val="000000"/>
              </w:rPr>
            </w:pPr>
          </w:p>
          <w:p w14:paraId="1CCCC8B3" w14:textId="0A8C3D43" w:rsidR="002429A8" w:rsidRPr="002429A8" w:rsidRDefault="002429A8" w:rsidP="002429A8">
            <w:pPr>
              <w:autoSpaceDE w:val="0"/>
              <w:autoSpaceDN w:val="0"/>
              <w:adjustRightInd w:val="0"/>
              <w:jc w:val="both"/>
              <w:rPr>
                <w:rFonts w:eastAsiaTheme="minorHAnsi"/>
                <w:i/>
                <w:iCs/>
                <w:color w:val="000000"/>
              </w:rPr>
            </w:pPr>
            <w:r w:rsidRPr="002429A8">
              <w:rPr>
                <w:rFonts w:eastAsiaTheme="minorHAnsi"/>
                <w:i/>
                <w:iCs/>
                <w:color w:val="000000"/>
              </w:rPr>
              <w:t>- Não há um mínimo de 3 (três) fornecedores competitivos enquadrados como microempresas ou empresas de pequeno porte sediados local ou regionalmente e capazes de cumprir as exigências estabelecidas no instrumento convocatório</w:t>
            </w:r>
          </w:p>
          <w:p w14:paraId="5AE1FA14" w14:textId="77777777" w:rsidR="002429A8" w:rsidRPr="00C64D2F" w:rsidRDefault="002429A8" w:rsidP="002429A8">
            <w:pPr>
              <w:autoSpaceDE w:val="0"/>
              <w:autoSpaceDN w:val="0"/>
              <w:adjustRightInd w:val="0"/>
              <w:rPr>
                <w:rFonts w:eastAsiaTheme="minorHAnsi"/>
                <w:color w:val="000000"/>
              </w:rPr>
            </w:pPr>
          </w:p>
          <w:p w14:paraId="249FB8F9" w14:textId="77777777" w:rsidR="002429A8" w:rsidRDefault="002429A8" w:rsidP="002429A8">
            <w:pPr>
              <w:autoSpaceDE w:val="0"/>
              <w:autoSpaceDN w:val="0"/>
              <w:adjustRightInd w:val="0"/>
              <w:jc w:val="both"/>
              <w:rPr>
                <w:rFonts w:eastAsiaTheme="minorHAnsi"/>
                <w:color w:val="000000"/>
              </w:rPr>
            </w:pPr>
            <w:r w:rsidRPr="002429A8">
              <w:rPr>
                <w:rFonts w:eastAsiaTheme="minorHAnsi"/>
                <w:color w:val="000000"/>
              </w:rPr>
              <w:t xml:space="preserve">- O tratamento diferenciado e simplificado para as microempresas e empresas de pequeno porte </w:t>
            </w:r>
            <w:r w:rsidRPr="002429A8">
              <w:rPr>
                <w:rFonts w:eastAsiaTheme="minorHAnsi"/>
                <w:color w:val="000000"/>
                <w:u w:val="single"/>
              </w:rPr>
              <w:t>não for vantajoso para a administração</w:t>
            </w:r>
            <w:r w:rsidRPr="002429A8">
              <w:rPr>
                <w:rFonts w:eastAsiaTheme="minorHAnsi"/>
                <w:color w:val="000000"/>
              </w:rPr>
              <w:t xml:space="preserve"> pública ou representar prejuízo ao conjunto ou complexo do objeto a ser contratado.</w:t>
            </w:r>
          </w:p>
          <w:p w14:paraId="0793F372" w14:textId="01F2CE53" w:rsidR="0018231F" w:rsidRPr="00C64D2F" w:rsidRDefault="0018231F" w:rsidP="002429A8">
            <w:pPr>
              <w:autoSpaceDE w:val="0"/>
              <w:autoSpaceDN w:val="0"/>
              <w:adjustRightInd w:val="0"/>
              <w:jc w:val="both"/>
            </w:pPr>
          </w:p>
        </w:tc>
      </w:tr>
      <w:tr w:rsidR="002429A8" w:rsidRPr="00C64D2F" w14:paraId="3449A228" w14:textId="77777777" w:rsidTr="001D2CF2">
        <w:trPr>
          <w:trHeight w:val="450"/>
        </w:trPr>
        <w:tc>
          <w:tcPr>
            <w:tcW w:w="2630" w:type="dxa"/>
            <w:gridSpan w:val="5"/>
            <w:shd w:val="clear" w:color="auto" w:fill="FFF2CC" w:themeFill="accent4" w:themeFillTint="33"/>
            <w:vAlign w:val="center"/>
          </w:tcPr>
          <w:p w14:paraId="7AE28B55" w14:textId="3CC97539" w:rsidR="002429A8" w:rsidRPr="00C64D2F" w:rsidRDefault="002429A8" w:rsidP="002429A8">
            <w:pPr>
              <w:ind w:right="-104"/>
              <w:jc w:val="both"/>
              <w:rPr>
                <w:b/>
                <w:bCs/>
              </w:rPr>
            </w:pPr>
            <w:r w:rsidRPr="00C64D2F">
              <w:rPr>
                <w:b/>
                <w:bCs/>
              </w:rPr>
              <w:t>Da sessão pública do pregão eletrônico</w:t>
            </w:r>
          </w:p>
        </w:tc>
        <w:tc>
          <w:tcPr>
            <w:tcW w:w="7279" w:type="dxa"/>
            <w:gridSpan w:val="4"/>
            <w:shd w:val="clear" w:color="auto" w:fill="FFF2CC" w:themeFill="accent4" w:themeFillTint="33"/>
            <w:vAlign w:val="center"/>
          </w:tcPr>
          <w:p w14:paraId="1888722F" w14:textId="77777777" w:rsidR="002429A8" w:rsidRPr="00C64D2F" w:rsidRDefault="002429A8" w:rsidP="002429A8">
            <w:pPr>
              <w:autoSpaceDE w:val="0"/>
              <w:autoSpaceDN w:val="0"/>
              <w:adjustRightInd w:val="0"/>
              <w:rPr>
                <w:rFonts w:eastAsiaTheme="minorHAnsi"/>
                <w:color w:val="000000"/>
              </w:rPr>
            </w:pPr>
          </w:p>
          <w:p w14:paraId="5868A6C2" w14:textId="16FF9342" w:rsidR="002429A8" w:rsidRPr="002429A8" w:rsidRDefault="002429A8" w:rsidP="002429A8">
            <w:pPr>
              <w:autoSpaceDE w:val="0"/>
              <w:autoSpaceDN w:val="0"/>
              <w:adjustRightInd w:val="0"/>
              <w:rPr>
                <w:rFonts w:eastAsiaTheme="minorHAnsi"/>
                <w:color w:val="000000"/>
              </w:rPr>
            </w:pPr>
            <w:r w:rsidRPr="002429A8">
              <w:rPr>
                <w:rFonts w:eastAsiaTheme="minorHAnsi"/>
                <w:color w:val="000000"/>
              </w:rPr>
              <w:t xml:space="preserve">Fim do recebimento das propostas: </w:t>
            </w:r>
            <w:r w:rsidR="00D8276D">
              <w:rPr>
                <w:rFonts w:eastAsiaTheme="minorHAnsi"/>
                <w:color w:val="000000"/>
              </w:rPr>
              <w:t>16</w:t>
            </w:r>
            <w:r w:rsidRPr="002429A8">
              <w:rPr>
                <w:rFonts w:eastAsiaTheme="minorHAnsi"/>
                <w:color w:val="000000"/>
              </w:rPr>
              <w:t>/</w:t>
            </w:r>
            <w:r w:rsidR="009822D3">
              <w:rPr>
                <w:rFonts w:eastAsiaTheme="minorHAnsi"/>
                <w:color w:val="000000"/>
              </w:rPr>
              <w:t>10</w:t>
            </w:r>
            <w:r w:rsidRPr="002429A8">
              <w:rPr>
                <w:rFonts w:eastAsiaTheme="minorHAnsi"/>
                <w:color w:val="000000"/>
              </w:rPr>
              <w:t xml:space="preserve">/2024 às </w:t>
            </w:r>
            <w:r w:rsidRPr="00C64D2F">
              <w:rPr>
                <w:rFonts w:eastAsiaTheme="minorHAnsi"/>
                <w:color w:val="000000"/>
              </w:rPr>
              <w:t>08</w:t>
            </w:r>
            <w:r w:rsidRPr="002429A8">
              <w:rPr>
                <w:rFonts w:eastAsiaTheme="minorHAnsi"/>
                <w:color w:val="000000"/>
              </w:rPr>
              <w:t xml:space="preserve">h00min </w:t>
            </w:r>
          </w:p>
          <w:p w14:paraId="516526C0" w14:textId="77777777" w:rsidR="002429A8" w:rsidRPr="00C64D2F" w:rsidRDefault="002429A8" w:rsidP="002429A8">
            <w:pPr>
              <w:autoSpaceDE w:val="0"/>
              <w:autoSpaceDN w:val="0"/>
              <w:adjustRightInd w:val="0"/>
              <w:rPr>
                <w:rFonts w:eastAsiaTheme="minorHAnsi"/>
                <w:color w:val="000000"/>
              </w:rPr>
            </w:pPr>
          </w:p>
          <w:p w14:paraId="41D24D7F" w14:textId="077447DB" w:rsidR="002429A8" w:rsidRPr="002429A8" w:rsidRDefault="002429A8" w:rsidP="002429A8">
            <w:pPr>
              <w:autoSpaceDE w:val="0"/>
              <w:autoSpaceDN w:val="0"/>
              <w:adjustRightInd w:val="0"/>
              <w:rPr>
                <w:rFonts w:eastAsiaTheme="minorHAnsi"/>
                <w:color w:val="000000"/>
              </w:rPr>
            </w:pPr>
            <w:r w:rsidRPr="002429A8">
              <w:rPr>
                <w:rFonts w:eastAsiaTheme="minorHAnsi"/>
                <w:color w:val="000000"/>
              </w:rPr>
              <w:t>Início da análise das propostas</w:t>
            </w:r>
            <w:r w:rsidRPr="00C64D2F">
              <w:rPr>
                <w:rFonts w:eastAsiaTheme="minorHAnsi"/>
                <w:color w:val="000000"/>
              </w:rPr>
              <w:t xml:space="preserve"> </w:t>
            </w:r>
            <w:r w:rsidR="00D8276D">
              <w:rPr>
                <w:rFonts w:eastAsiaTheme="minorHAnsi"/>
                <w:color w:val="000000"/>
              </w:rPr>
              <w:t>16</w:t>
            </w:r>
            <w:r w:rsidRPr="00C64D2F">
              <w:rPr>
                <w:rFonts w:eastAsiaTheme="minorHAnsi"/>
                <w:color w:val="000000"/>
              </w:rPr>
              <w:t>/</w:t>
            </w:r>
            <w:r w:rsidR="009822D3">
              <w:rPr>
                <w:rFonts w:eastAsiaTheme="minorHAnsi"/>
                <w:color w:val="000000"/>
              </w:rPr>
              <w:t>10</w:t>
            </w:r>
            <w:r w:rsidRPr="002429A8">
              <w:rPr>
                <w:rFonts w:eastAsiaTheme="minorHAnsi"/>
                <w:color w:val="000000"/>
              </w:rPr>
              <w:t>/2024 às 0</w:t>
            </w:r>
            <w:r w:rsidRPr="00C64D2F">
              <w:rPr>
                <w:rFonts w:eastAsiaTheme="minorHAnsi"/>
                <w:color w:val="000000"/>
              </w:rPr>
              <w:t>8</w:t>
            </w:r>
            <w:r w:rsidRPr="002429A8">
              <w:rPr>
                <w:rFonts w:eastAsiaTheme="minorHAnsi"/>
                <w:color w:val="000000"/>
              </w:rPr>
              <w:t>h</w:t>
            </w:r>
            <w:r w:rsidRPr="00C64D2F">
              <w:rPr>
                <w:rFonts w:eastAsiaTheme="minorHAnsi"/>
                <w:color w:val="000000"/>
              </w:rPr>
              <w:t>30</w:t>
            </w:r>
            <w:r w:rsidRPr="002429A8">
              <w:rPr>
                <w:rFonts w:eastAsiaTheme="minorHAnsi"/>
                <w:color w:val="000000"/>
              </w:rPr>
              <w:t xml:space="preserve">min </w:t>
            </w:r>
          </w:p>
          <w:p w14:paraId="2664D9CE" w14:textId="77777777" w:rsidR="002429A8" w:rsidRPr="00C64D2F" w:rsidRDefault="002429A8" w:rsidP="002429A8">
            <w:pPr>
              <w:autoSpaceDE w:val="0"/>
              <w:autoSpaceDN w:val="0"/>
              <w:adjustRightInd w:val="0"/>
              <w:rPr>
                <w:rFonts w:eastAsiaTheme="minorHAnsi"/>
                <w:color w:val="000000"/>
              </w:rPr>
            </w:pPr>
          </w:p>
          <w:p w14:paraId="61E1EDBC" w14:textId="6165E159" w:rsidR="002429A8" w:rsidRPr="00C64D2F" w:rsidRDefault="002429A8" w:rsidP="002429A8">
            <w:pPr>
              <w:autoSpaceDE w:val="0"/>
              <w:autoSpaceDN w:val="0"/>
              <w:adjustRightInd w:val="0"/>
              <w:rPr>
                <w:rFonts w:eastAsiaTheme="minorHAnsi"/>
                <w:color w:val="000000"/>
              </w:rPr>
            </w:pPr>
            <w:r w:rsidRPr="002429A8">
              <w:rPr>
                <w:rFonts w:eastAsiaTheme="minorHAnsi"/>
                <w:color w:val="000000"/>
              </w:rPr>
              <w:t xml:space="preserve">Fim da análise das propostas: </w:t>
            </w:r>
            <w:r w:rsidR="00D8276D">
              <w:rPr>
                <w:rFonts w:eastAsiaTheme="minorHAnsi"/>
                <w:color w:val="000000"/>
              </w:rPr>
              <w:t>16</w:t>
            </w:r>
            <w:r w:rsidRPr="002429A8">
              <w:rPr>
                <w:rFonts w:eastAsiaTheme="minorHAnsi"/>
                <w:color w:val="000000"/>
              </w:rPr>
              <w:t>/</w:t>
            </w:r>
            <w:r w:rsidR="009822D3">
              <w:rPr>
                <w:rFonts w:eastAsiaTheme="minorHAnsi"/>
                <w:color w:val="000000"/>
              </w:rPr>
              <w:t>10</w:t>
            </w:r>
            <w:r w:rsidRPr="002429A8">
              <w:rPr>
                <w:rFonts w:eastAsiaTheme="minorHAnsi"/>
                <w:color w:val="000000"/>
              </w:rPr>
              <w:t xml:space="preserve">/2024 às </w:t>
            </w:r>
            <w:r w:rsidR="00044C93">
              <w:rPr>
                <w:rFonts w:eastAsiaTheme="minorHAnsi"/>
                <w:color w:val="000000"/>
              </w:rPr>
              <w:t>08</w:t>
            </w:r>
            <w:r w:rsidRPr="002429A8">
              <w:rPr>
                <w:rFonts w:eastAsiaTheme="minorHAnsi"/>
                <w:color w:val="000000"/>
              </w:rPr>
              <w:t>h</w:t>
            </w:r>
            <w:r w:rsidR="00044C93">
              <w:rPr>
                <w:rFonts w:eastAsiaTheme="minorHAnsi"/>
                <w:color w:val="000000"/>
              </w:rPr>
              <w:t>30</w:t>
            </w:r>
            <w:r w:rsidRPr="002429A8">
              <w:rPr>
                <w:rFonts w:eastAsiaTheme="minorHAnsi"/>
                <w:color w:val="000000"/>
              </w:rPr>
              <w:t>min</w:t>
            </w:r>
          </w:p>
          <w:p w14:paraId="0036DB82" w14:textId="77777777" w:rsidR="002429A8" w:rsidRPr="00C64D2F" w:rsidRDefault="002429A8" w:rsidP="002429A8">
            <w:pPr>
              <w:autoSpaceDE w:val="0"/>
              <w:autoSpaceDN w:val="0"/>
              <w:adjustRightInd w:val="0"/>
              <w:rPr>
                <w:rFonts w:eastAsiaTheme="minorHAnsi"/>
                <w:color w:val="000000"/>
              </w:rPr>
            </w:pPr>
          </w:p>
          <w:p w14:paraId="3BF3E5FE" w14:textId="00C35D60" w:rsidR="002429A8" w:rsidRPr="002429A8" w:rsidRDefault="002429A8" w:rsidP="002429A8">
            <w:pPr>
              <w:autoSpaceDE w:val="0"/>
              <w:autoSpaceDN w:val="0"/>
              <w:adjustRightInd w:val="0"/>
              <w:rPr>
                <w:rFonts w:eastAsiaTheme="minorHAnsi"/>
                <w:color w:val="000000"/>
              </w:rPr>
            </w:pPr>
            <w:r w:rsidRPr="002429A8">
              <w:rPr>
                <w:rFonts w:eastAsiaTheme="minorHAnsi"/>
                <w:color w:val="000000"/>
              </w:rPr>
              <w:t xml:space="preserve"> </w:t>
            </w:r>
          </w:p>
          <w:p w14:paraId="16CB077C" w14:textId="3AB35D6C" w:rsidR="002429A8" w:rsidRPr="002429A8" w:rsidRDefault="002429A8" w:rsidP="002429A8">
            <w:pPr>
              <w:autoSpaceDE w:val="0"/>
              <w:autoSpaceDN w:val="0"/>
              <w:adjustRightInd w:val="0"/>
              <w:jc w:val="center"/>
              <w:rPr>
                <w:rFonts w:eastAsiaTheme="minorHAnsi"/>
                <w:color w:val="000000"/>
              </w:rPr>
            </w:pPr>
            <w:r w:rsidRPr="002429A8">
              <w:rPr>
                <w:rFonts w:eastAsiaTheme="minorHAnsi"/>
                <w:b/>
                <w:bCs/>
                <w:color w:val="000000"/>
              </w:rPr>
              <w:t xml:space="preserve">SESSÃO PÚBLICA: DIA: </w:t>
            </w:r>
            <w:r w:rsidR="00D8276D">
              <w:rPr>
                <w:rFonts w:eastAsiaTheme="minorHAnsi"/>
                <w:b/>
                <w:bCs/>
                <w:color w:val="000000"/>
              </w:rPr>
              <w:t>16</w:t>
            </w:r>
            <w:r w:rsidRPr="002429A8">
              <w:rPr>
                <w:rFonts w:eastAsiaTheme="minorHAnsi"/>
                <w:b/>
                <w:bCs/>
                <w:color w:val="000000"/>
              </w:rPr>
              <w:t xml:space="preserve"> DE </w:t>
            </w:r>
            <w:r w:rsidR="009822D3">
              <w:rPr>
                <w:rFonts w:eastAsiaTheme="minorHAnsi"/>
                <w:b/>
                <w:bCs/>
                <w:color w:val="000000"/>
              </w:rPr>
              <w:t>OUTUBRO</w:t>
            </w:r>
            <w:r w:rsidRPr="002429A8">
              <w:rPr>
                <w:rFonts w:eastAsiaTheme="minorHAnsi"/>
                <w:b/>
                <w:bCs/>
                <w:color w:val="000000"/>
              </w:rPr>
              <w:t xml:space="preserve"> DE 2024</w:t>
            </w:r>
          </w:p>
          <w:p w14:paraId="4C20011B" w14:textId="77777777" w:rsidR="002429A8" w:rsidRPr="00C64D2F" w:rsidRDefault="002429A8" w:rsidP="002429A8">
            <w:pPr>
              <w:autoSpaceDE w:val="0"/>
              <w:autoSpaceDN w:val="0"/>
              <w:adjustRightInd w:val="0"/>
              <w:jc w:val="center"/>
              <w:rPr>
                <w:rFonts w:eastAsiaTheme="minorHAnsi"/>
                <w:b/>
                <w:bCs/>
                <w:color w:val="000000"/>
              </w:rPr>
            </w:pPr>
          </w:p>
          <w:p w14:paraId="661985AE" w14:textId="77777777" w:rsidR="002429A8" w:rsidRDefault="002429A8" w:rsidP="002429A8">
            <w:pPr>
              <w:autoSpaceDE w:val="0"/>
              <w:autoSpaceDN w:val="0"/>
              <w:adjustRightInd w:val="0"/>
              <w:jc w:val="center"/>
              <w:rPr>
                <w:rFonts w:eastAsiaTheme="minorHAnsi"/>
                <w:b/>
                <w:bCs/>
                <w:color w:val="000000"/>
              </w:rPr>
            </w:pPr>
            <w:r w:rsidRPr="002429A8">
              <w:rPr>
                <w:rFonts w:eastAsiaTheme="minorHAnsi"/>
                <w:b/>
                <w:bCs/>
                <w:color w:val="000000"/>
              </w:rPr>
              <w:t xml:space="preserve">HORÁRIO DE INÍCIO DA DISPUTA: </w:t>
            </w:r>
            <w:r w:rsidRPr="00C64D2F">
              <w:rPr>
                <w:rFonts w:eastAsiaTheme="minorHAnsi"/>
                <w:b/>
                <w:bCs/>
                <w:color w:val="000000"/>
              </w:rPr>
              <w:t>08</w:t>
            </w:r>
            <w:r w:rsidRPr="002429A8">
              <w:rPr>
                <w:rFonts w:eastAsiaTheme="minorHAnsi"/>
                <w:b/>
                <w:bCs/>
                <w:color w:val="000000"/>
              </w:rPr>
              <w:t>h</w:t>
            </w:r>
            <w:r w:rsidRPr="00C64D2F">
              <w:rPr>
                <w:rFonts w:eastAsiaTheme="minorHAnsi"/>
                <w:b/>
                <w:bCs/>
                <w:color w:val="000000"/>
              </w:rPr>
              <w:t>3</w:t>
            </w:r>
            <w:r w:rsidRPr="002429A8">
              <w:rPr>
                <w:rFonts w:eastAsiaTheme="minorHAnsi"/>
                <w:b/>
                <w:bCs/>
                <w:color w:val="000000"/>
              </w:rPr>
              <w:t>0min (horário de Brasília/DF)</w:t>
            </w:r>
          </w:p>
          <w:p w14:paraId="60082A3F" w14:textId="72793F51" w:rsidR="00EF5ADB" w:rsidRPr="00C64D2F" w:rsidRDefault="00EF5ADB" w:rsidP="002429A8">
            <w:pPr>
              <w:autoSpaceDE w:val="0"/>
              <w:autoSpaceDN w:val="0"/>
              <w:adjustRightInd w:val="0"/>
              <w:jc w:val="center"/>
              <w:rPr>
                <w:rFonts w:eastAsiaTheme="minorHAnsi"/>
                <w:b/>
                <w:bCs/>
                <w:color w:val="000000"/>
                <w:u w:val="single"/>
              </w:rPr>
            </w:pPr>
          </w:p>
        </w:tc>
      </w:tr>
      <w:tr w:rsidR="002E3A00" w:rsidRPr="00C64D2F" w14:paraId="5EF3C9CC" w14:textId="7342EAE0" w:rsidTr="001D2CF2">
        <w:trPr>
          <w:trHeight w:val="450"/>
        </w:trPr>
        <w:tc>
          <w:tcPr>
            <w:tcW w:w="3193" w:type="dxa"/>
            <w:gridSpan w:val="6"/>
            <w:shd w:val="clear" w:color="auto" w:fill="FFF2CC" w:themeFill="accent4" w:themeFillTint="33"/>
            <w:vAlign w:val="center"/>
          </w:tcPr>
          <w:p w14:paraId="0AC9133D" w14:textId="7131A7A5" w:rsidR="002E3A00" w:rsidRPr="00C64D2F" w:rsidRDefault="002E3A00" w:rsidP="002E3A00">
            <w:pPr>
              <w:autoSpaceDE w:val="0"/>
              <w:autoSpaceDN w:val="0"/>
              <w:adjustRightInd w:val="0"/>
              <w:rPr>
                <w:rFonts w:eastAsiaTheme="minorHAnsi"/>
                <w:color w:val="000000"/>
              </w:rPr>
            </w:pPr>
            <w:r w:rsidRPr="00C64D2F">
              <w:rPr>
                <w:b/>
                <w:bCs/>
              </w:rPr>
              <w:t>Site para realização do pregão</w:t>
            </w:r>
          </w:p>
        </w:tc>
        <w:tc>
          <w:tcPr>
            <w:tcW w:w="6716" w:type="dxa"/>
            <w:gridSpan w:val="3"/>
            <w:shd w:val="clear" w:color="auto" w:fill="FFF2CC" w:themeFill="accent4" w:themeFillTint="33"/>
            <w:vAlign w:val="center"/>
          </w:tcPr>
          <w:p w14:paraId="693983FD" w14:textId="27A97B7D" w:rsidR="002E3A00" w:rsidRPr="00C64D2F" w:rsidRDefault="002E3A00" w:rsidP="002E3A00">
            <w:pPr>
              <w:autoSpaceDE w:val="0"/>
              <w:autoSpaceDN w:val="0"/>
              <w:adjustRightInd w:val="0"/>
              <w:rPr>
                <w:rFonts w:eastAsiaTheme="minorHAnsi"/>
                <w:color w:val="000000"/>
              </w:rPr>
            </w:pPr>
            <w:r w:rsidRPr="002E3A00">
              <w:rPr>
                <w:rFonts w:eastAsiaTheme="minorHAnsi"/>
                <w:color w:val="000000"/>
              </w:rPr>
              <w:t xml:space="preserve">Portal LICITANET: </w:t>
            </w:r>
            <w:hyperlink r:id="rId8" w:history="1">
              <w:r w:rsidR="00C71607" w:rsidRPr="002E3A00">
                <w:rPr>
                  <w:rStyle w:val="Hyperlink"/>
                  <w:rFonts w:eastAsiaTheme="minorHAnsi"/>
                </w:rPr>
                <w:t>www.licitanet.com.br</w:t>
              </w:r>
            </w:hyperlink>
          </w:p>
        </w:tc>
      </w:tr>
      <w:tr w:rsidR="00C71607" w:rsidRPr="00C64D2F" w14:paraId="10E1A94D" w14:textId="2314B2CF" w:rsidTr="001D2CF2">
        <w:trPr>
          <w:trHeight w:val="450"/>
        </w:trPr>
        <w:tc>
          <w:tcPr>
            <w:tcW w:w="1991" w:type="dxa"/>
            <w:gridSpan w:val="3"/>
            <w:shd w:val="clear" w:color="auto" w:fill="FFF2CC" w:themeFill="accent4" w:themeFillTint="33"/>
            <w:vAlign w:val="center"/>
          </w:tcPr>
          <w:p w14:paraId="082F1267" w14:textId="4C078608" w:rsidR="00C71607" w:rsidRPr="00C64D2F" w:rsidRDefault="00C71607" w:rsidP="002E3A00">
            <w:pPr>
              <w:autoSpaceDE w:val="0"/>
              <w:autoSpaceDN w:val="0"/>
              <w:adjustRightInd w:val="0"/>
              <w:rPr>
                <w:rFonts w:eastAsiaTheme="minorHAnsi"/>
                <w:color w:val="000000"/>
              </w:rPr>
            </w:pPr>
            <w:r w:rsidRPr="00C64D2F">
              <w:rPr>
                <w:b/>
                <w:bCs/>
              </w:rPr>
              <w:t>Modo de disputa</w:t>
            </w:r>
          </w:p>
        </w:tc>
        <w:tc>
          <w:tcPr>
            <w:tcW w:w="7918" w:type="dxa"/>
            <w:gridSpan w:val="6"/>
            <w:shd w:val="clear" w:color="auto" w:fill="FFF2CC" w:themeFill="accent4" w:themeFillTint="33"/>
            <w:vAlign w:val="center"/>
          </w:tcPr>
          <w:p w14:paraId="6C1C6A64" w14:textId="76A0626A" w:rsidR="00C71607" w:rsidRPr="00C64D2F" w:rsidRDefault="00C71607" w:rsidP="00C71607">
            <w:pPr>
              <w:autoSpaceDE w:val="0"/>
              <w:autoSpaceDN w:val="0"/>
              <w:adjustRightInd w:val="0"/>
              <w:rPr>
                <w:rFonts w:eastAsiaTheme="minorHAnsi"/>
                <w:color w:val="000000"/>
              </w:rPr>
            </w:pPr>
            <w:r w:rsidRPr="00C64D2F">
              <w:rPr>
                <w:rFonts w:eastAsiaTheme="minorHAnsi"/>
                <w:color w:val="000000"/>
              </w:rPr>
              <w:t>Aberto</w:t>
            </w:r>
          </w:p>
        </w:tc>
      </w:tr>
      <w:tr w:rsidR="00C71607" w:rsidRPr="00C64D2F" w14:paraId="0D680161" w14:textId="77777777" w:rsidTr="001D2CF2">
        <w:trPr>
          <w:trHeight w:val="450"/>
        </w:trPr>
        <w:tc>
          <w:tcPr>
            <w:tcW w:w="1991" w:type="dxa"/>
            <w:gridSpan w:val="3"/>
            <w:shd w:val="clear" w:color="auto" w:fill="FFF2CC" w:themeFill="accent4" w:themeFillTint="33"/>
            <w:vAlign w:val="center"/>
          </w:tcPr>
          <w:p w14:paraId="3D8876CE" w14:textId="2F94D5CF" w:rsidR="00C71607" w:rsidRPr="001113B2" w:rsidRDefault="00C71607" w:rsidP="002E3A00">
            <w:pPr>
              <w:autoSpaceDE w:val="0"/>
              <w:autoSpaceDN w:val="0"/>
              <w:adjustRightInd w:val="0"/>
              <w:rPr>
                <w:b/>
                <w:bCs/>
              </w:rPr>
            </w:pPr>
            <w:r w:rsidRPr="001113B2">
              <w:rPr>
                <w:b/>
                <w:bCs/>
              </w:rPr>
              <w:t>Objeto do certame</w:t>
            </w:r>
          </w:p>
        </w:tc>
        <w:tc>
          <w:tcPr>
            <w:tcW w:w="7918" w:type="dxa"/>
            <w:gridSpan w:val="6"/>
            <w:shd w:val="clear" w:color="auto" w:fill="FFF2CC" w:themeFill="accent4" w:themeFillTint="33"/>
            <w:vAlign w:val="center"/>
          </w:tcPr>
          <w:p w14:paraId="23D23FDC" w14:textId="72B58D82" w:rsidR="00C71607" w:rsidRPr="00E67BF9" w:rsidRDefault="00C71607" w:rsidP="00C71607">
            <w:pPr>
              <w:autoSpaceDE w:val="0"/>
              <w:autoSpaceDN w:val="0"/>
              <w:adjustRightInd w:val="0"/>
              <w:jc w:val="both"/>
              <w:rPr>
                <w:rFonts w:eastAsiaTheme="minorHAnsi"/>
                <w:color w:val="000000"/>
              </w:rPr>
            </w:pPr>
            <w:r w:rsidRPr="00E67BF9">
              <w:rPr>
                <w:rFonts w:eastAsiaTheme="minorHAnsi"/>
                <w:color w:val="000000"/>
              </w:rPr>
              <w:t xml:space="preserve">Constitui objeto da presente licitação o </w:t>
            </w:r>
            <w:r w:rsidR="00E67BF9" w:rsidRPr="00E67BF9">
              <w:t>Registro de Preços para possível e eventual Aquisição de motocicletas zero quilometro para atender as necessidades da Secretaria Municipal de Saúde de Canabrava do Norte/MT</w:t>
            </w:r>
            <w:r w:rsidRPr="00E67BF9">
              <w:rPr>
                <w:rFonts w:eastAsiaTheme="minorHAnsi"/>
                <w:color w:val="000000"/>
              </w:rPr>
              <w:t>, nas quantidades, qualidades e condições descritas no anexo I (termo de referência).</w:t>
            </w:r>
          </w:p>
          <w:p w14:paraId="37428152" w14:textId="40D0BDEC" w:rsidR="00813ADF" w:rsidRPr="00E67BF9" w:rsidRDefault="00813ADF" w:rsidP="00C71607">
            <w:pPr>
              <w:autoSpaceDE w:val="0"/>
              <w:autoSpaceDN w:val="0"/>
              <w:adjustRightInd w:val="0"/>
              <w:jc w:val="both"/>
              <w:rPr>
                <w:rFonts w:eastAsiaTheme="minorHAnsi"/>
                <w:color w:val="000000"/>
              </w:rPr>
            </w:pPr>
          </w:p>
        </w:tc>
      </w:tr>
      <w:tr w:rsidR="00CF2F2A" w:rsidRPr="00C64D2F" w14:paraId="1E609A6C" w14:textId="2701D3D8" w:rsidTr="001D2CF2">
        <w:trPr>
          <w:trHeight w:val="450"/>
        </w:trPr>
        <w:tc>
          <w:tcPr>
            <w:tcW w:w="1064" w:type="dxa"/>
            <w:shd w:val="clear" w:color="auto" w:fill="FFF2CC" w:themeFill="accent4" w:themeFillTint="33"/>
            <w:vAlign w:val="center"/>
          </w:tcPr>
          <w:p w14:paraId="426E5932" w14:textId="05D5A361" w:rsidR="00CF2F2A" w:rsidRPr="00C64D2F" w:rsidRDefault="00CF2F2A" w:rsidP="00CF2F2A">
            <w:pPr>
              <w:autoSpaceDE w:val="0"/>
              <w:autoSpaceDN w:val="0"/>
              <w:adjustRightInd w:val="0"/>
              <w:jc w:val="both"/>
              <w:rPr>
                <w:rFonts w:eastAsiaTheme="minorHAnsi"/>
                <w:color w:val="000000"/>
              </w:rPr>
            </w:pPr>
            <w:r w:rsidRPr="00C64D2F">
              <w:rPr>
                <w:b/>
                <w:bCs/>
              </w:rPr>
              <w:t>Edital</w:t>
            </w:r>
          </w:p>
        </w:tc>
        <w:tc>
          <w:tcPr>
            <w:tcW w:w="8845" w:type="dxa"/>
            <w:gridSpan w:val="8"/>
            <w:shd w:val="clear" w:color="auto" w:fill="FFF2CC" w:themeFill="accent4" w:themeFillTint="33"/>
            <w:vAlign w:val="center"/>
          </w:tcPr>
          <w:p w14:paraId="42175FD7" w14:textId="20FEE4ED" w:rsidR="00CF2F2A" w:rsidRPr="00C64D2F" w:rsidRDefault="00CF2F2A" w:rsidP="00CF2F2A">
            <w:pPr>
              <w:autoSpaceDE w:val="0"/>
              <w:autoSpaceDN w:val="0"/>
              <w:adjustRightInd w:val="0"/>
              <w:jc w:val="both"/>
              <w:rPr>
                <w:rFonts w:eastAsiaTheme="minorHAnsi"/>
                <w:color w:val="000000"/>
              </w:rPr>
            </w:pPr>
            <w:r w:rsidRPr="00CF2F2A">
              <w:rPr>
                <w:rFonts w:eastAsiaTheme="minorHAnsi"/>
                <w:color w:val="000000"/>
              </w:rPr>
              <w:t xml:space="preserve">O edital e anexos estão disponíveis com </w:t>
            </w:r>
            <w:r w:rsidRPr="00C64D2F">
              <w:rPr>
                <w:rFonts w:eastAsiaTheme="minorHAnsi"/>
                <w:color w:val="000000"/>
              </w:rPr>
              <w:t>no departamento</w:t>
            </w:r>
            <w:r w:rsidR="00D81C2F" w:rsidRPr="00C64D2F">
              <w:rPr>
                <w:rFonts w:eastAsiaTheme="minorHAnsi"/>
                <w:color w:val="000000"/>
              </w:rPr>
              <w:t xml:space="preserve"> de licitações</w:t>
            </w:r>
            <w:r w:rsidRPr="00CF2F2A">
              <w:rPr>
                <w:rFonts w:eastAsiaTheme="minorHAnsi"/>
                <w:color w:val="000000"/>
              </w:rPr>
              <w:t xml:space="preserve">, no horário de 07:30hs às </w:t>
            </w:r>
            <w:r w:rsidR="00D81C2F" w:rsidRPr="00C64D2F">
              <w:rPr>
                <w:rFonts w:eastAsiaTheme="minorHAnsi"/>
                <w:color w:val="000000"/>
              </w:rPr>
              <w:t>11</w:t>
            </w:r>
            <w:r w:rsidRPr="00CF2F2A">
              <w:rPr>
                <w:rFonts w:eastAsiaTheme="minorHAnsi"/>
                <w:color w:val="000000"/>
              </w:rPr>
              <w:t>:</w:t>
            </w:r>
            <w:r w:rsidR="00D81C2F" w:rsidRPr="00C64D2F">
              <w:rPr>
                <w:rFonts w:eastAsiaTheme="minorHAnsi"/>
                <w:color w:val="000000"/>
              </w:rPr>
              <w:t>3</w:t>
            </w:r>
            <w:r w:rsidRPr="00CF2F2A">
              <w:rPr>
                <w:rFonts w:eastAsiaTheme="minorHAnsi"/>
                <w:color w:val="000000"/>
              </w:rPr>
              <w:t>0hs</w:t>
            </w:r>
            <w:r w:rsidR="00D81C2F" w:rsidRPr="00C64D2F">
              <w:rPr>
                <w:rFonts w:eastAsiaTheme="minorHAnsi"/>
                <w:color w:val="000000"/>
              </w:rPr>
              <w:t xml:space="preserve"> e das 11</w:t>
            </w:r>
            <w:r w:rsidR="00D81C2F" w:rsidRPr="00CF2F2A">
              <w:rPr>
                <w:rFonts w:eastAsiaTheme="minorHAnsi"/>
                <w:color w:val="000000"/>
              </w:rPr>
              <w:t xml:space="preserve">:30hs às </w:t>
            </w:r>
            <w:r w:rsidR="00D81C2F" w:rsidRPr="00C64D2F">
              <w:rPr>
                <w:rFonts w:eastAsiaTheme="minorHAnsi"/>
                <w:color w:val="000000"/>
              </w:rPr>
              <w:t>17</w:t>
            </w:r>
            <w:r w:rsidR="00D81C2F" w:rsidRPr="00CF2F2A">
              <w:rPr>
                <w:rFonts w:eastAsiaTheme="minorHAnsi"/>
                <w:color w:val="000000"/>
              </w:rPr>
              <w:t>:</w:t>
            </w:r>
            <w:r w:rsidR="00D81C2F" w:rsidRPr="00C64D2F">
              <w:rPr>
                <w:rFonts w:eastAsiaTheme="minorHAnsi"/>
                <w:color w:val="000000"/>
              </w:rPr>
              <w:t>3</w:t>
            </w:r>
            <w:r w:rsidR="00D81C2F" w:rsidRPr="00CF2F2A">
              <w:rPr>
                <w:rFonts w:eastAsiaTheme="minorHAnsi"/>
                <w:color w:val="000000"/>
              </w:rPr>
              <w:t>0hs</w:t>
            </w:r>
            <w:r w:rsidRPr="00CF2F2A">
              <w:rPr>
                <w:rFonts w:eastAsiaTheme="minorHAnsi"/>
                <w:color w:val="000000"/>
              </w:rPr>
              <w:t>, de segunda a sexta-feira.</w:t>
            </w:r>
          </w:p>
          <w:p w14:paraId="5B4D9E23" w14:textId="77777777" w:rsidR="00D81C2F" w:rsidRPr="00CF2F2A" w:rsidRDefault="00D81C2F" w:rsidP="00CF2F2A">
            <w:pPr>
              <w:autoSpaceDE w:val="0"/>
              <w:autoSpaceDN w:val="0"/>
              <w:adjustRightInd w:val="0"/>
              <w:jc w:val="both"/>
              <w:rPr>
                <w:rFonts w:eastAsiaTheme="minorHAnsi"/>
                <w:color w:val="000000"/>
              </w:rPr>
            </w:pPr>
          </w:p>
          <w:p w14:paraId="15C4A31C" w14:textId="202E7C22" w:rsidR="00CF2F2A" w:rsidRPr="00CF2F2A" w:rsidRDefault="00CF2F2A" w:rsidP="00CF2F2A">
            <w:pPr>
              <w:autoSpaceDE w:val="0"/>
              <w:autoSpaceDN w:val="0"/>
              <w:adjustRightInd w:val="0"/>
              <w:jc w:val="both"/>
              <w:rPr>
                <w:rFonts w:eastAsiaTheme="minorHAnsi"/>
                <w:color w:val="000000"/>
              </w:rPr>
            </w:pPr>
            <w:r w:rsidRPr="00CF2F2A">
              <w:rPr>
                <w:rFonts w:eastAsiaTheme="minorHAnsi"/>
                <w:color w:val="000000"/>
              </w:rPr>
              <w:t xml:space="preserve">O edital com os anexos está publicado nos sites www.licitanet.com.br e </w:t>
            </w:r>
            <w:r w:rsidR="001B40A7" w:rsidRPr="00C64D2F">
              <w:rPr>
                <w:rFonts w:eastAsiaTheme="minorHAnsi"/>
                <w:color w:val="000000"/>
              </w:rPr>
              <w:t>http://canabravadonorte.mt.gov.br/transparencia/licitacoes</w:t>
            </w:r>
            <w:r w:rsidRPr="00CF2F2A">
              <w:rPr>
                <w:rFonts w:eastAsiaTheme="minorHAnsi"/>
                <w:color w:val="000000"/>
              </w:rPr>
              <w:t xml:space="preserve"> para acesso e download por qualquer interessado, sem ônus. </w:t>
            </w:r>
          </w:p>
          <w:p w14:paraId="3376BC26" w14:textId="77777777" w:rsidR="001B40A7" w:rsidRPr="00C64D2F" w:rsidRDefault="001B40A7" w:rsidP="00CF2F2A">
            <w:pPr>
              <w:autoSpaceDE w:val="0"/>
              <w:autoSpaceDN w:val="0"/>
              <w:adjustRightInd w:val="0"/>
              <w:jc w:val="both"/>
              <w:rPr>
                <w:rFonts w:eastAsiaTheme="minorHAnsi"/>
                <w:color w:val="000000"/>
              </w:rPr>
            </w:pPr>
          </w:p>
          <w:p w14:paraId="0C28BDBE" w14:textId="5283DA34" w:rsidR="00EF5ADB" w:rsidRPr="00C64D2F" w:rsidRDefault="00CF2F2A" w:rsidP="00CF2F2A">
            <w:pPr>
              <w:autoSpaceDE w:val="0"/>
              <w:autoSpaceDN w:val="0"/>
              <w:adjustRightInd w:val="0"/>
              <w:jc w:val="both"/>
              <w:rPr>
                <w:rFonts w:eastAsiaTheme="minorHAnsi"/>
                <w:color w:val="000000"/>
              </w:rPr>
            </w:pPr>
            <w:r w:rsidRPr="00CF2F2A">
              <w:rPr>
                <w:rFonts w:eastAsiaTheme="minorHAnsi"/>
                <w:color w:val="000000"/>
              </w:rPr>
              <w:t>Não serão fornecidos editais por fac-simile</w:t>
            </w:r>
            <w:r w:rsidR="001B40A7" w:rsidRPr="00C64D2F">
              <w:rPr>
                <w:rFonts w:eastAsiaTheme="minorHAnsi"/>
                <w:color w:val="000000"/>
              </w:rPr>
              <w:t>, e-mails</w:t>
            </w:r>
            <w:r w:rsidRPr="00CF2F2A">
              <w:rPr>
                <w:rFonts w:eastAsiaTheme="minorHAnsi"/>
                <w:color w:val="000000"/>
              </w:rPr>
              <w:t xml:space="preserve"> e pelos correios</w:t>
            </w:r>
            <w:r w:rsidR="001B40A7" w:rsidRPr="00C64D2F">
              <w:rPr>
                <w:rFonts w:eastAsiaTheme="minorHAnsi"/>
                <w:color w:val="000000"/>
              </w:rPr>
              <w:t>.</w:t>
            </w:r>
          </w:p>
        </w:tc>
      </w:tr>
      <w:tr w:rsidR="00607B68" w:rsidRPr="00C64D2F" w14:paraId="0D56FEB8" w14:textId="2B8D136A" w:rsidTr="001D2CF2">
        <w:trPr>
          <w:trHeight w:val="450"/>
        </w:trPr>
        <w:tc>
          <w:tcPr>
            <w:tcW w:w="2442" w:type="dxa"/>
            <w:gridSpan w:val="4"/>
            <w:shd w:val="clear" w:color="auto" w:fill="FFF2CC" w:themeFill="accent4" w:themeFillTint="33"/>
            <w:vAlign w:val="center"/>
          </w:tcPr>
          <w:p w14:paraId="7DD5C798" w14:textId="13363B10" w:rsidR="00607B68" w:rsidRPr="00C64D2F" w:rsidRDefault="00607B68" w:rsidP="00CF2F2A">
            <w:pPr>
              <w:autoSpaceDE w:val="0"/>
              <w:autoSpaceDN w:val="0"/>
              <w:adjustRightInd w:val="0"/>
              <w:jc w:val="both"/>
              <w:rPr>
                <w:rFonts w:eastAsiaTheme="minorHAnsi"/>
                <w:b/>
                <w:bCs/>
                <w:color w:val="000000"/>
              </w:rPr>
            </w:pPr>
            <w:r w:rsidRPr="00C64D2F">
              <w:rPr>
                <w:rFonts w:eastAsiaTheme="minorHAnsi"/>
                <w:b/>
                <w:bCs/>
                <w:color w:val="000000"/>
              </w:rPr>
              <w:t>Contatos e Informações</w:t>
            </w:r>
          </w:p>
        </w:tc>
        <w:tc>
          <w:tcPr>
            <w:tcW w:w="7467" w:type="dxa"/>
            <w:gridSpan w:val="5"/>
            <w:shd w:val="clear" w:color="auto" w:fill="FFF2CC" w:themeFill="accent4" w:themeFillTint="33"/>
            <w:vAlign w:val="center"/>
          </w:tcPr>
          <w:p w14:paraId="21E1C304" w14:textId="77777777" w:rsidR="00607B68" w:rsidRPr="00C64D2F" w:rsidRDefault="00607B68" w:rsidP="00607B68">
            <w:pPr>
              <w:autoSpaceDE w:val="0"/>
              <w:autoSpaceDN w:val="0"/>
              <w:adjustRightInd w:val="0"/>
              <w:jc w:val="both"/>
              <w:rPr>
                <w:rFonts w:eastAsiaTheme="minorHAnsi"/>
                <w:color w:val="000000"/>
              </w:rPr>
            </w:pPr>
            <w:r w:rsidRPr="00C64D2F">
              <w:rPr>
                <w:rFonts w:eastAsiaTheme="minorHAnsi"/>
                <w:color w:val="000000"/>
              </w:rPr>
              <w:t>Iranizo Matos Rodrigues – Agente de Contratação/Pregoeiro</w:t>
            </w:r>
          </w:p>
          <w:p w14:paraId="31125EC2" w14:textId="77777777" w:rsidR="000A2E79" w:rsidRPr="00C64D2F" w:rsidRDefault="000A2E79" w:rsidP="00607B68">
            <w:pPr>
              <w:autoSpaceDE w:val="0"/>
              <w:autoSpaceDN w:val="0"/>
              <w:adjustRightInd w:val="0"/>
              <w:jc w:val="both"/>
              <w:rPr>
                <w:rFonts w:eastAsiaTheme="minorHAnsi"/>
                <w:color w:val="000000"/>
              </w:rPr>
            </w:pPr>
          </w:p>
          <w:p w14:paraId="5E8E2A6E" w14:textId="77777777" w:rsidR="000A2E79" w:rsidRPr="00C64D2F" w:rsidRDefault="000A2E79" w:rsidP="00607B68">
            <w:pPr>
              <w:autoSpaceDE w:val="0"/>
              <w:autoSpaceDN w:val="0"/>
              <w:adjustRightInd w:val="0"/>
              <w:jc w:val="both"/>
              <w:rPr>
                <w:rFonts w:eastAsiaTheme="minorHAnsi"/>
                <w:color w:val="000000"/>
              </w:rPr>
            </w:pPr>
            <w:r w:rsidRPr="00C64D2F">
              <w:rPr>
                <w:rFonts w:eastAsiaTheme="minorHAnsi"/>
                <w:color w:val="000000"/>
              </w:rPr>
              <w:t>Telefone:(66 3577-1226)</w:t>
            </w:r>
          </w:p>
          <w:p w14:paraId="596E357F" w14:textId="77777777" w:rsidR="00BA6ABA" w:rsidRPr="00C64D2F" w:rsidRDefault="00BA6ABA" w:rsidP="00607B68">
            <w:pPr>
              <w:autoSpaceDE w:val="0"/>
              <w:autoSpaceDN w:val="0"/>
              <w:adjustRightInd w:val="0"/>
              <w:jc w:val="both"/>
              <w:rPr>
                <w:rFonts w:eastAsiaTheme="minorHAnsi"/>
                <w:color w:val="000000"/>
              </w:rPr>
            </w:pPr>
          </w:p>
          <w:p w14:paraId="474B6D35" w14:textId="77777777" w:rsidR="00BA6ABA" w:rsidRDefault="00BA6ABA" w:rsidP="00607B68">
            <w:pPr>
              <w:autoSpaceDE w:val="0"/>
              <w:autoSpaceDN w:val="0"/>
              <w:adjustRightInd w:val="0"/>
              <w:jc w:val="both"/>
              <w:rPr>
                <w:rStyle w:val="Hyperlink"/>
                <w:rFonts w:eastAsiaTheme="minorHAnsi"/>
              </w:rPr>
            </w:pPr>
            <w:r w:rsidRPr="00C64D2F">
              <w:rPr>
                <w:rFonts w:eastAsiaTheme="minorHAnsi"/>
                <w:color w:val="000000"/>
              </w:rPr>
              <w:t xml:space="preserve">E-mail: </w:t>
            </w:r>
            <w:hyperlink r:id="rId9" w:history="1">
              <w:r w:rsidR="009151E2" w:rsidRPr="00C64D2F">
                <w:rPr>
                  <w:rStyle w:val="Hyperlink"/>
                  <w:rFonts w:eastAsiaTheme="minorHAnsi"/>
                </w:rPr>
                <w:t>licitacao@canabravadonorte.org</w:t>
              </w:r>
            </w:hyperlink>
          </w:p>
          <w:p w14:paraId="5E2E9077" w14:textId="5811A576" w:rsidR="00E14EEB" w:rsidRPr="00C64D2F" w:rsidRDefault="00E14EEB" w:rsidP="00607B68">
            <w:pPr>
              <w:autoSpaceDE w:val="0"/>
              <w:autoSpaceDN w:val="0"/>
              <w:adjustRightInd w:val="0"/>
              <w:jc w:val="both"/>
              <w:rPr>
                <w:rFonts w:eastAsiaTheme="minorHAnsi"/>
                <w:color w:val="000000"/>
              </w:rPr>
            </w:pPr>
          </w:p>
        </w:tc>
      </w:tr>
      <w:tr w:rsidR="00623564" w:rsidRPr="00C64D2F" w14:paraId="2BD4AEB4" w14:textId="77777777" w:rsidTr="001D2CF2">
        <w:tc>
          <w:tcPr>
            <w:tcW w:w="9906" w:type="dxa"/>
            <w:gridSpan w:val="9"/>
            <w:shd w:val="clear" w:color="auto" w:fill="FFF2CC" w:themeFill="accent4" w:themeFillTint="33"/>
          </w:tcPr>
          <w:p w14:paraId="7530E3A7" w14:textId="77777777" w:rsidR="00623564" w:rsidRPr="00623564" w:rsidRDefault="00623564" w:rsidP="00623564">
            <w:pPr>
              <w:autoSpaceDE w:val="0"/>
              <w:autoSpaceDN w:val="0"/>
              <w:adjustRightInd w:val="0"/>
              <w:ind w:right="-79"/>
              <w:jc w:val="both"/>
              <w:rPr>
                <w:rFonts w:eastAsiaTheme="minorHAnsi"/>
                <w:i/>
                <w:iCs/>
                <w:color w:val="000000"/>
              </w:rPr>
            </w:pPr>
            <w:r w:rsidRPr="00623564">
              <w:rPr>
                <w:rFonts w:eastAsiaTheme="minorHAnsi"/>
                <w:i/>
                <w:iCs/>
                <w:color w:val="000000"/>
              </w:rPr>
              <w:lastRenderedPageBreak/>
              <w:t xml:space="preserve">Lei Federal 14.133/21: </w:t>
            </w:r>
          </w:p>
          <w:p w14:paraId="1EF692FF" w14:textId="77777777" w:rsidR="00623564" w:rsidRPr="00C64D2F" w:rsidRDefault="00623564" w:rsidP="00623564">
            <w:pPr>
              <w:ind w:right="-79"/>
              <w:jc w:val="both"/>
              <w:rPr>
                <w:rFonts w:eastAsiaTheme="minorHAnsi"/>
                <w:i/>
                <w:iCs/>
                <w:color w:val="000000"/>
              </w:rPr>
            </w:pPr>
          </w:p>
          <w:p w14:paraId="0AA30A74" w14:textId="1BA83499" w:rsidR="00623564" w:rsidRPr="00C64D2F" w:rsidRDefault="00623564" w:rsidP="00623564">
            <w:pPr>
              <w:ind w:right="-79"/>
              <w:jc w:val="both"/>
            </w:pPr>
            <w:r w:rsidRPr="00C64D2F">
              <w:rPr>
                <w:rFonts w:eastAsiaTheme="minorHAnsi"/>
                <w:i/>
                <w:iCs/>
                <w:color w:val="000000"/>
              </w:rPr>
              <w:t>Art. 83. A existência de preços registrados implicará compromisso de fornecimento nas condições estabelecidas, mas não obrigará a Administração a contratar, facultada a realização de licitação específica para a aquisição pretendida, desde que devidamente motivada.</w:t>
            </w:r>
          </w:p>
        </w:tc>
      </w:tr>
    </w:tbl>
    <w:p w14:paraId="18B2F328" w14:textId="77777777" w:rsidR="00623564" w:rsidRPr="00C64D2F" w:rsidRDefault="00623564" w:rsidP="00792519">
      <w:pPr>
        <w:ind w:left="-700" w:right="-805"/>
        <w:jc w:val="both"/>
      </w:pPr>
    </w:p>
    <w:p w14:paraId="6822DBD1" w14:textId="77777777" w:rsidR="00792519" w:rsidRPr="00792519" w:rsidRDefault="00792519" w:rsidP="00AC148B">
      <w:pPr>
        <w:pBdr>
          <w:top w:val="single" w:sz="4" w:space="1" w:color="auto"/>
          <w:bottom w:val="single" w:sz="4" w:space="1" w:color="auto"/>
        </w:pBdr>
        <w:autoSpaceDE w:val="0"/>
        <w:autoSpaceDN w:val="0"/>
        <w:adjustRightInd w:val="0"/>
        <w:spacing w:line="276" w:lineRule="auto"/>
        <w:ind w:left="-700" w:right="-805"/>
        <w:jc w:val="both"/>
        <w:rPr>
          <w:rFonts w:eastAsiaTheme="minorHAnsi"/>
          <w:color w:val="000000"/>
        </w:rPr>
      </w:pPr>
      <w:r w:rsidRPr="00792519">
        <w:rPr>
          <w:rFonts w:eastAsiaTheme="minorHAnsi"/>
          <w:b/>
          <w:bCs/>
          <w:color w:val="000000"/>
        </w:rPr>
        <w:t xml:space="preserve">1. PREÂMBULO </w:t>
      </w:r>
    </w:p>
    <w:p w14:paraId="55F90850" w14:textId="47B2937A" w:rsidR="00623564" w:rsidRPr="00C64D2F" w:rsidRDefault="00792519" w:rsidP="00A96D1F">
      <w:pPr>
        <w:spacing w:line="276" w:lineRule="auto"/>
        <w:ind w:left="-700" w:right="-805"/>
        <w:jc w:val="both"/>
        <w:rPr>
          <w:rFonts w:eastAsiaTheme="minorHAnsi"/>
          <w:color w:val="000000"/>
        </w:rPr>
      </w:pPr>
      <w:r w:rsidRPr="00C64D2F">
        <w:rPr>
          <w:rFonts w:eastAsiaTheme="minorHAnsi"/>
          <w:b/>
          <w:bCs/>
          <w:color w:val="000000"/>
        </w:rPr>
        <w:t xml:space="preserve">A </w:t>
      </w:r>
      <w:r w:rsidRPr="00C64D2F">
        <w:rPr>
          <w:b/>
          <w:bCs/>
        </w:rPr>
        <w:t>Prefeitura Municipal de Canabrava do Norte - MT</w:t>
      </w:r>
      <w:r w:rsidRPr="00C64D2F">
        <w:rPr>
          <w:rFonts w:eastAsiaTheme="minorHAnsi"/>
          <w:color w:val="000000"/>
        </w:rPr>
        <w:t xml:space="preserve">, com endereço à Avenida Áurea Tavares de Amorim, 636, Vila São João, Canabrava do Norte/MT, CEP nº 78.658-000, inscrito no CNPJ sob o nº 37.465.200/0001-20, torna pública a abertura do </w:t>
      </w:r>
      <w:r w:rsidRPr="00C64D2F">
        <w:rPr>
          <w:rFonts w:eastAsiaTheme="minorHAnsi"/>
          <w:b/>
          <w:bCs/>
          <w:color w:val="000000"/>
        </w:rPr>
        <w:t xml:space="preserve">Processo Licitatório nº </w:t>
      </w:r>
      <w:r w:rsidR="00E67BF9">
        <w:rPr>
          <w:rFonts w:eastAsiaTheme="minorHAnsi"/>
          <w:b/>
          <w:bCs/>
          <w:color w:val="000000"/>
        </w:rPr>
        <w:t>4983/2024</w:t>
      </w:r>
      <w:r w:rsidRPr="00C64D2F">
        <w:rPr>
          <w:rFonts w:eastAsiaTheme="minorHAnsi"/>
          <w:b/>
          <w:bCs/>
          <w:color w:val="000000"/>
        </w:rPr>
        <w:t xml:space="preserve">, </w:t>
      </w:r>
      <w:r w:rsidRPr="00C64D2F">
        <w:rPr>
          <w:rFonts w:eastAsiaTheme="minorHAnsi"/>
          <w:color w:val="000000"/>
        </w:rPr>
        <w:t xml:space="preserve">na modalidade </w:t>
      </w:r>
      <w:r w:rsidRPr="00C64D2F">
        <w:rPr>
          <w:rFonts w:eastAsiaTheme="minorHAnsi"/>
          <w:b/>
          <w:bCs/>
          <w:color w:val="000000"/>
        </w:rPr>
        <w:t xml:space="preserve">Pregão Eletrônico com Registro de Preços nº </w:t>
      </w:r>
      <w:r w:rsidR="00E67BF9">
        <w:rPr>
          <w:rFonts w:eastAsiaTheme="minorHAnsi"/>
          <w:b/>
          <w:bCs/>
          <w:color w:val="000000"/>
        </w:rPr>
        <w:t>038/2024</w:t>
      </w:r>
      <w:r w:rsidRPr="00C64D2F">
        <w:rPr>
          <w:rFonts w:eastAsiaTheme="minorHAnsi"/>
          <w:color w:val="000000"/>
        </w:rPr>
        <w:t xml:space="preserve">, do </w:t>
      </w:r>
      <w:r w:rsidRPr="00C64D2F">
        <w:rPr>
          <w:rFonts w:eastAsiaTheme="minorHAnsi"/>
          <w:b/>
          <w:bCs/>
          <w:color w:val="000000"/>
        </w:rPr>
        <w:t>tipo menor preço</w:t>
      </w:r>
      <w:r w:rsidR="0000273B" w:rsidRPr="00C64D2F">
        <w:rPr>
          <w:rFonts w:eastAsiaTheme="minorHAnsi"/>
          <w:b/>
          <w:bCs/>
          <w:color w:val="000000"/>
        </w:rPr>
        <w:t xml:space="preserve"> por item</w:t>
      </w:r>
      <w:r w:rsidRPr="00C64D2F">
        <w:rPr>
          <w:rFonts w:eastAsiaTheme="minorHAnsi"/>
          <w:color w:val="000000"/>
        </w:rPr>
        <w:t xml:space="preserve">, regido pela Lei nº 14.133/2021, Decreto nº 10.024/2019, Lei Complementar nº 123/2006 e Decreto Municipal nº </w:t>
      </w:r>
      <w:r w:rsidR="0000273B" w:rsidRPr="00C64D2F">
        <w:rPr>
          <w:rFonts w:eastAsiaTheme="minorHAnsi"/>
          <w:color w:val="000000"/>
        </w:rPr>
        <w:t>1.147</w:t>
      </w:r>
      <w:r w:rsidRPr="00C64D2F">
        <w:rPr>
          <w:rFonts w:eastAsiaTheme="minorHAnsi"/>
          <w:color w:val="000000"/>
        </w:rPr>
        <w:t xml:space="preserve">/2023 que regulamenta o pregão eletrônico no município de </w:t>
      </w:r>
      <w:r w:rsidR="0000273B" w:rsidRPr="00C64D2F">
        <w:rPr>
          <w:rFonts w:eastAsiaTheme="minorHAnsi"/>
          <w:color w:val="000000"/>
        </w:rPr>
        <w:t>Canabrava do Norte</w:t>
      </w:r>
      <w:r w:rsidRPr="00C64D2F">
        <w:rPr>
          <w:rFonts w:eastAsiaTheme="minorHAnsi"/>
          <w:color w:val="000000"/>
        </w:rPr>
        <w:t>/</w:t>
      </w:r>
      <w:r w:rsidR="0000273B" w:rsidRPr="00C64D2F">
        <w:rPr>
          <w:rFonts w:eastAsiaTheme="minorHAnsi"/>
          <w:color w:val="000000"/>
        </w:rPr>
        <w:t>MT</w:t>
      </w:r>
      <w:r w:rsidRPr="00C64D2F">
        <w:rPr>
          <w:rFonts w:eastAsiaTheme="minorHAnsi"/>
          <w:color w:val="000000"/>
        </w:rPr>
        <w:t xml:space="preserve"> e demais condições fixadas neste edital.</w:t>
      </w:r>
    </w:p>
    <w:p w14:paraId="513BD5D0" w14:textId="77777777" w:rsidR="00792519" w:rsidRPr="00C64D2F" w:rsidRDefault="00792519" w:rsidP="00A96D1F">
      <w:pPr>
        <w:spacing w:line="276" w:lineRule="auto"/>
        <w:ind w:left="-700" w:right="-805"/>
        <w:jc w:val="both"/>
      </w:pPr>
    </w:p>
    <w:p w14:paraId="08DC2CA8" w14:textId="77777777" w:rsidR="00792519" w:rsidRPr="00792519" w:rsidRDefault="00792519" w:rsidP="00AC148B">
      <w:pPr>
        <w:pBdr>
          <w:top w:val="single" w:sz="4" w:space="1" w:color="auto"/>
          <w:bottom w:val="single" w:sz="4" w:space="1" w:color="auto"/>
        </w:pBdr>
        <w:autoSpaceDE w:val="0"/>
        <w:autoSpaceDN w:val="0"/>
        <w:adjustRightInd w:val="0"/>
        <w:spacing w:line="276" w:lineRule="auto"/>
        <w:ind w:left="-700" w:right="-805"/>
        <w:jc w:val="both"/>
        <w:rPr>
          <w:rFonts w:eastAsiaTheme="minorHAnsi"/>
          <w:color w:val="000000"/>
        </w:rPr>
      </w:pPr>
      <w:r w:rsidRPr="00792519">
        <w:rPr>
          <w:rFonts w:eastAsiaTheme="minorHAnsi"/>
          <w:b/>
          <w:bCs/>
          <w:color w:val="000000"/>
        </w:rPr>
        <w:t xml:space="preserve">DA SESSÃO PÚBLICA DO PREGÃO ELETRÔNICO </w:t>
      </w:r>
    </w:p>
    <w:p w14:paraId="01A9D146" w14:textId="5671D8A7" w:rsidR="00792519" w:rsidRPr="00792519" w:rsidRDefault="00792519" w:rsidP="00A96D1F">
      <w:pPr>
        <w:autoSpaceDE w:val="0"/>
        <w:autoSpaceDN w:val="0"/>
        <w:adjustRightInd w:val="0"/>
        <w:spacing w:line="276" w:lineRule="auto"/>
        <w:ind w:left="-700" w:right="-805"/>
        <w:jc w:val="both"/>
        <w:rPr>
          <w:rFonts w:eastAsiaTheme="minorHAnsi"/>
          <w:color w:val="000000"/>
        </w:rPr>
      </w:pPr>
      <w:r w:rsidRPr="00792519">
        <w:rPr>
          <w:rFonts w:eastAsiaTheme="minorHAnsi"/>
          <w:color w:val="000000"/>
        </w:rPr>
        <w:t xml:space="preserve">Fim do recebimento das propostas: </w:t>
      </w:r>
      <w:r w:rsidR="00D8276D">
        <w:rPr>
          <w:rFonts w:eastAsiaTheme="minorHAnsi"/>
          <w:color w:val="000000"/>
        </w:rPr>
        <w:t>16</w:t>
      </w:r>
      <w:r w:rsidRPr="00792519">
        <w:rPr>
          <w:rFonts w:eastAsiaTheme="minorHAnsi"/>
          <w:color w:val="000000"/>
        </w:rPr>
        <w:t>/</w:t>
      </w:r>
      <w:r w:rsidR="009822D3">
        <w:rPr>
          <w:rFonts w:eastAsiaTheme="minorHAnsi"/>
          <w:color w:val="000000"/>
        </w:rPr>
        <w:t>10</w:t>
      </w:r>
      <w:r w:rsidRPr="00792519">
        <w:rPr>
          <w:rFonts w:eastAsiaTheme="minorHAnsi"/>
          <w:color w:val="000000"/>
        </w:rPr>
        <w:t xml:space="preserve">/2024 às </w:t>
      </w:r>
      <w:r w:rsidR="000B211F" w:rsidRPr="00C64D2F">
        <w:rPr>
          <w:rFonts w:eastAsiaTheme="minorHAnsi"/>
          <w:color w:val="000000"/>
        </w:rPr>
        <w:t>08</w:t>
      </w:r>
      <w:r w:rsidRPr="00792519">
        <w:rPr>
          <w:rFonts w:eastAsiaTheme="minorHAnsi"/>
          <w:color w:val="000000"/>
        </w:rPr>
        <w:t xml:space="preserve">h00min </w:t>
      </w:r>
    </w:p>
    <w:p w14:paraId="6ACE0C4C" w14:textId="4CDFAB48" w:rsidR="00792519" w:rsidRPr="00792519" w:rsidRDefault="00792519" w:rsidP="00A96D1F">
      <w:pPr>
        <w:autoSpaceDE w:val="0"/>
        <w:autoSpaceDN w:val="0"/>
        <w:adjustRightInd w:val="0"/>
        <w:spacing w:line="276" w:lineRule="auto"/>
        <w:ind w:left="-700" w:right="-805"/>
        <w:jc w:val="both"/>
        <w:rPr>
          <w:rFonts w:eastAsiaTheme="minorHAnsi"/>
          <w:color w:val="000000"/>
        </w:rPr>
      </w:pPr>
      <w:r w:rsidRPr="00792519">
        <w:rPr>
          <w:rFonts w:eastAsiaTheme="minorHAnsi"/>
          <w:color w:val="000000"/>
        </w:rPr>
        <w:t xml:space="preserve">Início da análise das propostas: </w:t>
      </w:r>
      <w:r w:rsidR="00D8276D">
        <w:rPr>
          <w:rFonts w:eastAsiaTheme="minorHAnsi"/>
          <w:color w:val="000000"/>
        </w:rPr>
        <w:t>16</w:t>
      </w:r>
      <w:r w:rsidRPr="00792519">
        <w:rPr>
          <w:rFonts w:eastAsiaTheme="minorHAnsi"/>
          <w:color w:val="000000"/>
        </w:rPr>
        <w:t>/</w:t>
      </w:r>
      <w:r w:rsidR="009822D3">
        <w:rPr>
          <w:rFonts w:eastAsiaTheme="minorHAnsi"/>
          <w:color w:val="000000"/>
        </w:rPr>
        <w:t>10</w:t>
      </w:r>
      <w:r w:rsidRPr="00792519">
        <w:rPr>
          <w:rFonts w:eastAsiaTheme="minorHAnsi"/>
          <w:color w:val="000000"/>
        </w:rPr>
        <w:t xml:space="preserve">/2024 às </w:t>
      </w:r>
      <w:r w:rsidR="00044C93">
        <w:rPr>
          <w:rFonts w:eastAsiaTheme="minorHAnsi"/>
          <w:color w:val="000000"/>
        </w:rPr>
        <w:t>08</w:t>
      </w:r>
      <w:r w:rsidRPr="00792519">
        <w:rPr>
          <w:rFonts w:eastAsiaTheme="minorHAnsi"/>
          <w:color w:val="000000"/>
        </w:rPr>
        <w:t>h</w:t>
      </w:r>
      <w:r w:rsidR="00044C93">
        <w:rPr>
          <w:rFonts w:eastAsiaTheme="minorHAnsi"/>
          <w:color w:val="000000"/>
        </w:rPr>
        <w:t>30</w:t>
      </w:r>
      <w:r w:rsidRPr="00792519">
        <w:rPr>
          <w:rFonts w:eastAsiaTheme="minorHAnsi"/>
          <w:color w:val="000000"/>
        </w:rPr>
        <w:t xml:space="preserve">min </w:t>
      </w:r>
    </w:p>
    <w:p w14:paraId="7DBA9D58" w14:textId="20567CB0" w:rsidR="00792519" w:rsidRPr="00792519" w:rsidRDefault="00792519" w:rsidP="00A96D1F">
      <w:pPr>
        <w:autoSpaceDE w:val="0"/>
        <w:autoSpaceDN w:val="0"/>
        <w:adjustRightInd w:val="0"/>
        <w:spacing w:line="276" w:lineRule="auto"/>
        <w:ind w:left="-700" w:right="-805"/>
        <w:jc w:val="both"/>
        <w:rPr>
          <w:rFonts w:eastAsiaTheme="minorHAnsi"/>
          <w:color w:val="000000"/>
        </w:rPr>
      </w:pPr>
      <w:r w:rsidRPr="00792519">
        <w:rPr>
          <w:rFonts w:eastAsiaTheme="minorHAnsi"/>
          <w:color w:val="000000"/>
        </w:rPr>
        <w:t xml:space="preserve">Fim da análise das propostas: </w:t>
      </w:r>
      <w:r w:rsidR="00D8276D">
        <w:rPr>
          <w:rFonts w:eastAsiaTheme="minorHAnsi"/>
          <w:color w:val="000000"/>
        </w:rPr>
        <w:t>16</w:t>
      </w:r>
      <w:r w:rsidRPr="00792519">
        <w:rPr>
          <w:rFonts w:eastAsiaTheme="minorHAnsi"/>
          <w:color w:val="000000"/>
        </w:rPr>
        <w:t>/</w:t>
      </w:r>
      <w:r w:rsidR="009822D3">
        <w:rPr>
          <w:rFonts w:eastAsiaTheme="minorHAnsi"/>
          <w:color w:val="000000"/>
        </w:rPr>
        <w:t>10</w:t>
      </w:r>
      <w:r w:rsidRPr="00792519">
        <w:rPr>
          <w:rFonts w:eastAsiaTheme="minorHAnsi"/>
          <w:color w:val="000000"/>
        </w:rPr>
        <w:t xml:space="preserve">/2024 às </w:t>
      </w:r>
      <w:r w:rsidR="00044C93">
        <w:rPr>
          <w:rFonts w:eastAsiaTheme="minorHAnsi"/>
          <w:color w:val="000000"/>
        </w:rPr>
        <w:t>08</w:t>
      </w:r>
      <w:r w:rsidRPr="00792519">
        <w:rPr>
          <w:rFonts w:eastAsiaTheme="minorHAnsi"/>
          <w:color w:val="000000"/>
        </w:rPr>
        <w:t>h</w:t>
      </w:r>
      <w:r w:rsidR="00044C93">
        <w:rPr>
          <w:rFonts w:eastAsiaTheme="minorHAnsi"/>
          <w:color w:val="000000"/>
        </w:rPr>
        <w:t>30</w:t>
      </w:r>
      <w:r w:rsidRPr="00792519">
        <w:rPr>
          <w:rFonts w:eastAsiaTheme="minorHAnsi"/>
          <w:color w:val="000000"/>
        </w:rPr>
        <w:t xml:space="preserve">min </w:t>
      </w:r>
    </w:p>
    <w:p w14:paraId="01E0E919" w14:textId="77777777" w:rsidR="000B211F" w:rsidRPr="00C64D2F" w:rsidRDefault="000B211F" w:rsidP="00A96D1F">
      <w:pPr>
        <w:autoSpaceDE w:val="0"/>
        <w:autoSpaceDN w:val="0"/>
        <w:adjustRightInd w:val="0"/>
        <w:spacing w:line="276" w:lineRule="auto"/>
        <w:ind w:left="-700" w:right="-805"/>
        <w:jc w:val="both"/>
        <w:rPr>
          <w:rFonts w:eastAsiaTheme="minorHAnsi"/>
          <w:b/>
          <w:bCs/>
          <w:color w:val="000000"/>
        </w:rPr>
      </w:pPr>
    </w:p>
    <w:p w14:paraId="7B332756" w14:textId="6B223908" w:rsidR="00792519" w:rsidRPr="00792519" w:rsidRDefault="00792519" w:rsidP="00A96D1F">
      <w:pPr>
        <w:autoSpaceDE w:val="0"/>
        <w:autoSpaceDN w:val="0"/>
        <w:adjustRightInd w:val="0"/>
        <w:spacing w:line="276" w:lineRule="auto"/>
        <w:ind w:left="-700" w:right="-805"/>
        <w:jc w:val="both"/>
        <w:rPr>
          <w:rFonts w:eastAsiaTheme="minorHAnsi"/>
          <w:color w:val="000000"/>
        </w:rPr>
      </w:pPr>
      <w:r w:rsidRPr="00792519">
        <w:rPr>
          <w:rFonts w:eastAsiaTheme="minorHAnsi"/>
          <w:b/>
          <w:bCs/>
          <w:color w:val="000000"/>
        </w:rPr>
        <w:t xml:space="preserve">DIA: </w:t>
      </w:r>
      <w:r w:rsidR="00D8276D">
        <w:rPr>
          <w:rFonts w:eastAsiaTheme="minorHAnsi"/>
          <w:b/>
          <w:bCs/>
          <w:color w:val="000000"/>
        </w:rPr>
        <w:t>16</w:t>
      </w:r>
      <w:r w:rsidRPr="00792519">
        <w:rPr>
          <w:rFonts w:eastAsiaTheme="minorHAnsi"/>
          <w:b/>
          <w:bCs/>
          <w:color w:val="000000"/>
        </w:rPr>
        <w:t xml:space="preserve"> DE </w:t>
      </w:r>
      <w:r w:rsidR="009822D3">
        <w:rPr>
          <w:rFonts w:eastAsiaTheme="minorHAnsi"/>
          <w:b/>
          <w:bCs/>
          <w:color w:val="000000"/>
        </w:rPr>
        <w:t>OUTUBRO</w:t>
      </w:r>
      <w:r w:rsidR="00455101" w:rsidRPr="00792519">
        <w:rPr>
          <w:rFonts w:eastAsiaTheme="minorHAnsi"/>
          <w:b/>
          <w:bCs/>
          <w:color w:val="000000"/>
        </w:rPr>
        <w:t xml:space="preserve"> </w:t>
      </w:r>
      <w:r w:rsidRPr="00792519">
        <w:rPr>
          <w:rFonts w:eastAsiaTheme="minorHAnsi"/>
          <w:b/>
          <w:bCs/>
          <w:color w:val="000000"/>
        </w:rPr>
        <w:t xml:space="preserve">DE 2024 </w:t>
      </w:r>
    </w:p>
    <w:p w14:paraId="7478FD82" w14:textId="7D9D9BC4" w:rsidR="00792519" w:rsidRPr="00792519" w:rsidRDefault="00792519" w:rsidP="00A96D1F">
      <w:pPr>
        <w:autoSpaceDE w:val="0"/>
        <w:autoSpaceDN w:val="0"/>
        <w:adjustRightInd w:val="0"/>
        <w:spacing w:line="276" w:lineRule="auto"/>
        <w:ind w:left="-700" w:right="-805"/>
        <w:jc w:val="both"/>
        <w:rPr>
          <w:rFonts w:eastAsiaTheme="minorHAnsi"/>
          <w:color w:val="000000"/>
        </w:rPr>
      </w:pPr>
      <w:r w:rsidRPr="00792519">
        <w:rPr>
          <w:rFonts w:eastAsiaTheme="minorHAnsi"/>
          <w:b/>
          <w:bCs/>
          <w:color w:val="000000"/>
        </w:rPr>
        <w:t xml:space="preserve">HORÁRIO DE INÍCIO DA DISPUTA: </w:t>
      </w:r>
      <w:r w:rsidR="00AC148B" w:rsidRPr="00C64D2F">
        <w:rPr>
          <w:rFonts w:eastAsiaTheme="minorHAnsi"/>
          <w:b/>
          <w:bCs/>
          <w:color w:val="000000"/>
        </w:rPr>
        <w:t>08</w:t>
      </w:r>
      <w:r w:rsidRPr="00792519">
        <w:rPr>
          <w:rFonts w:eastAsiaTheme="minorHAnsi"/>
          <w:b/>
          <w:bCs/>
          <w:color w:val="000000"/>
        </w:rPr>
        <w:t>h</w:t>
      </w:r>
      <w:r w:rsidR="00AC148B" w:rsidRPr="00C64D2F">
        <w:rPr>
          <w:rFonts w:eastAsiaTheme="minorHAnsi"/>
          <w:b/>
          <w:bCs/>
          <w:color w:val="000000"/>
        </w:rPr>
        <w:t>30</w:t>
      </w:r>
      <w:r w:rsidRPr="00792519">
        <w:rPr>
          <w:rFonts w:eastAsiaTheme="minorHAnsi"/>
          <w:b/>
          <w:bCs/>
          <w:color w:val="000000"/>
        </w:rPr>
        <w:t xml:space="preserve">min (horário de Brasília/DF) </w:t>
      </w:r>
    </w:p>
    <w:p w14:paraId="6277EA90" w14:textId="200C1720" w:rsidR="00792519" w:rsidRPr="00C64D2F" w:rsidRDefault="00792519" w:rsidP="00A96D1F">
      <w:pPr>
        <w:spacing w:line="276" w:lineRule="auto"/>
        <w:ind w:left="-700" w:right="-805"/>
        <w:jc w:val="both"/>
        <w:rPr>
          <w:rFonts w:eastAsiaTheme="minorHAnsi"/>
          <w:color w:val="000000"/>
        </w:rPr>
      </w:pPr>
      <w:r w:rsidRPr="00C64D2F">
        <w:rPr>
          <w:rFonts w:eastAsiaTheme="minorHAnsi"/>
          <w:b/>
          <w:bCs/>
          <w:color w:val="000000"/>
        </w:rPr>
        <w:t>ENDEREÇO ELETRÔNICO</w:t>
      </w:r>
      <w:r w:rsidRPr="00C64D2F">
        <w:rPr>
          <w:rFonts w:eastAsiaTheme="minorHAnsi"/>
          <w:color w:val="000000"/>
        </w:rPr>
        <w:t xml:space="preserve">: </w:t>
      </w:r>
      <w:hyperlink r:id="rId10" w:history="1">
        <w:r w:rsidRPr="00C64D2F">
          <w:rPr>
            <w:rStyle w:val="Hyperlink"/>
            <w:rFonts w:eastAsiaTheme="minorHAnsi"/>
          </w:rPr>
          <w:t>www.licitanet.com.br</w:t>
        </w:r>
      </w:hyperlink>
    </w:p>
    <w:p w14:paraId="67064ABC" w14:textId="77777777" w:rsidR="00792519" w:rsidRPr="00C64D2F" w:rsidRDefault="00792519" w:rsidP="00A96D1F">
      <w:pPr>
        <w:spacing w:line="276" w:lineRule="auto"/>
        <w:ind w:left="-700" w:right="-805"/>
        <w:jc w:val="both"/>
      </w:pPr>
    </w:p>
    <w:p w14:paraId="2428B383" w14:textId="77777777" w:rsidR="00792519" w:rsidRPr="00792519" w:rsidRDefault="00792519" w:rsidP="00AC148B">
      <w:pPr>
        <w:pBdr>
          <w:top w:val="single" w:sz="4" w:space="1" w:color="auto"/>
          <w:bottom w:val="single" w:sz="4" w:space="1" w:color="auto"/>
        </w:pBdr>
        <w:autoSpaceDE w:val="0"/>
        <w:autoSpaceDN w:val="0"/>
        <w:adjustRightInd w:val="0"/>
        <w:spacing w:line="276" w:lineRule="auto"/>
        <w:ind w:left="-700" w:right="-805"/>
        <w:jc w:val="both"/>
        <w:rPr>
          <w:rFonts w:eastAsiaTheme="minorHAnsi"/>
          <w:color w:val="000000"/>
        </w:rPr>
      </w:pPr>
      <w:r w:rsidRPr="00792519">
        <w:rPr>
          <w:rFonts w:eastAsiaTheme="minorHAnsi"/>
          <w:b/>
          <w:bCs/>
          <w:color w:val="000000"/>
        </w:rPr>
        <w:t xml:space="preserve">2 - DISPOSIÇÕES PRELIMINARES </w:t>
      </w:r>
    </w:p>
    <w:p w14:paraId="487B6475" w14:textId="77777777" w:rsidR="00792519" w:rsidRPr="00792519" w:rsidRDefault="00792519" w:rsidP="00A96D1F">
      <w:pPr>
        <w:autoSpaceDE w:val="0"/>
        <w:autoSpaceDN w:val="0"/>
        <w:adjustRightInd w:val="0"/>
        <w:spacing w:line="276" w:lineRule="auto"/>
        <w:ind w:left="-700" w:right="-805"/>
        <w:jc w:val="both"/>
        <w:rPr>
          <w:rFonts w:eastAsiaTheme="minorHAnsi"/>
          <w:color w:val="000000"/>
        </w:rPr>
      </w:pPr>
      <w:r w:rsidRPr="00792519">
        <w:rPr>
          <w:rFonts w:eastAsiaTheme="minorHAnsi"/>
          <w:b/>
          <w:bCs/>
          <w:color w:val="000000"/>
        </w:rPr>
        <w:t xml:space="preserve">2.1 - </w:t>
      </w:r>
      <w:r w:rsidRPr="00792519">
        <w:rPr>
          <w:rFonts w:eastAsiaTheme="minorHAnsi"/>
          <w:color w:val="000000"/>
        </w:rPr>
        <w:t xml:space="preserve">O pregão, na forma eletrônica será realizado em sessão pública, por meio da INTERNET, mediante condições de segurança - criptografia e autenticação - em todas as suas fases. </w:t>
      </w:r>
    </w:p>
    <w:p w14:paraId="6801AA73" w14:textId="77777777" w:rsidR="00AC148B" w:rsidRPr="00C64D2F" w:rsidRDefault="00AC148B" w:rsidP="00A96D1F">
      <w:pPr>
        <w:autoSpaceDE w:val="0"/>
        <w:autoSpaceDN w:val="0"/>
        <w:adjustRightInd w:val="0"/>
        <w:spacing w:line="276" w:lineRule="auto"/>
        <w:ind w:left="-700" w:right="-805"/>
        <w:jc w:val="both"/>
        <w:rPr>
          <w:rFonts w:eastAsiaTheme="minorHAnsi"/>
          <w:b/>
          <w:bCs/>
          <w:color w:val="000000"/>
        </w:rPr>
      </w:pPr>
    </w:p>
    <w:p w14:paraId="40C9BB5D" w14:textId="609A2F0B" w:rsidR="00792519" w:rsidRPr="00792519" w:rsidRDefault="00792519" w:rsidP="00A96D1F">
      <w:pPr>
        <w:autoSpaceDE w:val="0"/>
        <w:autoSpaceDN w:val="0"/>
        <w:adjustRightInd w:val="0"/>
        <w:spacing w:line="276" w:lineRule="auto"/>
        <w:ind w:left="-700" w:right="-805"/>
        <w:jc w:val="both"/>
        <w:rPr>
          <w:rFonts w:eastAsiaTheme="minorHAnsi"/>
          <w:color w:val="000000"/>
        </w:rPr>
      </w:pPr>
      <w:r w:rsidRPr="00792519">
        <w:rPr>
          <w:rFonts w:eastAsiaTheme="minorHAnsi"/>
          <w:b/>
          <w:bCs/>
          <w:color w:val="000000"/>
        </w:rPr>
        <w:t xml:space="preserve">2.2 - </w:t>
      </w:r>
      <w:r w:rsidRPr="00792519">
        <w:rPr>
          <w:rFonts w:eastAsiaTheme="minorHAnsi"/>
          <w:color w:val="000000"/>
        </w:rPr>
        <w:t xml:space="preserve">Os trabalhos serão conduzidos </w:t>
      </w:r>
      <w:r w:rsidR="00AC148B" w:rsidRPr="00C64D2F">
        <w:rPr>
          <w:rFonts w:eastAsiaTheme="minorHAnsi"/>
          <w:color w:val="000000"/>
        </w:rPr>
        <w:t>pelo Pregoeiro Oficial</w:t>
      </w:r>
      <w:r w:rsidRPr="00792519">
        <w:rPr>
          <w:rFonts w:eastAsiaTheme="minorHAnsi"/>
          <w:color w:val="000000"/>
        </w:rPr>
        <w:t xml:space="preserve">, através da Portaria nº </w:t>
      </w:r>
      <w:r w:rsidR="00AC148B" w:rsidRPr="00C64D2F">
        <w:rPr>
          <w:rFonts w:eastAsiaTheme="minorHAnsi"/>
          <w:color w:val="000000"/>
        </w:rPr>
        <w:t>029</w:t>
      </w:r>
      <w:r w:rsidRPr="00792519">
        <w:rPr>
          <w:rFonts w:eastAsiaTheme="minorHAnsi"/>
          <w:color w:val="000000"/>
        </w:rPr>
        <w:t xml:space="preserve">/2024 e equipe de apoio, mediante a inserção e monitoramento de dados gerados. </w:t>
      </w:r>
    </w:p>
    <w:p w14:paraId="5C8C1FFB" w14:textId="77777777" w:rsidR="00FD45C8" w:rsidRPr="00C64D2F" w:rsidRDefault="00FD45C8" w:rsidP="00A96D1F">
      <w:pPr>
        <w:autoSpaceDE w:val="0"/>
        <w:autoSpaceDN w:val="0"/>
        <w:adjustRightInd w:val="0"/>
        <w:spacing w:line="276" w:lineRule="auto"/>
        <w:ind w:left="-700" w:right="-805"/>
        <w:jc w:val="both"/>
        <w:rPr>
          <w:rFonts w:eastAsiaTheme="minorHAnsi"/>
          <w:b/>
          <w:bCs/>
          <w:color w:val="000000"/>
        </w:rPr>
      </w:pPr>
    </w:p>
    <w:p w14:paraId="1625B6FB" w14:textId="6A7A9D10" w:rsidR="00792519" w:rsidRPr="00C64D2F" w:rsidRDefault="00792519" w:rsidP="00A96D1F">
      <w:pPr>
        <w:autoSpaceDE w:val="0"/>
        <w:autoSpaceDN w:val="0"/>
        <w:adjustRightInd w:val="0"/>
        <w:spacing w:line="276" w:lineRule="auto"/>
        <w:ind w:left="-700" w:right="-805"/>
        <w:jc w:val="both"/>
        <w:rPr>
          <w:rFonts w:eastAsiaTheme="minorHAnsi"/>
          <w:color w:val="000000"/>
        </w:rPr>
      </w:pPr>
      <w:r w:rsidRPr="00792519">
        <w:rPr>
          <w:rFonts w:eastAsiaTheme="minorHAnsi"/>
          <w:b/>
          <w:bCs/>
          <w:color w:val="000000"/>
        </w:rPr>
        <w:t xml:space="preserve">2.3 - </w:t>
      </w:r>
      <w:r w:rsidRPr="00792519">
        <w:rPr>
          <w:rFonts w:eastAsiaTheme="minorHAnsi"/>
          <w:color w:val="000000"/>
        </w:rPr>
        <w:t xml:space="preserve">As comunicações referentes ao certame serão publicadas no site </w:t>
      </w:r>
      <w:r w:rsidRPr="00792519">
        <w:rPr>
          <w:rFonts w:eastAsiaTheme="minorHAnsi"/>
          <w:color w:val="0000FF"/>
        </w:rPr>
        <w:t xml:space="preserve">www.licitanet.com.br </w:t>
      </w:r>
      <w:r w:rsidRPr="00792519">
        <w:rPr>
          <w:rFonts w:eastAsiaTheme="minorHAnsi"/>
          <w:color w:val="000000"/>
        </w:rPr>
        <w:t xml:space="preserve">e </w:t>
      </w:r>
      <w:r w:rsidR="007E3885" w:rsidRPr="00C64D2F">
        <w:rPr>
          <w:rFonts w:eastAsiaTheme="minorHAnsi"/>
          <w:color w:val="000000"/>
        </w:rPr>
        <w:t>http://canabravadonorte.mt.gov.br/</w:t>
      </w:r>
      <w:r w:rsidRPr="00792519">
        <w:rPr>
          <w:rFonts w:eastAsiaTheme="minorHAnsi"/>
          <w:color w:val="000000"/>
        </w:rPr>
        <w:t xml:space="preserve">, na aba de licitações. As demais condições constam do presente edital, seus anexos. </w:t>
      </w:r>
    </w:p>
    <w:p w14:paraId="633CDB68" w14:textId="77777777" w:rsidR="007E3885" w:rsidRPr="00792519" w:rsidRDefault="007E3885" w:rsidP="00A96D1F">
      <w:pPr>
        <w:autoSpaceDE w:val="0"/>
        <w:autoSpaceDN w:val="0"/>
        <w:adjustRightInd w:val="0"/>
        <w:spacing w:line="276" w:lineRule="auto"/>
        <w:ind w:left="-700" w:right="-805"/>
        <w:jc w:val="both"/>
        <w:rPr>
          <w:rFonts w:eastAsiaTheme="minorHAnsi"/>
          <w:color w:val="000000"/>
        </w:rPr>
      </w:pPr>
    </w:p>
    <w:p w14:paraId="3FE966A4" w14:textId="77777777" w:rsidR="00792519" w:rsidRPr="00792519" w:rsidRDefault="00792519" w:rsidP="007E3885">
      <w:pPr>
        <w:pBdr>
          <w:top w:val="single" w:sz="4" w:space="1" w:color="auto"/>
          <w:bottom w:val="single" w:sz="4" w:space="1" w:color="auto"/>
        </w:pBdr>
        <w:autoSpaceDE w:val="0"/>
        <w:autoSpaceDN w:val="0"/>
        <w:adjustRightInd w:val="0"/>
        <w:spacing w:line="276" w:lineRule="auto"/>
        <w:ind w:left="-700" w:right="-805"/>
        <w:jc w:val="both"/>
        <w:rPr>
          <w:rFonts w:eastAsiaTheme="minorHAnsi"/>
          <w:color w:val="000000"/>
        </w:rPr>
      </w:pPr>
      <w:r w:rsidRPr="00792519">
        <w:rPr>
          <w:rFonts w:eastAsiaTheme="minorHAnsi"/>
          <w:b/>
          <w:bCs/>
          <w:color w:val="000000"/>
        </w:rPr>
        <w:t xml:space="preserve">3 - OBJETO </w:t>
      </w:r>
    </w:p>
    <w:p w14:paraId="4BB5C6FA" w14:textId="41CCA075" w:rsidR="00792519" w:rsidRPr="00B71A04" w:rsidRDefault="00792519" w:rsidP="00AA7871">
      <w:pPr>
        <w:spacing w:line="276" w:lineRule="auto"/>
        <w:ind w:left="-700" w:right="-805"/>
        <w:jc w:val="both"/>
        <w:rPr>
          <w:rFonts w:eastAsiaTheme="minorHAnsi"/>
          <w:color w:val="000000"/>
        </w:rPr>
      </w:pPr>
      <w:r w:rsidRPr="00B71A04">
        <w:rPr>
          <w:rFonts w:eastAsiaTheme="minorHAnsi"/>
          <w:b/>
          <w:bCs/>
          <w:color w:val="000000"/>
        </w:rPr>
        <w:t xml:space="preserve">3.1 </w:t>
      </w:r>
      <w:r w:rsidRPr="00B71A04">
        <w:rPr>
          <w:rFonts w:eastAsiaTheme="minorHAnsi"/>
          <w:color w:val="000000"/>
        </w:rPr>
        <w:t xml:space="preserve">- Constitui objeto da presente licitação o </w:t>
      </w:r>
      <w:r w:rsidR="00E67BF9" w:rsidRPr="00E67BF9">
        <w:t>Registro de Preços para possível e eventual Aquisição de motocicletas zero quilometro para atender as necessidades da Secretaria Municipal de Saúde de Canabrava do Norte/MT</w:t>
      </w:r>
      <w:r w:rsidRPr="00B71A04">
        <w:rPr>
          <w:rFonts w:eastAsiaTheme="minorHAnsi"/>
          <w:color w:val="000000"/>
        </w:rPr>
        <w:t>, nas quantidades, qualidades e condições descritas no anexo I (termo de referência).</w:t>
      </w:r>
    </w:p>
    <w:p w14:paraId="37FED3D5" w14:textId="77777777" w:rsidR="00AA7871" w:rsidRPr="00C64D2F" w:rsidRDefault="00AA7871" w:rsidP="00AA7871">
      <w:pPr>
        <w:spacing w:line="276" w:lineRule="auto"/>
        <w:ind w:left="-700" w:right="-805"/>
        <w:jc w:val="both"/>
      </w:pPr>
    </w:p>
    <w:p w14:paraId="2306BDC6" w14:textId="77777777" w:rsidR="00AA7871" w:rsidRPr="00AA7871" w:rsidRDefault="00AA7871" w:rsidP="00AA7871">
      <w:pPr>
        <w:pBdr>
          <w:top w:val="single" w:sz="4" w:space="1" w:color="auto"/>
          <w:bottom w:val="single" w:sz="4" w:space="1" w:color="auto"/>
        </w:pBdr>
        <w:autoSpaceDE w:val="0"/>
        <w:autoSpaceDN w:val="0"/>
        <w:adjustRightInd w:val="0"/>
        <w:spacing w:line="276" w:lineRule="auto"/>
        <w:ind w:left="-700" w:right="-805"/>
        <w:rPr>
          <w:rFonts w:eastAsiaTheme="minorHAnsi"/>
          <w:color w:val="000000"/>
        </w:rPr>
      </w:pPr>
      <w:r w:rsidRPr="00AA7871">
        <w:rPr>
          <w:rFonts w:eastAsiaTheme="minorHAnsi"/>
          <w:b/>
          <w:bCs/>
          <w:color w:val="000000"/>
        </w:rPr>
        <w:t xml:space="preserve">4 - ÁREA(S) SOLICITANTE(S) </w:t>
      </w:r>
    </w:p>
    <w:p w14:paraId="54AB13B8" w14:textId="3881ED67" w:rsidR="00AA7871" w:rsidRPr="00B71A04" w:rsidRDefault="00AA7871" w:rsidP="00AA7871">
      <w:pPr>
        <w:autoSpaceDE w:val="0"/>
        <w:autoSpaceDN w:val="0"/>
        <w:adjustRightInd w:val="0"/>
        <w:spacing w:line="276" w:lineRule="auto"/>
        <w:ind w:left="-700" w:right="-805"/>
        <w:rPr>
          <w:rFonts w:eastAsiaTheme="minorHAnsi"/>
          <w:color w:val="000000"/>
        </w:rPr>
      </w:pPr>
      <w:r w:rsidRPr="00B71A04">
        <w:rPr>
          <w:rFonts w:eastAsiaTheme="minorHAnsi"/>
          <w:b/>
          <w:bCs/>
          <w:color w:val="000000"/>
        </w:rPr>
        <w:lastRenderedPageBreak/>
        <w:t>4</w:t>
      </w:r>
      <w:r w:rsidRPr="00E67BF9">
        <w:rPr>
          <w:rFonts w:eastAsiaTheme="minorHAnsi"/>
          <w:b/>
          <w:bCs/>
          <w:color w:val="000000"/>
        </w:rPr>
        <w:t xml:space="preserve">.1 </w:t>
      </w:r>
      <w:r w:rsidR="00E67BF9" w:rsidRPr="00E67BF9">
        <w:t>Secretaria Municipal de Saúde</w:t>
      </w:r>
      <w:r w:rsidR="00BD69B4" w:rsidRPr="00E67BF9">
        <w:rPr>
          <w:rFonts w:eastAsiaTheme="minorHAnsi"/>
          <w:color w:val="000000"/>
        </w:rPr>
        <w:t>;</w:t>
      </w:r>
      <w:r w:rsidRPr="00B71A04">
        <w:rPr>
          <w:rFonts w:eastAsiaTheme="minorHAnsi"/>
          <w:color w:val="000000"/>
        </w:rPr>
        <w:t xml:space="preserve"> </w:t>
      </w:r>
    </w:p>
    <w:p w14:paraId="60429870" w14:textId="77777777" w:rsidR="00AA7871" w:rsidRPr="00C64D2F" w:rsidRDefault="00AA7871" w:rsidP="00AA7871">
      <w:pPr>
        <w:autoSpaceDE w:val="0"/>
        <w:autoSpaceDN w:val="0"/>
        <w:adjustRightInd w:val="0"/>
        <w:spacing w:line="276" w:lineRule="auto"/>
        <w:ind w:left="-700" w:right="-805"/>
        <w:rPr>
          <w:rFonts w:eastAsiaTheme="minorHAnsi"/>
          <w:b/>
          <w:bCs/>
          <w:color w:val="000000"/>
        </w:rPr>
      </w:pPr>
    </w:p>
    <w:p w14:paraId="42205BED" w14:textId="4F17D491" w:rsidR="00AA7871" w:rsidRPr="00AA7871" w:rsidRDefault="00AA7871" w:rsidP="00802F83">
      <w:pPr>
        <w:pBdr>
          <w:top w:val="single" w:sz="4" w:space="1" w:color="auto"/>
          <w:bottom w:val="single" w:sz="4" w:space="1" w:color="auto"/>
        </w:pBdr>
        <w:autoSpaceDE w:val="0"/>
        <w:autoSpaceDN w:val="0"/>
        <w:adjustRightInd w:val="0"/>
        <w:spacing w:line="276" w:lineRule="auto"/>
        <w:ind w:left="-700" w:right="-805"/>
        <w:rPr>
          <w:rFonts w:eastAsiaTheme="minorHAnsi"/>
          <w:color w:val="000000"/>
        </w:rPr>
      </w:pPr>
      <w:r w:rsidRPr="00AA7871">
        <w:rPr>
          <w:rFonts w:eastAsiaTheme="minorHAnsi"/>
          <w:b/>
          <w:bCs/>
          <w:color w:val="000000"/>
        </w:rPr>
        <w:t xml:space="preserve">5 – CONSULTAS, ESCLARECIMENTOS E IMPUGNAÇÕES. </w:t>
      </w:r>
    </w:p>
    <w:p w14:paraId="6315D6E4" w14:textId="77777777" w:rsidR="00802F83" w:rsidRPr="00C64D2F" w:rsidRDefault="00AA7871" w:rsidP="00802F83">
      <w:pP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t xml:space="preserve">5.1 - </w:t>
      </w:r>
      <w:r w:rsidRPr="00AA7871">
        <w:rPr>
          <w:rFonts w:eastAsiaTheme="minorHAnsi"/>
          <w:color w:val="000000"/>
        </w:rPr>
        <w:t xml:space="preserve">É facultado a qualquer interessado a apresentação de pedido de </w:t>
      </w:r>
      <w:r w:rsidRPr="00AA7871">
        <w:rPr>
          <w:rFonts w:eastAsiaTheme="minorHAnsi"/>
          <w:b/>
          <w:bCs/>
          <w:color w:val="000000"/>
        </w:rPr>
        <w:t xml:space="preserve">esclarecimentos </w:t>
      </w:r>
      <w:r w:rsidRPr="00AA7871">
        <w:rPr>
          <w:rFonts w:eastAsiaTheme="minorHAnsi"/>
          <w:color w:val="000000"/>
        </w:rPr>
        <w:t xml:space="preserve">sobre o </w:t>
      </w:r>
      <w:r w:rsidRPr="00AA7871">
        <w:rPr>
          <w:rFonts w:eastAsiaTheme="minorHAnsi"/>
          <w:b/>
          <w:bCs/>
          <w:color w:val="000000"/>
        </w:rPr>
        <w:t xml:space="preserve">ato convocatório do pregão </w:t>
      </w:r>
      <w:r w:rsidRPr="00AA7871">
        <w:rPr>
          <w:rFonts w:eastAsiaTheme="minorHAnsi"/>
          <w:color w:val="000000"/>
        </w:rPr>
        <w:t xml:space="preserve">e seus </w:t>
      </w:r>
      <w:r w:rsidRPr="00AA7871">
        <w:rPr>
          <w:rFonts w:eastAsiaTheme="minorHAnsi"/>
          <w:b/>
          <w:bCs/>
          <w:color w:val="000000"/>
        </w:rPr>
        <w:t>anexos</w:t>
      </w:r>
      <w:r w:rsidRPr="00AA7871">
        <w:rPr>
          <w:rFonts w:eastAsiaTheme="minorHAnsi"/>
          <w:color w:val="000000"/>
        </w:rPr>
        <w:t xml:space="preserve">, observado, para tanto, o prazo de </w:t>
      </w:r>
      <w:r w:rsidRPr="00AA7871">
        <w:rPr>
          <w:rFonts w:eastAsiaTheme="minorHAnsi"/>
          <w:b/>
          <w:bCs/>
          <w:color w:val="000000"/>
        </w:rPr>
        <w:t>até 3 dias úteis anteriores à data fixada para abertura da sessão pública</w:t>
      </w:r>
      <w:r w:rsidRPr="00AA7871">
        <w:rPr>
          <w:rFonts w:eastAsiaTheme="minorHAnsi"/>
          <w:color w:val="000000"/>
        </w:rPr>
        <w:t>.</w:t>
      </w:r>
    </w:p>
    <w:p w14:paraId="693F5DA7" w14:textId="77777777" w:rsidR="00BD69B4" w:rsidRDefault="00BD69B4" w:rsidP="00802F83">
      <w:pPr>
        <w:autoSpaceDE w:val="0"/>
        <w:autoSpaceDN w:val="0"/>
        <w:adjustRightInd w:val="0"/>
        <w:spacing w:line="276" w:lineRule="auto"/>
        <w:ind w:left="-700" w:right="-805"/>
        <w:jc w:val="both"/>
        <w:rPr>
          <w:rFonts w:eastAsiaTheme="minorHAnsi"/>
          <w:b/>
          <w:bCs/>
          <w:color w:val="000000"/>
        </w:rPr>
      </w:pPr>
    </w:p>
    <w:p w14:paraId="1AB4CB8E" w14:textId="7D7AC0B2" w:rsidR="00802F83" w:rsidRPr="00C64D2F" w:rsidRDefault="00AA7871" w:rsidP="00802F83">
      <w:pP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t xml:space="preserve">5.1.1 – </w:t>
      </w:r>
      <w:r w:rsidRPr="00AA7871">
        <w:rPr>
          <w:rFonts w:eastAsiaTheme="minorHAnsi"/>
          <w:color w:val="000000"/>
        </w:rPr>
        <w:t xml:space="preserve">Os esclarecimentos pretendidos serão dirigidos ao Pregoeiro, preferencialmente pelo sistema no endereço </w:t>
      </w:r>
      <w:r w:rsidRPr="00AA7871">
        <w:rPr>
          <w:rFonts w:eastAsiaTheme="minorHAnsi"/>
          <w:color w:val="0000FF"/>
        </w:rPr>
        <w:t>www.licitanet.com.br</w:t>
      </w:r>
      <w:r w:rsidRPr="00AA7871">
        <w:rPr>
          <w:rFonts w:eastAsiaTheme="minorHAnsi"/>
          <w:color w:val="000000"/>
        </w:rPr>
        <w:t xml:space="preserve">, através de e-mail </w:t>
      </w:r>
      <w:hyperlink r:id="rId11" w:history="1">
        <w:r w:rsidR="00802F83" w:rsidRPr="00C64D2F">
          <w:rPr>
            <w:rStyle w:val="Hyperlink"/>
            <w:rFonts w:eastAsiaTheme="minorHAnsi"/>
          </w:rPr>
          <w:t>licitacao</w:t>
        </w:r>
        <w:r w:rsidR="00802F83" w:rsidRPr="00AA7871">
          <w:rPr>
            <w:rStyle w:val="Hyperlink"/>
            <w:rFonts w:eastAsiaTheme="minorHAnsi"/>
          </w:rPr>
          <w:t>@</w:t>
        </w:r>
        <w:r w:rsidR="00802F83" w:rsidRPr="00C64D2F">
          <w:rPr>
            <w:rStyle w:val="Hyperlink"/>
            <w:rFonts w:eastAsiaTheme="minorHAnsi"/>
          </w:rPr>
          <w:t>canabravadonorte.org</w:t>
        </w:r>
      </w:hyperlink>
      <w:r w:rsidR="00802F83" w:rsidRPr="00C64D2F">
        <w:rPr>
          <w:rFonts w:eastAsiaTheme="minorHAnsi"/>
          <w:color w:val="000000"/>
        </w:rPr>
        <w:t xml:space="preserve"> </w:t>
      </w:r>
      <w:r w:rsidRPr="00AA7871">
        <w:rPr>
          <w:rFonts w:eastAsiaTheme="minorHAnsi"/>
          <w:color w:val="000000"/>
        </w:rPr>
        <w:t xml:space="preserve">ou através de protocolo no setor </w:t>
      </w:r>
      <w:r w:rsidR="00802F83" w:rsidRPr="00C64D2F">
        <w:rPr>
          <w:rFonts w:eastAsiaTheme="minorHAnsi"/>
          <w:color w:val="000000"/>
        </w:rPr>
        <w:t xml:space="preserve">de Licitações da Prefeitura Municipal de Canabrava do Norte </w:t>
      </w:r>
      <w:r w:rsidR="001505F3" w:rsidRPr="00C64D2F">
        <w:rPr>
          <w:rFonts w:eastAsiaTheme="minorHAnsi"/>
          <w:color w:val="000000"/>
        </w:rPr>
        <w:t>–</w:t>
      </w:r>
      <w:r w:rsidR="00802F83" w:rsidRPr="00C64D2F">
        <w:rPr>
          <w:rFonts w:eastAsiaTheme="minorHAnsi"/>
          <w:color w:val="000000"/>
        </w:rPr>
        <w:t xml:space="preserve"> MT</w:t>
      </w:r>
      <w:r w:rsidR="001505F3" w:rsidRPr="00C64D2F">
        <w:rPr>
          <w:rFonts w:eastAsiaTheme="minorHAnsi"/>
          <w:color w:val="000000"/>
        </w:rPr>
        <w:t xml:space="preserve">, </w:t>
      </w:r>
      <w:r w:rsidR="001505F3" w:rsidRPr="00AA7871">
        <w:rPr>
          <w:rFonts w:eastAsiaTheme="minorHAnsi"/>
          <w:color w:val="000000"/>
        </w:rPr>
        <w:t xml:space="preserve">à </w:t>
      </w:r>
      <w:r w:rsidR="001505F3" w:rsidRPr="00C64D2F">
        <w:rPr>
          <w:rFonts w:eastAsiaTheme="minorHAnsi"/>
          <w:color w:val="000000"/>
        </w:rPr>
        <w:t>Avenida Áurea Tavares de Amorim</w:t>
      </w:r>
      <w:r w:rsidR="001505F3" w:rsidRPr="00AA7871">
        <w:rPr>
          <w:rFonts w:eastAsiaTheme="minorHAnsi"/>
          <w:color w:val="000000"/>
        </w:rPr>
        <w:t xml:space="preserve"> nº </w:t>
      </w:r>
      <w:r w:rsidR="001505F3" w:rsidRPr="00C64D2F">
        <w:rPr>
          <w:rFonts w:eastAsiaTheme="minorHAnsi"/>
          <w:color w:val="000000"/>
        </w:rPr>
        <w:t>636</w:t>
      </w:r>
      <w:r w:rsidR="001505F3" w:rsidRPr="00AA7871">
        <w:rPr>
          <w:rFonts w:eastAsiaTheme="minorHAnsi"/>
          <w:color w:val="000000"/>
        </w:rPr>
        <w:t xml:space="preserve">, </w:t>
      </w:r>
      <w:r w:rsidR="001505F3" w:rsidRPr="00C64D2F">
        <w:rPr>
          <w:rFonts w:eastAsiaTheme="minorHAnsi"/>
          <w:color w:val="000000"/>
        </w:rPr>
        <w:t>Vila São João</w:t>
      </w:r>
      <w:r w:rsidR="001505F3" w:rsidRPr="00AA7871">
        <w:rPr>
          <w:rFonts w:eastAsiaTheme="minorHAnsi"/>
          <w:color w:val="000000"/>
        </w:rPr>
        <w:t xml:space="preserve">, </w:t>
      </w:r>
      <w:r w:rsidR="001505F3" w:rsidRPr="00C64D2F">
        <w:rPr>
          <w:rFonts w:eastAsiaTheme="minorHAnsi"/>
          <w:color w:val="000000"/>
        </w:rPr>
        <w:t>Canabrava do Norte</w:t>
      </w:r>
      <w:r w:rsidR="001505F3" w:rsidRPr="00AA7871">
        <w:rPr>
          <w:rFonts w:eastAsiaTheme="minorHAnsi"/>
          <w:color w:val="000000"/>
        </w:rPr>
        <w:t>/</w:t>
      </w:r>
      <w:r w:rsidR="001505F3" w:rsidRPr="00C64D2F">
        <w:rPr>
          <w:rFonts w:eastAsiaTheme="minorHAnsi"/>
          <w:color w:val="000000"/>
        </w:rPr>
        <w:t>MT</w:t>
      </w:r>
      <w:r w:rsidR="001505F3" w:rsidRPr="00AA7871">
        <w:rPr>
          <w:rFonts w:eastAsiaTheme="minorHAnsi"/>
          <w:color w:val="000000"/>
        </w:rPr>
        <w:t xml:space="preserve">, CEP </w:t>
      </w:r>
      <w:r w:rsidR="001505F3" w:rsidRPr="00C64D2F">
        <w:rPr>
          <w:rFonts w:eastAsiaTheme="minorHAnsi"/>
          <w:color w:val="000000"/>
        </w:rPr>
        <w:t>78.658-00</w:t>
      </w:r>
      <w:r w:rsidRPr="00AA7871">
        <w:rPr>
          <w:rFonts w:eastAsiaTheme="minorHAnsi"/>
          <w:color w:val="000000"/>
        </w:rPr>
        <w:t>.</w:t>
      </w:r>
    </w:p>
    <w:p w14:paraId="6CF6B5E2" w14:textId="77777777" w:rsidR="00802F83" w:rsidRPr="00C64D2F" w:rsidRDefault="00802F83" w:rsidP="00802F83">
      <w:pPr>
        <w:autoSpaceDE w:val="0"/>
        <w:autoSpaceDN w:val="0"/>
        <w:adjustRightInd w:val="0"/>
        <w:spacing w:line="276" w:lineRule="auto"/>
        <w:ind w:left="-700" w:right="-805"/>
        <w:jc w:val="both"/>
        <w:rPr>
          <w:rFonts w:eastAsiaTheme="minorHAnsi"/>
          <w:b/>
          <w:bCs/>
          <w:color w:val="000000"/>
        </w:rPr>
      </w:pPr>
    </w:p>
    <w:p w14:paraId="42583E55" w14:textId="77777777" w:rsidR="003634EF" w:rsidRPr="00C64D2F" w:rsidRDefault="00AA7871" w:rsidP="003634EF">
      <w:pP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t xml:space="preserve">5.1.2 – </w:t>
      </w:r>
      <w:r w:rsidRPr="00AA7871">
        <w:rPr>
          <w:rFonts w:eastAsiaTheme="minorHAnsi"/>
          <w:color w:val="000000"/>
        </w:rPr>
        <w:t>Não serão respondidos questionamentos orais (através de telefone).</w:t>
      </w:r>
    </w:p>
    <w:p w14:paraId="3F8897D3" w14:textId="77777777" w:rsidR="003634EF" w:rsidRPr="00C64D2F" w:rsidRDefault="003634EF" w:rsidP="003634EF">
      <w:pPr>
        <w:autoSpaceDE w:val="0"/>
        <w:autoSpaceDN w:val="0"/>
        <w:adjustRightInd w:val="0"/>
        <w:spacing w:line="276" w:lineRule="auto"/>
        <w:ind w:left="-700" w:right="-805"/>
        <w:jc w:val="both"/>
        <w:rPr>
          <w:rFonts w:eastAsiaTheme="minorHAnsi"/>
          <w:b/>
          <w:bCs/>
          <w:color w:val="000000"/>
        </w:rPr>
      </w:pPr>
    </w:p>
    <w:p w14:paraId="65167B08" w14:textId="77777777" w:rsidR="003634EF" w:rsidRPr="00C64D2F" w:rsidRDefault="00AA7871" w:rsidP="003634EF">
      <w:pP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t xml:space="preserve">5.1.3 - </w:t>
      </w:r>
      <w:r w:rsidRPr="00AA7871">
        <w:rPr>
          <w:rFonts w:eastAsiaTheme="minorHAnsi"/>
          <w:color w:val="000000"/>
        </w:rPr>
        <w:t xml:space="preserve">O pregoeiro responderá aos pedidos de esclarecimentos no prazo de </w:t>
      </w:r>
      <w:r w:rsidRPr="00AA7871">
        <w:rPr>
          <w:rFonts w:eastAsiaTheme="minorHAnsi"/>
          <w:b/>
          <w:bCs/>
          <w:color w:val="000000"/>
        </w:rPr>
        <w:t>02 dias úteis</w:t>
      </w:r>
      <w:r w:rsidRPr="00AA7871">
        <w:rPr>
          <w:rFonts w:eastAsiaTheme="minorHAnsi"/>
          <w:color w:val="000000"/>
        </w:rPr>
        <w:t>, contado da data de recebimento do pedido, e poderá requisitar subsídios formais aos responsáveis pela elaboração do edital e dos anexos.</w:t>
      </w:r>
    </w:p>
    <w:p w14:paraId="4566D32F" w14:textId="77777777" w:rsidR="003634EF" w:rsidRPr="00C64D2F" w:rsidRDefault="003634EF" w:rsidP="003634EF">
      <w:pPr>
        <w:autoSpaceDE w:val="0"/>
        <w:autoSpaceDN w:val="0"/>
        <w:adjustRightInd w:val="0"/>
        <w:spacing w:line="276" w:lineRule="auto"/>
        <w:ind w:left="-700" w:right="-805"/>
        <w:jc w:val="both"/>
        <w:rPr>
          <w:rFonts w:eastAsiaTheme="minorHAnsi"/>
          <w:b/>
          <w:bCs/>
          <w:color w:val="000000"/>
        </w:rPr>
      </w:pPr>
    </w:p>
    <w:p w14:paraId="066C3E00" w14:textId="77777777" w:rsidR="003B3F6F" w:rsidRPr="00C64D2F" w:rsidRDefault="00AA7871" w:rsidP="003B3F6F">
      <w:pP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t xml:space="preserve">5.1.4 - </w:t>
      </w:r>
      <w:r w:rsidRPr="00AA7871">
        <w:rPr>
          <w:rFonts w:eastAsiaTheme="minorHAnsi"/>
          <w:color w:val="000000"/>
        </w:rPr>
        <w:t>No campo “mensagens” serão disponibilizadas, além das respostas, outras informações que o Pregoeiro julgar importantes, razão pela qual os interessados devem consultar o site com frequência.</w:t>
      </w:r>
    </w:p>
    <w:p w14:paraId="09E27A0C" w14:textId="77777777" w:rsidR="003B3F6F" w:rsidRPr="00C64D2F" w:rsidRDefault="003B3F6F" w:rsidP="003B3F6F">
      <w:pPr>
        <w:autoSpaceDE w:val="0"/>
        <w:autoSpaceDN w:val="0"/>
        <w:adjustRightInd w:val="0"/>
        <w:spacing w:line="276" w:lineRule="auto"/>
        <w:ind w:left="-700" w:right="-805"/>
        <w:jc w:val="both"/>
        <w:rPr>
          <w:rFonts w:eastAsiaTheme="minorHAnsi"/>
          <w:b/>
          <w:bCs/>
          <w:color w:val="000000"/>
        </w:rPr>
      </w:pPr>
    </w:p>
    <w:p w14:paraId="6BB72813" w14:textId="77777777" w:rsidR="003B3F6F" w:rsidRPr="00C64D2F" w:rsidRDefault="00AA7871" w:rsidP="003B3F6F">
      <w:pP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t xml:space="preserve">5.2 - </w:t>
      </w:r>
      <w:r w:rsidRPr="00AA7871">
        <w:rPr>
          <w:rFonts w:eastAsiaTheme="minorHAnsi"/>
          <w:color w:val="000000"/>
        </w:rPr>
        <w:t xml:space="preserve">É facultado a qualquer interessado a apresentação de pedido de </w:t>
      </w:r>
      <w:r w:rsidRPr="00AA7871">
        <w:rPr>
          <w:rFonts w:eastAsiaTheme="minorHAnsi"/>
          <w:b/>
          <w:bCs/>
          <w:color w:val="000000"/>
        </w:rPr>
        <w:t xml:space="preserve">providências </w:t>
      </w:r>
      <w:r w:rsidRPr="00AA7871">
        <w:rPr>
          <w:rFonts w:eastAsiaTheme="minorHAnsi"/>
          <w:color w:val="000000"/>
        </w:rPr>
        <w:t xml:space="preserve">ou de </w:t>
      </w:r>
      <w:r w:rsidRPr="00AA7871">
        <w:rPr>
          <w:rFonts w:eastAsiaTheme="minorHAnsi"/>
          <w:b/>
          <w:bCs/>
          <w:color w:val="000000"/>
        </w:rPr>
        <w:t xml:space="preserve">impugnação </w:t>
      </w:r>
      <w:r w:rsidRPr="00AA7871">
        <w:rPr>
          <w:rFonts w:eastAsiaTheme="minorHAnsi"/>
          <w:color w:val="000000"/>
        </w:rPr>
        <w:t xml:space="preserve">ao </w:t>
      </w:r>
      <w:r w:rsidRPr="00AA7871">
        <w:rPr>
          <w:rFonts w:eastAsiaTheme="minorHAnsi"/>
          <w:b/>
          <w:bCs/>
          <w:color w:val="000000"/>
        </w:rPr>
        <w:t xml:space="preserve">ato convocatório do pregão </w:t>
      </w:r>
      <w:r w:rsidRPr="00AA7871">
        <w:rPr>
          <w:rFonts w:eastAsiaTheme="minorHAnsi"/>
          <w:color w:val="000000"/>
        </w:rPr>
        <w:t xml:space="preserve">e seus </w:t>
      </w:r>
      <w:r w:rsidRPr="00AA7871">
        <w:rPr>
          <w:rFonts w:eastAsiaTheme="minorHAnsi"/>
          <w:b/>
          <w:bCs/>
          <w:color w:val="000000"/>
        </w:rPr>
        <w:t>anexos</w:t>
      </w:r>
      <w:r w:rsidRPr="00AA7871">
        <w:rPr>
          <w:rFonts w:eastAsiaTheme="minorHAnsi"/>
          <w:color w:val="000000"/>
        </w:rPr>
        <w:t xml:space="preserve">, observado, para tanto, o prazo de </w:t>
      </w:r>
      <w:r w:rsidRPr="00AA7871">
        <w:rPr>
          <w:rFonts w:eastAsiaTheme="minorHAnsi"/>
          <w:b/>
          <w:bCs/>
          <w:color w:val="000000"/>
        </w:rPr>
        <w:t>até 3 dias úteis anteriores à data fixada para abertura da sessão pública</w:t>
      </w:r>
      <w:r w:rsidRPr="00AA7871">
        <w:rPr>
          <w:rFonts w:eastAsiaTheme="minorHAnsi"/>
          <w:color w:val="000000"/>
        </w:rPr>
        <w:t>.</w:t>
      </w:r>
    </w:p>
    <w:p w14:paraId="6876F325" w14:textId="77777777" w:rsidR="003B3F6F" w:rsidRPr="00C64D2F" w:rsidRDefault="003B3F6F" w:rsidP="003B3F6F">
      <w:pPr>
        <w:autoSpaceDE w:val="0"/>
        <w:autoSpaceDN w:val="0"/>
        <w:adjustRightInd w:val="0"/>
        <w:spacing w:line="276" w:lineRule="auto"/>
        <w:ind w:left="-700" w:right="-805"/>
        <w:jc w:val="both"/>
        <w:rPr>
          <w:rFonts w:eastAsiaTheme="minorHAnsi"/>
          <w:b/>
          <w:bCs/>
          <w:color w:val="000000"/>
        </w:rPr>
      </w:pPr>
    </w:p>
    <w:p w14:paraId="3D4B969D" w14:textId="77777777" w:rsidR="001505F3" w:rsidRPr="00C64D2F" w:rsidRDefault="00AA7871" w:rsidP="001505F3">
      <w:pP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t xml:space="preserve">5.2.1 – </w:t>
      </w:r>
      <w:r w:rsidRPr="00AA7871">
        <w:rPr>
          <w:rFonts w:eastAsiaTheme="minorHAnsi"/>
          <w:color w:val="000000"/>
        </w:rPr>
        <w:t xml:space="preserve">A impugnação ou pedido de providências será dirigido ao Pregoeiro, preferencialmente pelo sistema no endereço </w:t>
      </w:r>
      <w:r w:rsidRPr="00AA7871">
        <w:rPr>
          <w:rFonts w:eastAsiaTheme="minorHAnsi"/>
          <w:color w:val="0000FF"/>
        </w:rPr>
        <w:t>www.licitanet.com.br</w:t>
      </w:r>
      <w:r w:rsidRPr="00AA7871">
        <w:rPr>
          <w:rFonts w:eastAsiaTheme="minorHAnsi"/>
          <w:color w:val="000000"/>
        </w:rPr>
        <w:t xml:space="preserve">, através de e-mail </w:t>
      </w:r>
      <w:hyperlink r:id="rId12" w:history="1">
        <w:r w:rsidR="001505F3" w:rsidRPr="00C64D2F">
          <w:rPr>
            <w:rStyle w:val="Hyperlink"/>
            <w:rFonts w:eastAsiaTheme="minorHAnsi"/>
          </w:rPr>
          <w:t>licitacao</w:t>
        </w:r>
        <w:r w:rsidR="001505F3" w:rsidRPr="00AA7871">
          <w:rPr>
            <w:rStyle w:val="Hyperlink"/>
            <w:rFonts w:eastAsiaTheme="minorHAnsi"/>
          </w:rPr>
          <w:t>@</w:t>
        </w:r>
        <w:r w:rsidR="001505F3" w:rsidRPr="00C64D2F">
          <w:rPr>
            <w:rStyle w:val="Hyperlink"/>
            <w:rFonts w:eastAsiaTheme="minorHAnsi"/>
          </w:rPr>
          <w:t>canabravadonorte.org</w:t>
        </w:r>
      </w:hyperlink>
      <w:r w:rsidRPr="00AA7871">
        <w:rPr>
          <w:rFonts w:eastAsiaTheme="minorHAnsi"/>
          <w:color w:val="000000"/>
        </w:rPr>
        <w:t xml:space="preserve"> ou através de protocolo </w:t>
      </w:r>
      <w:r w:rsidR="001505F3" w:rsidRPr="00AA7871">
        <w:rPr>
          <w:rFonts w:eastAsiaTheme="minorHAnsi"/>
          <w:color w:val="000000"/>
        </w:rPr>
        <w:t xml:space="preserve">no setor </w:t>
      </w:r>
      <w:r w:rsidR="001505F3" w:rsidRPr="00C64D2F">
        <w:rPr>
          <w:rFonts w:eastAsiaTheme="minorHAnsi"/>
          <w:color w:val="000000"/>
        </w:rPr>
        <w:t>de Licitações da Prefeitura Municipal de Canabrava do Norte - MT</w:t>
      </w:r>
      <w:r w:rsidRPr="00AA7871">
        <w:rPr>
          <w:rFonts w:eastAsiaTheme="minorHAnsi"/>
          <w:color w:val="000000"/>
        </w:rPr>
        <w:t xml:space="preserve">, à </w:t>
      </w:r>
      <w:r w:rsidR="001505F3" w:rsidRPr="00C64D2F">
        <w:rPr>
          <w:rFonts w:eastAsiaTheme="minorHAnsi"/>
          <w:color w:val="000000"/>
        </w:rPr>
        <w:t>Avenida Áurea Tavares de Amorim</w:t>
      </w:r>
      <w:r w:rsidRPr="00AA7871">
        <w:rPr>
          <w:rFonts w:eastAsiaTheme="minorHAnsi"/>
          <w:color w:val="000000"/>
        </w:rPr>
        <w:t xml:space="preserve"> nº </w:t>
      </w:r>
      <w:r w:rsidR="001505F3" w:rsidRPr="00C64D2F">
        <w:rPr>
          <w:rFonts w:eastAsiaTheme="minorHAnsi"/>
          <w:color w:val="000000"/>
        </w:rPr>
        <w:t>636</w:t>
      </w:r>
      <w:r w:rsidRPr="00AA7871">
        <w:rPr>
          <w:rFonts w:eastAsiaTheme="minorHAnsi"/>
          <w:color w:val="000000"/>
        </w:rPr>
        <w:t xml:space="preserve">, </w:t>
      </w:r>
      <w:r w:rsidR="001505F3" w:rsidRPr="00C64D2F">
        <w:rPr>
          <w:rFonts w:eastAsiaTheme="minorHAnsi"/>
          <w:color w:val="000000"/>
        </w:rPr>
        <w:t>Vila São João</w:t>
      </w:r>
      <w:r w:rsidRPr="00AA7871">
        <w:rPr>
          <w:rFonts w:eastAsiaTheme="minorHAnsi"/>
          <w:color w:val="000000"/>
        </w:rPr>
        <w:t xml:space="preserve">, </w:t>
      </w:r>
      <w:r w:rsidR="001505F3" w:rsidRPr="00C64D2F">
        <w:rPr>
          <w:rFonts w:eastAsiaTheme="minorHAnsi"/>
          <w:color w:val="000000"/>
        </w:rPr>
        <w:t>Canabrava do Norte</w:t>
      </w:r>
      <w:r w:rsidRPr="00AA7871">
        <w:rPr>
          <w:rFonts w:eastAsiaTheme="minorHAnsi"/>
          <w:color w:val="000000"/>
        </w:rPr>
        <w:t>/</w:t>
      </w:r>
      <w:r w:rsidR="001505F3" w:rsidRPr="00C64D2F">
        <w:rPr>
          <w:rFonts w:eastAsiaTheme="minorHAnsi"/>
          <w:color w:val="000000"/>
        </w:rPr>
        <w:t>MT</w:t>
      </w:r>
      <w:r w:rsidRPr="00AA7871">
        <w:rPr>
          <w:rFonts w:eastAsiaTheme="minorHAnsi"/>
          <w:color w:val="000000"/>
        </w:rPr>
        <w:t xml:space="preserve">, CEP </w:t>
      </w:r>
      <w:r w:rsidR="001505F3" w:rsidRPr="00C64D2F">
        <w:rPr>
          <w:rFonts w:eastAsiaTheme="minorHAnsi"/>
          <w:color w:val="000000"/>
        </w:rPr>
        <w:t>78.658-00</w:t>
      </w:r>
      <w:r w:rsidRPr="00AA7871">
        <w:rPr>
          <w:rFonts w:eastAsiaTheme="minorHAnsi"/>
          <w:color w:val="000000"/>
        </w:rPr>
        <w:t>.</w:t>
      </w:r>
    </w:p>
    <w:p w14:paraId="34351AA3" w14:textId="77777777" w:rsidR="001505F3" w:rsidRPr="00C64D2F" w:rsidRDefault="001505F3" w:rsidP="001505F3">
      <w:pPr>
        <w:autoSpaceDE w:val="0"/>
        <w:autoSpaceDN w:val="0"/>
        <w:adjustRightInd w:val="0"/>
        <w:spacing w:line="276" w:lineRule="auto"/>
        <w:ind w:left="-700" w:right="-805"/>
        <w:jc w:val="both"/>
        <w:rPr>
          <w:rFonts w:eastAsiaTheme="minorHAnsi"/>
          <w:b/>
          <w:bCs/>
          <w:color w:val="000000"/>
        </w:rPr>
      </w:pPr>
    </w:p>
    <w:p w14:paraId="02E1ED43" w14:textId="77777777" w:rsidR="00541C1F" w:rsidRPr="00C64D2F" w:rsidRDefault="00AA7871" w:rsidP="00541C1F">
      <w:pP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t xml:space="preserve">5.2.2 - </w:t>
      </w:r>
      <w:r w:rsidRPr="00AA7871">
        <w:rPr>
          <w:rFonts w:eastAsiaTheme="minorHAnsi"/>
          <w:color w:val="000000"/>
        </w:rPr>
        <w:t xml:space="preserve">A impugnação não possui efeito suspensivo e caberá ao pregoeiro, auxiliado pelos responsáveis pela elaboração do edital e dos anexos, decidir sobre a impugnação no prazo de </w:t>
      </w:r>
      <w:r w:rsidRPr="00AA7871">
        <w:rPr>
          <w:rFonts w:eastAsiaTheme="minorHAnsi"/>
          <w:b/>
          <w:bCs/>
          <w:color w:val="000000"/>
        </w:rPr>
        <w:t>02 dias úteis</w:t>
      </w:r>
      <w:r w:rsidRPr="00AA7871">
        <w:rPr>
          <w:rFonts w:eastAsiaTheme="minorHAnsi"/>
          <w:color w:val="000000"/>
        </w:rPr>
        <w:t>, contado da data de recebimento da impugnação.</w:t>
      </w:r>
    </w:p>
    <w:p w14:paraId="35519C2B" w14:textId="77777777" w:rsidR="00541C1F" w:rsidRPr="00C64D2F" w:rsidRDefault="00541C1F" w:rsidP="00541C1F">
      <w:pPr>
        <w:autoSpaceDE w:val="0"/>
        <w:autoSpaceDN w:val="0"/>
        <w:adjustRightInd w:val="0"/>
        <w:spacing w:line="276" w:lineRule="auto"/>
        <w:ind w:left="-700" w:right="-805"/>
        <w:jc w:val="both"/>
        <w:rPr>
          <w:rFonts w:eastAsiaTheme="minorHAnsi"/>
          <w:b/>
          <w:bCs/>
          <w:color w:val="000000"/>
        </w:rPr>
      </w:pPr>
    </w:p>
    <w:p w14:paraId="08C878D1" w14:textId="77777777" w:rsidR="00541C1F" w:rsidRPr="00C64D2F" w:rsidRDefault="00AA7871" w:rsidP="00541C1F">
      <w:pPr>
        <w:autoSpaceDE w:val="0"/>
        <w:autoSpaceDN w:val="0"/>
        <w:adjustRightInd w:val="0"/>
        <w:spacing w:line="276" w:lineRule="auto"/>
        <w:ind w:left="-700" w:right="-805"/>
        <w:jc w:val="both"/>
        <w:rPr>
          <w:rFonts w:eastAsiaTheme="minorHAnsi"/>
          <w:b/>
          <w:bCs/>
          <w:color w:val="000000"/>
        </w:rPr>
      </w:pPr>
      <w:r w:rsidRPr="00AA7871">
        <w:rPr>
          <w:rFonts w:eastAsiaTheme="minorHAnsi"/>
          <w:b/>
          <w:bCs/>
          <w:color w:val="000000"/>
        </w:rPr>
        <w:t xml:space="preserve">5.2.3 - </w:t>
      </w:r>
      <w:r w:rsidRPr="00AA7871">
        <w:rPr>
          <w:rFonts w:eastAsiaTheme="minorHAnsi"/>
          <w:color w:val="000000"/>
        </w:rPr>
        <w:t>A concessão de efeito suspensivo à impugnação é medida excepcional e deverá ser motivada pelo pregoeiro, nos autos do processo de licitação</w:t>
      </w:r>
      <w:r w:rsidRPr="00AA7871">
        <w:rPr>
          <w:rFonts w:eastAsiaTheme="minorHAnsi"/>
          <w:b/>
          <w:bCs/>
          <w:color w:val="000000"/>
        </w:rPr>
        <w:t>.</w:t>
      </w:r>
    </w:p>
    <w:p w14:paraId="7123E698" w14:textId="77777777" w:rsidR="00541C1F" w:rsidRPr="00C64D2F" w:rsidRDefault="00541C1F" w:rsidP="00541C1F">
      <w:pPr>
        <w:autoSpaceDE w:val="0"/>
        <w:autoSpaceDN w:val="0"/>
        <w:adjustRightInd w:val="0"/>
        <w:spacing w:line="276" w:lineRule="auto"/>
        <w:ind w:left="-700" w:right="-805"/>
        <w:jc w:val="both"/>
        <w:rPr>
          <w:rFonts w:eastAsiaTheme="minorHAnsi"/>
          <w:b/>
          <w:bCs/>
          <w:color w:val="000000"/>
        </w:rPr>
      </w:pPr>
    </w:p>
    <w:p w14:paraId="63F35FD5" w14:textId="77777777" w:rsidR="00541C1F" w:rsidRPr="00C64D2F" w:rsidRDefault="00AA7871" w:rsidP="00541C1F">
      <w:pP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t xml:space="preserve">5.2.4 - </w:t>
      </w:r>
      <w:r w:rsidRPr="00AA7871">
        <w:rPr>
          <w:rFonts w:eastAsiaTheme="minorHAnsi"/>
          <w:color w:val="000000"/>
        </w:rPr>
        <w:t>Qualquer modificação no edital exige divulgação pela mesma forma que se deu o texto original, reabrindo-se o prazo inicialmente estabelecido, exceto quando, inquestionavelmente, a alteração não afetar a formulação das propostas.</w:t>
      </w:r>
    </w:p>
    <w:p w14:paraId="2AB21CC8" w14:textId="77777777" w:rsidR="00541C1F" w:rsidRPr="00C64D2F" w:rsidRDefault="00541C1F" w:rsidP="00541C1F">
      <w:pPr>
        <w:autoSpaceDE w:val="0"/>
        <w:autoSpaceDN w:val="0"/>
        <w:adjustRightInd w:val="0"/>
        <w:spacing w:line="276" w:lineRule="auto"/>
        <w:ind w:left="-700" w:right="-805"/>
        <w:jc w:val="both"/>
        <w:rPr>
          <w:rFonts w:eastAsiaTheme="minorHAnsi"/>
          <w:b/>
          <w:bCs/>
          <w:color w:val="000000"/>
        </w:rPr>
      </w:pPr>
    </w:p>
    <w:p w14:paraId="269EF2BB" w14:textId="77777777" w:rsidR="00A34F1E" w:rsidRPr="00C64D2F" w:rsidRDefault="00AA7871" w:rsidP="00A34F1E">
      <w:pP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t xml:space="preserve">5.2.5 - </w:t>
      </w:r>
      <w:r w:rsidRPr="00AA7871">
        <w:rPr>
          <w:rFonts w:eastAsiaTheme="minorHAnsi"/>
          <w:color w:val="000000"/>
        </w:rPr>
        <w:t>A decisão do Pregoeiro será divulgada no site d</w:t>
      </w:r>
      <w:r w:rsidR="00A34F1E" w:rsidRPr="00C64D2F">
        <w:rPr>
          <w:rFonts w:eastAsiaTheme="minorHAnsi"/>
          <w:color w:val="000000"/>
        </w:rPr>
        <w:t>a</w:t>
      </w:r>
      <w:r w:rsidRPr="00AA7871">
        <w:rPr>
          <w:rFonts w:eastAsiaTheme="minorHAnsi"/>
          <w:color w:val="000000"/>
        </w:rPr>
        <w:t xml:space="preserve"> </w:t>
      </w:r>
      <w:r w:rsidR="00A34F1E" w:rsidRPr="00C64D2F">
        <w:rPr>
          <w:rFonts w:eastAsiaTheme="minorHAnsi"/>
          <w:color w:val="000000"/>
        </w:rPr>
        <w:t>Prefeitura Municipal de Canabrava do Norte</w:t>
      </w:r>
      <w:r w:rsidRPr="00AA7871">
        <w:rPr>
          <w:rFonts w:eastAsiaTheme="minorHAnsi"/>
          <w:color w:val="000000"/>
        </w:rPr>
        <w:t>/</w:t>
      </w:r>
      <w:r w:rsidR="00A34F1E" w:rsidRPr="00C64D2F">
        <w:rPr>
          <w:rFonts w:eastAsiaTheme="minorHAnsi"/>
          <w:color w:val="000000"/>
        </w:rPr>
        <w:t>MT</w:t>
      </w:r>
      <w:r w:rsidRPr="00AA7871">
        <w:rPr>
          <w:rFonts w:eastAsiaTheme="minorHAnsi"/>
          <w:color w:val="000000"/>
        </w:rPr>
        <w:t xml:space="preserve">, aba licitação e no sistema </w:t>
      </w:r>
      <w:r w:rsidRPr="00AA7871">
        <w:rPr>
          <w:rFonts w:eastAsiaTheme="minorHAnsi"/>
          <w:color w:val="0000FF"/>
        </w:rPr>
        <w:t xml:space="preserve">www.licitanet.com.br, </w:t>
      </w:r>
      <w:r w:rsidRPr="00AA7871">
        <w:rPr>
          <w:rFonts w:eastAsiaTheme="minorHAnsi"/>
          <w:color w:val="000000"/>
        </w:rPr>
        <w:t>para conhecimento de todos os interessados.</w:t>
      </w:r>
    </w:p>
    <w:p w14:paraId="40B0C3D7" w14:textId="77777777" w:rsidR="00A34F1E" w:rsidRPr="00C64D2F" w:rsidRDefault="00A34F1E" w:rsidP="00A34F1E">
      <w:pPr>
        <w:autoSpaceDE w:val="0"/>
        <w:autoSpaceDN w:val="0"/>
        <w:adjustRightInd w:val="0"/>
        <w:spacing w:line="276" w:lineRule="auto"/>
        <w:ind w:left="-700" w:right="-805"/>
        <w:jc w:val="both"/>
        <w:rPr>
          <w:rFonts w:eastAsiaTheme="minorHAnsi"/>
          <w:b/>
          <w:bCs/>
          <w:color w:val="000000"/>
        </w:rPr>
      </w:pPr>
    </w:p>
    <w:p w14:paraId="3E52BB59" w14:textId="3AD2B684" w:rsidR="00AA7871" w:rsidRPr="00AA7871" w:rsidRDefault="00AA7871" w:rsidP="00A34F1E">
      <w:pPr>
        <w:pBdr>
          <w:top w:val="single" w:sz="4" w:space="1" w:color="auto"/>
          <w:bottom w:val="single" w:sz="4" w:space="1" w:color="auto"/>
        </w:pBd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t xml:space="preserve">6 – LOCAL ONDE PODERÁ SER EXAMINADO O EDITAL E SER ADQUIRIDO </w:t>
      </w:r>
    </w:p>
    <w:p w14:paraId="06EA10F0" w14:textId="4BC5542B" w:rsidR="00AA7871" w:rsidRPr="00C64D2F" w:rsidRDefault="00AA7871" w:rsidP="005A5B0F">
      <w:pPr>
        <w:autoSpaceDE w:val="0"/>
        <w:autoSpaceDN w:val="0"/>
        <w:adjustRightInd w:val="0"/>
        <w:spacing w:line="276" w:lineRule="auto"/>
        <w:ind w:left="-700" w:right="-805"/>
        <w:jc w:val="both"/>
        <w:rPr>
          <w:rFonts w:eastAsiaTheme="minorHAnsi"/>
          <w:color w:val="000000"/>
        </w:rPr>
      </w:pPr>
      <w:r w:rsidRPr="00AA7871">
        <w:rPr>
          <w:rFonts w:eastAsiaTheme="minorHAnsi"/>
          <w:b/>
          <w:bCs/>
          <w:color w:val="000000"/>
        </w:rPr>
        <w:lastRenderedPageBreak/>
        <w:t xml:space="preserve">6.1 </w:t>
      </w:r>
      <w:r w:rsidRPr="00AA7871">
        <w:rPr>
          <w:rFonts w:eastAsiaTheme="minorHAnsi"/>
          <w:color w:val="000000"/>
        </w:rPr>
        <w:t xml:space="preserve">- O edital encontra-se disponível na internet, nos sites </w:t>
      </w:r>
      <w:r w:rsidR="005A5B0F" w:rsidRPr="00C64D2F">
        <w:rPr>
          <w:rFonts w:eastAsiaTheme="minorHAnsi"/>
          <w:color w:val="000000"/>
        </w:rPr>
        <w:t>http://canabravadonorte.mt.gov.br/</w:t>
      </w:r>
      <w:r w:rsidRPr="00AA7871">
        <w:rPr>
          <w:rFonts w:eastAsiaTheme="minorHAnsi"/>
          <w:color w:val="000000"/>
        </w:rPr>
        <w:t xml:space="preserve"> e http:www.</w:t>
      </w:r>
      <w:r w:rsidR="005A5B0F" w:rsidRPr="00C64D2F">
        <w:rPr>
          <w:rFonts w:eastAsiaTheme="minorHAnsi"/>
          <w:color w:val="000000"/>
        </w:rPr>
        <w:t>licitanet</w:t>
      </w:r>
      <w:r w:rsidRPr="00AA7871">
        <w:rPr>
          <w:rFonts w:eastAsiaTheme="minorHAnsi"/>
          <w:color w:val="000000"/>
        </w:rPr>
        <w:t>.com.br/ para acesso e download por qualquer interessado, sem ônus, independentemente de qualquer pagamento. Não será fornecido edital por</w:t>
      </w:r>
      <w:r w:rsidR="005A5B0F" w:rsidRPr="00C64D2F">
        <w:rPr>
          <w:rFonts w:eastAsiaTheme="minorHAnsi"/>
          <w:color w:val="000000"/>
        </w:rPr>
        <w:t xml:space="preserve"> e-mail,</w:t>
      </w:r>
      <w:r w:rsidRPr="00AA7871">
        <w:rPr>
          <w:rFonts w:eastAsiaTheme="minorHAnsi"/>
          <w:color w:val="000000"/>
        </w:rPr>
        <w:t xml:space="preserve"> fac-símile e pelos correios. </w:t>
      </w:r>
    </w:p>
    <w:p w14:paraId="7DD4EDB2" w14:textId="77777777" w:rsidR="0087126B" w:rsidRPr="00AA7871" w:rsidRDefault="0087126B" w:rsidP="005A5B0F">
      <w:pPr>
        <w:autoSpaceDE w:val="0"/>
        <w:autoSpaceDN w:val="0"/>
        <w:adjustRightInd w:val="0"/>
        <w:spacing w:line="276" w:lineRule="auto"/>
        <w:ind w:left="-700" w:right="-805"/>
        <w:jc w:val="both"/>
        <w:rPr>
          <w:rFonts w:eastAsiaTheme="minorHAnsi"/>
          <w:color w:val="000000"/>
        </w:rPr>
      </w:pPr>
    </w:p>
    <w:p w14:paraId="5C98853A" w14:textId="77777777" w:rsidR="00AA7871" w:rsidRPr="00AA7871" w:rsidRDefault="00AA7871" w:rsidP="00F37622">
      <w:pPr>
        <w:pBdr>
          <w:top w:val="single" w:sz="4" w:space="1" w:color="auto"/>
          <w:bottom w:val="single" w:sz="4" w:space="1" w:color="auto"/>
        </w:pBdr>
        <w:autoSpaceDE w:val="0"/>
        <w:autoSpaceDN w:val="0"/>
        <w:adjustRightInd w:val="0"/>
        <w:spacing w:line="276" w:lineRule="auto"/>
        <w:ind w:left="-700" w:right="-805"/>
        <w:rPr>
          <w:rFonts w:eastAsiaTheme="minorHAnsi"/>
          <w:color w:val="000000"/>
        </w:rPr>
      </w:pPr>
      <w:r w:rsidRPr="00AA7871">
        <w:rPr>
          <w:rFonts w:eastAsiaTheme="minorHAnsi"/>
          <w:b/>
          <w:bCs/>
          <w:color w:val="000000"/>
        </w:rPr>
        <w:t xml:space="preserve">7 – CONDIÇÕES PARA PARTICIPAÇÃO </w:t>
      </w:r>
    </w:p>
    <w:p w14:paraId="69359578" w14:textId="56DC53C6" w:rsidR="00F37622" w:rsidRPr="00C64D2F" w:rsidRDefault="00AA7871" w:rsidP="00F37622">
      <w:pPr>
        <w:spacing w:line="276" w:lineRule="auto"/>
        <w:ind w:left="-700" w:right="-805"/>
        <w:jc w:val="both"/>
        <w:rPr>
          <w:rFonts w:eastAsiaTheme="minorHAnsi"/>
          <w:color w:val="0000FF"/>
        </w:rPr>
      </w:pPr>
      <w:r w:rsidRPr="00C64D2F">
        <w:rPr>
          <w:rFonts w:eastAsiaTheme="minorHAnsi"/>
          <w:b/>
          <w:bCs/>
          <w:color w:val="000000"/>
        </w:rPr>
        <w:t xml:space="preserve">7.1 - </w:t>
      </w:r>
      <w:r w:rsidRPr="00C64D2F">
        <w:rPr>
          <w:rFonts w:eastAsiaTheme="minorHAnsi"/>
          <w:color w:val="000000"/>
        </w:rPr>
        <w:t xml:space="preserve">Poderão participar desta licitação empresas individualmente cujo objeto social seja compatível com o objeto licitado, e em condições de atender todas as exigências deste pregão, constantes deste Edital, termo de referência e seus Anexos, e que estejam devidamente credenciadas, através do site </w:t>
      </w:r>
      <w:hyperlink r:id="rId13" w:history="1">
        <w:r w:rsidR="00F37622" w:rsidRPr="00C64D2F">
          <w:rPr>
            <w:rStyle w:val="Hyperlink"/>
            <w:rFonts w:eastAsiaTheme="minorHAnsi"/>
          </w:rPr>
          <w:t>www.licitanet.com.br</w:t>
        </w:r>
      </w:hyperlink>
      <w:r w:rsidR="00F37622" w:rsidRPr="00C64D2F">
        <w:rPr>
          <w:rFonts w:eastAsiaTheme="minorHAnsi"/>
          <w:color w:val="0000FF"/>
        </w:rPr>
        <w:t>.</w:t>
      </w:r>
    </w:p>
    <w:p w14:paraId="74F80709" w14:textId="77777777" w:rsidR="00F37622" w:rsidRPr="00C64D2F" w:rsidRDefault="00F37622" w:rsidP="00F37622">
      <w:pPr>
        <w:spacing w:line="276" w:lineRule="auto"/>
        <w:ind w:left="-700" w:right="-805"/>
        <w:jc w:val="both"/>
        <w:rPr>
          <w:rFonts w:eastAsiaTheme="minorHAnsi"/>
          <w:b/>
          <w:bCs/>
          <w:color w:val="000000"/>
        </w:rPr>
      </w:pPr>
    </w:p>
    <w:p w14:paraId="60C19BA1" w14:textId="77777777" w:rsidR="008F4711" w:rsidRPr="00C64D2F" w:rsidRDefault="00AA7871" w:rsidP="008F4711">
      <w:pPr>
        <w:spacing w:line="276" w:lineRule="auto"/>
        <w:ind w:left="-700" w:right="-805"/>
        <w:jc w:val="both"/>
        <w:rPr>
          <w:rFonts w:eastAsiaTheme="minorHAnsi"/>
          <w:color w:val="000000"/>
        </w:rPr>
      </w:pPr>
      <w:r w:rsidRPr="00AA7871">
        <w:rPr>
          <w:rFonts w:eastAsiaTheme="minorHAnsi"/>
          <w:b/>
          <w:bCs/>
          <w:color w:val="000000"/>
        </w:rPr>
        <w:t xml:space="preserve">7.1.1 - </w:t>
      </w:r>
      <w:r w:rsidRPr="00AA7871">
        <w:rPr>
          <w:rFonts w:eastAsiaTheme="minorHAnsi"/>
          <w:color w:val="000000"/>
        </w:rPr>
        <w:t>Para participação na licitação, os interessados deverão credenciar-se diretamente ao Portal: LICITANET no site. www.licitanet.com.br, até horário fixado neste Edital para apresentação da proposta e início do pregão.</w:t>
      </w:r>
    </w:p>
    <w:p w14:paraId="061DB341" w14:textId="77777777" w:rsidR="008F4711" w:rsidRPr="00C64D2F" w:rsidRDefault="008F4711" w:rsidP="008F4711">
      <w:pPr>
        <w:spacing w:line="276" w:lineRule="auto"/>
        <w:ind w:left="-700" w:right="-805"/>
        <w:jc w:val="both"/>
        <w:rPr>
          <w:rFonts w:eastAsiaTheme="minorHAnsi"/>
          <w:b/>
          <w:bCs/>
          <w:color w:val="000000"/>
        </w:rPr>
      </w:pPr>
    </w:p>
    <w:p w14:paraId="20EB3E43" w14:textId="2A2B5719" w:rsidR="008F4711" w:rsidRPr="00C64D2F" w:rsidRDefault="00AA7871" w:rsidP="008F4711">
      <w:pPr>
        <w:spacing w:line="276" w:lineRule="auto"/>
        <w:ind w:left="-700" w:right="-805"/>
        <w:jc w:val="both"/>
        <w:rPr>
          <w:rFonts w:eastAsiaTheme="minorHAnsi"/>
          <w:b/>
          <w:bCs/>
          <w:color w:val="000000"/>
        </w:rPr>
      </w:pPr>
      <w:r w:rsidRPr="00AA7871">
        <w:rPr>
          <w:rFonts w:eastAsiaTheme="minorHAnsi"/>
          <w:b/>
          <w:bCs/>
          <w:color w:val="000000"/>
        </w:rPr>
        <w:t xml:space="preserve">7.1.2 </w:t>
      </w:r>
      <w:r w:rsidRPr="00AA7871">
        <w:rPr>
          <w:rFonts w:eastAsiaTheme="minorHAnsi"/>
          <w:color w:val="000000"/>
        </w:rPr>
        <w:t xml:space="preserve">- </w:t>
      </w:r>
      <w:r w:rsidRPr="00AA7871">
        <w:rPr>
          <w:rFonts w:eastAsiaTheme="minorHAnsi"/>
          <w:b/>
          <w:bCs/>
          <w:color w:val="000000"/>
        </w:rPr>
        <w:t>Qualquer dúvida em relação ao acesso no sistema operacional poderá ser esclarecida através da empresa: LICITANET LICITAÇÕES ELTRÔNICAS EIRELI, Av. Rondon Pacheco nº 345, Sala 102, bairro Tabajaras, Uberlândia/MG, pelos telefones: (34) 2512 6500.</w:t>
      </w:r>
      <w:r w:rsidR="001E515A" w:rsidRPr="00C64D2F">
        <w:rPr>
          <w:rFonts w:eastAsiaTheme="minorHAnsi"/>
          <w:b/>
          <w:bCs/>
          <w:color w:val="000000"/>
        </w:rPr>
        <w:t xml:space="preserve"> O Pregoeiro não esclarecerá dúvidas relacionadas a operacionalização do sistema</w:t>
      </w:r>
    </w:p>
    <w:p w14:paraId="1EFE40A9" w14:textId="77777777" w:rsidR="008F4711" w:rsidRPr="00C64D2F" w:rsidRDefault="008F4711" w:rsidP="008F4711">
      <w:pPr>
        <w:spacing w:line="276" w:lineRule="auto"/>
        <w:ind w:left="-700" w:right="-805"/>
        <w:jc w:val="both"/>
        <w:rPr>
          <w:rFonts w:eastAsiaTheme="minorHAnsi"/>
          <w:b/>
          <w:bCs/>
          <w:color w:val="000000"/>
        </w:rPr>
      </w:pPr>
    </w:p>
    <w:p w14:paraId="0255FDE7" w14:textId="77777777" w:rsidR="001E515A" w:rsidRPr="00C64D2F" w:rsidRDefault="00AA7871" w:rsidP="001E515A">
      <w:pPr>
        <w:spacing w:line="276" w:lineRule="auto"/>
        <w:ind w:left="-700" w:right="-805"/>
        <w:jc w:val="both"/>
        <w:rPr>
          <w:rFonts w:eastAsiaTheme="minorHAnsi"/>
          <w:color w:val="000000"/>
        </w:rPr>
      </w:pPr>
      <w:r w:rsidRPr="00AA7871">
        <w:rPr>
          <w:rFonts w:eastAsiaTheme="minorHAnsi"/>
          <w:b/>
          <w:bCs/>
          <w:color w:val="000000"/>
        </w:rPr>
        <w:t xml:space="preserve">7.1.3 - </w:t>
      </w:r>
      <w:r w:rsidRPr="00AA7871">
        <w:rPr>
          <w:rFonts w:eastAsiaTheme="minorHAnsi"/>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82B8903" w14:textId="77777777" w:rsidR="001E515A" w:rsidRPr="00C64D2F" w:rsidRDefault="001E515A" w:rsidP="001E515A">
      <w:pPr>
        <w:spacing w:line="276" w:lineRule="auto"/>
        <w:ind w:left="-700" w:right="-805"/>
        <w:jc w:val="both"/>
        <w:rPr>
          <w:rFonts w:eastAsiaTheme="minorHAnsi"/>
          <w:b/>
          <w:bCs/>
          <w:color w:val="000000"/>
        </w:rPr>
      </w:pPr>
    </w:p>
    <w:p w14:paraId="6FBDB284" w14:textId="77777777" w:rsidR="001E515A" w:rsidRPr="00C64D2F" w:rsidRDefault="00AA7871" w:rsidP="001E515A">
      <w:pPr>
        <w:spacing w:line="276" w:lineRule="auto"/>
        <w:ind w:left="-700" w:right="-805"/>
        <w:jc w:val="both"/>
        <w:rPr>
          <w:rFonts w:eastAsiaTheme="minorHAnsi"/>
          <w:color w:val="000000"/>
        </w:rPr>
      </w:pPr>
      <w:r w:rsidRPr="00AA7871">
        <w:rPr>
          <w:rFonts w:eastAsiaTheme="minorHAnsi"/>
          <w:b/>
          <w:bCs/>
          <w:color w:val="000000"/>
        </w:rPr>
        <w:t xml:space="preserve">7.1.4 - </w:t>
      </w:r>
      <w:r w:rsidRPr="00AA7871">
        <w:rPr>
          <w:rFonts w:eastAsiaTheme="minorHAnsi"/>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84B496" w14:textId="77777777" w:rsidR="001E515A" w:rsidRPr="00C64D2F" w:rsidRDefault="001E515A" w:rsidP="001E515A">
      <w:pPr>
        <w:spacing w:line="276" w:lineRule="auto"/>
        <w:ind w:left="-700" w:right="-805"/>
        <w:jc w:val="both"/>
        <w:rPr>
          <w:rFonts w:eastAsiaTheme="minorHAnsi"/>
          <w:b/>
          <w:bCs/>
          <w:color w:val="000000"/>
        </w:rPr>
      </w:pPr>
    </w:p>
    <w:p w14:paraId="3D3D68ED" w14:textId="77777777" w:rsidR="001E515A" w:rsidRPr="00C64D2F" w:rsidRDefault="00AA7871" w:rsidP="001E515A">
      <w:pPr>
        <w:spacing w:line="276" w:lineRule="auto"/>
        <w:ind w:left="-700" w:right="-805"/>
        <w:jc w:val="both"/>
        <w:rPr>
          <w:rFonts w:eastAsiaTheme="minorHAnsi"/>
          <w:color w:val="000000"/>
        </w:rPr>
      </w:pPr>
      <w:r w:rsidRPr="00AA7871">
        <w:rPr>
          <w:rFonts w:eastAsiaTheme="minorHAnsi"/>
          <w:b/>
          <w:bCs/>
          <w:color w:val="000000"/>
        </w:rPr>
        <w:t xml:space="preserve">OBS: </w:t>
      </w:r>
      <w:r w:rsidRPr="00AA7871">
        <w:rPr>
          <w:rFonts w:eastAsiaTheme="minorHAnsi"/>
          <w:color w:val="000000"/>
        </w:rPr>
        <w:t>A não observância do disposto no item anterior poderá ensejar desclassificação no momento da habilitação.</w:t>
      </w:r>
    </w:p>
    <w:p w14:paraId="2BB7A38F" w14:textId="77777777" w:rsidR="001E515A" w:rsidRPr="00C64D2F" w:rsidRDefault="001E515A" w:rsidP="001E515A">
      <w:pPr>
        <w:spacing w:line="276" w:lineRule="auto"/>
        <w:ind w:left="-700" w:right="-805"/>
        <w:jc w:val="both"/>
        <w:rPr>
          <w:rFonts w:eastAsiaTheme="minorHAnsi"/>
          <w:b/>
          <w:bCs/>
          <w:color w:val="000000"/>
        </w:rPr>
      </w:pPr>
    </w:p>
    <w:p w14:paraId="3F72C007" w14:textId="77EF2050" w:rsidR="00AA7871" w:rsidRPr="00C64D2F" w:rsidRDefault="00AA7871" w:rsidP="001E515A">
      <w:pPr>
        <w:spacing w:line="276" w:lineRule="auto"/>
        <w:ind w:left="-700" w:right="-805"/>
        <w:jc w:val="both"/>
        <w:rPr>
          <w:rFonts w:eastAsiaTheme="minorHAnsi"/>
          <w:b/>
          <w:bCs/>
          <w:color w:val="000000"/>
        </w:rPr>
      </w:pPr>
      <w:r w:rsidRPr="00C64D2F">
        <w:rPr>
          <w:rFonts w:eastAsiaTheme="minorHAnsi"/>
          <w:b/>
          <w:bCs/>
          <w:color w:val="000000"/>
        </w:rPr>
        <w:t>7.2 - O licitante que cumprir os requisitos legais para qualificação como microempresa (ME) ou empresa de pequeno porte (EPP), conforme art. 3º da Lei Complementar nº 123/2006, e que não esteja sujeito a quaisquer dos impedimentos do parágrafo 4º do art. 3º da Lei Complementar nº 123/2006, deverá declarar, em campo próprio, no sistema eletrônico, sua condição de ME ou EPP.</w:t>
      </w:r>
    </w:p>
    <w:p w14:paraId="10F3D9F4" w14:textId="77777777" w:rsidR="001E515A" w:rsidRPr="00C64D2F" w:rsidRDefault="001E515A" w:rsidP="001E515A">
      <w:pPr>
        <w:spacing w:line="276" w:lineRule="auto"/>
        <w:ind w:left="-700" w:right="-805"/>
        <w:jc w:val="both"/>
        <w:rPr>
          <w:rFonts w:eastAsiaTheme="minorHAnsi"/>
          <w:b/>
          <w:bCs/>
          <w:color w:val="000000"/>
        </w:rPr>
      </w:pPr>
    </w:p>
    <w:tbl>
      <w:tblPr>
        <w:tblStyle w:val="Tabelacomgrade"/>
        <w:tblW w:w="9976" w:type="dxa"/>
        <w:tblInd w:w="-700" w:type="dxa"/>
        <w:shd w:val="clear" w:color="auto" w:fill="FFF2CC" w:themeFill="accent4" w:themeFillTint="33"/>
        <w:tblLook w:val="04A0" w:firstRow="1" w:lastRow="0" w:firstColumn="1" w:lastColumn="0" w:noHBand="0" w:noVBand="1"/>
      </w:tblPr>
      <w:tblGrid>
        <w:gridCol w:w="9976"/>
      </w:tblGrid>
      <w:tr w:rsidR="001E515A" w:rsidRPr="00C64D2F" w14:paraId="55E7CA6C" w14:textId="77777777" w:rsidTr="001D2CF2">
        <w:tc>
          <w:tcPr>
            <w:tcW w:w="9976" w:type="dxa"/>
            <w:shd w:val="clear" w:color="auto" w:fill="FFF2CC" w:themeFill="accent4" w:themeFillTint="33"/>
          </w:tcPr>
          <w:p w14:paraId="6DA4FCD3" w14:textId="1F618BAA" w:rsidR="001E515A" w:rsidRPr="00C64D2F" w:rsidRDefault="001E515A" w:rsidP="00E21E5B">
            <w:pPr>
              <w:pStyle w:val="SemEspaamento"/>
              <w:jc w:val="both"/>
              <w:rPr>
                <w:rFonts w:ascii="Times New Roman" w:hAnsi="Times New Roman" w:cs="Times New Roman"/>
              </w:rPr>
            </w:pPr>
            <w:r w:rsidRPr="00C64D2F">
              <w:rPr>
                <w:rFonts w:ascii="Times New Roman" w:hAnsi="Times New Roman" w:cs="Times New Roman"/>
                <w:b/>
                <w:bCs/>
              </w:rPr>
              <w:t xml:space="preserve">PARA CONHECIMENTO: </w:t>
            </w:r>
            <w:r w:rsidRPr="00C64D2F">
              <w:rPr>
                <w:rFonts w:ascii="Times New Roman" w:hAnsi="Times New Roman" w:cs="Times New Roman"/>
              </w:rPr>
              <w:t>Benefícios exclusivos para as ME, EPP e equiparadas conforme Lei 14.133/21</w:t>
            </w:r>
            <w:r w:rsidR="00CA5EA2" w:rsidRPr="00C64D2F">
              <w:rPr>
                <w:rStyle w:val="Refdenotaderodap"/>
                <w:rFonts w:ascii="Times New Roman" w:eastAsiaTheme="minorHAnsi" w:hAnsi="Times New Roman" w:cs="Times New Roman"/>
                <w:color w:val="000000"/>
              </w:rPr>
              <w:footnoteReference w:id="1"/>
            </w:r>
            <w:r w:rsidRPr="00C64D2F">
              <w:rPr>
                <w:rFonts w:ascii="Times New Roman" w:hAnsi="Times New Roman" w:cs="Times New Roman"/>
              </w:rPr>
              <w:t>.</w:t>
            </w:r>
          </w:p>
          <w:p w14:paraId="021A21E4" w14:textId="32247066" w:rsidR="001E515A" w:rsidRPr="00C64D2F" w:rsidRDefault="001E515A" w:rsidP="00EA480F">
            <w:pPr>
              <w:pStyle w:val="SemEspaamento"/>
              <w:rPr>
                <w:rFonts w:ascii="Times New Roman" w:hAnsi="Times New Roman" w:cs="Times New Roman"/>
                <w:b/>
                <w:bCs/>
              </w:rPr>
            </w:pPr>
            <w:r w:rsidRPr="00C64D2F">
              <w:rPr>
                <w:rFonts w:ascii="Times New Roman" w:hAnsi="Times New Roman" w:cs="Times New Roman"/>
              </w:rPr>
              <w:t xml:space="preserve"> A obtenção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w:t>
            </w:r>
            <w:r w:rsidRPr="00C64D2F">
              <w:rPr>
                <w:rFonts w:ascii="Times New Roman" w:hAnsi="Times New Roman" w:cs="Times New Roman"/>
              </w:rPr>
              <w:lastRenderedPageBreak/>
              <w:t xml:space="preserve">enquadramento como empresa de pequeno porte. </w:t>
            </w:r>
            <w:r w:rsidRPr="00C64D2F">
              <w:rPr>
                <w:rFonts w:ascii="Times New Roman" w:hAnsi="Times New Roman" w:cs="Times New Roman"/>
                <w:b/>
                <w:bCs/>
              </w:rPr>
              <w:t>O Licitante deverá apresentar declaração de observância desse limite na licitação junto aos documentos de habilitação.</w:t>
            </w:r>
          </w:p>
          <w:p w14:paraId="63AF2E6F" w14:textId="77777777" w:rsidR="001E515A" w:rsidRPr="00C64D2F" w:rsidRDefault="001E515A" w:rsidP="00C64D2F">
            <w:pPr>
              <w:pStyle w:val="SemEspaamento"/>
              <w:rPr>
                <w:rFonts w:ascii="Times New Roman" w:hAnsi="Times New Roman" w:cs="Times New Roman"/>
              </w:rPr>
            </w:pPr>
          </w:p>
          <w:p w14:paraId="20C237EA" w14:textId="3F92E1D3" w:rsidR="001E515A" w:rsidRPr="00C64D2F" w:rsidRDefault="001E515A" w:rsidP="00E21E5B">
            <w:pPr>
              <w:pStyle w:val="SemEspaamento"/>
              <w:jc w:val="both"/>
              <w:rPr>
                <w:rFonts w:ascii="Times New Roman" w:hAnsi="Times New Roman" w:cs="Times New Roman"/>
              </w:rPr>
            </w:pPr>
            <w:r w:rsidRPr="00C64D2F">
              <w:rPr>
                <w:rFonts w:ascii="Times New Roman" w:hAnsi="Times New Roman" w:cs="Times New Roman"/>
              </w:rPr>
              <w:t>O licitante que deixar de assinalar o campo da Declaração de ME/EPP não terá direito a usufruir do tratamento favorecido previsto na Lei Complementar nº 123, de 2006, mesmo que microempresa, empresa de pequeno porte ou sociedade cooperativa.</w:t>
            </w:r>
          </w:p>
        </w:tc>
      </w:tr>
    </w:tbl>
    <w:p w14:paraId="0C150A6A" w14:textId="77777777" w:rsidR="001E515A" w:rsidRPr="00C64D2F" w:rsidRDefault="001E515A" w:rsidP="001E515A">
      <w:pPr>
        <w:spacing w:line="276" w:lineRule="auto"/>
        <w:ind w:left="-700" w:right="-805"/>
        <w:jc w:val="both"/>
        <w:rPr>
          <w:rFonts w:eastAsiaTheme="minorHAnsi"/>
          <w:color w:val="000000"/>
        </w:rPr>
      </w:pPr>
    </w:p>
    <w:p w14:paraId="4521CAD9" w14:textId="311C164E" w:rsidR="001E515A" w:rsidRPr="00C64D2F" w:rsidRDefault="00CA5EA2" w:rsidP="00CA5EA2">
      <w:pPr>
        <w:spacing w:line="276" w:lineRule="auto"/>
        <w:ind w:left="-700" w:right="-805"/>
        <w:jc w:val="both"/>
      </w:pPr>
      <w:r w:rsidRPr="00C64D2F">
        <w:rPr>
          <w:b/>
          <w:bCs/>
        </w:rPr>
        <w:t xml:space="preserve">7.3 – </w:t>
      </w:r>
      <w:r w:rsidRPr="00C64D2F">
        <w:t xml:space="preserve">O documento comprobatório do enquadramento do licitante como ME ou EPP </w:t>
      </w:r>
      <w:r w:rsidRPr="00C64D2F">
        <w:rPr>
          <w:b/>
          <w:bCs/>
        </w:rPr>
        <w:t>deve ser apresentado junto dos documentos de habilitação</w:t>
      </w:r>
      <w:r w:rsidRPr="00C64D2F">
        <w:t>, mediante a apresentação de:</w:t>
      </w:r>
    </w:p>
    <w:p w14:paraId="2135DA12" w14:textId="77777777" w:rsidR="00CA5EA2" w:rsidRPr="00C64D2F" w:rsidRDefault="00CA5EA2" w:rsidP="00CA5EA2">
      <w:pPr>
        <w:spacing w:line="276" w:lineRule="auto"/>
        <w:ind w:left="-700" w:right="-805"/>
        <w:jc w:val="both"/>
        <w:rPr>
          <w:rFonts w:eastAsiaTheme="minorHAnsi"/>
        </w:rPr>
      </w:pPr>
    </w:p>
    <w:p w14:paraId="7E53524F" w14:textId="77777777" w:rsidR="00CA5EA2" w:rsidRPr="00C64D2F" w:rsidRDefault="00CA5EA2" w:rsidP="00CA5EA2">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a - Se inscrito no Registro Público de Empresas Mercantis, </w:t>
      </w:r>
      <w:r w:rsidRPr="00CA5EA2">
        <w:rPr>
          <w:rFonts w:eastAsiaTheme="minorHAnsi"/>
          <w:color w:val="000000"/>
        </w:rPr>
        <w:t>declaração de enquadramento arquivada ou a certidão simplificada expedida pela Junta Comercial, ou equivalente, da sede da pequena empresa;</w:t>
      </w:r>
    </w:p>
    <w:p w14:paraId="120F36C1" w14:textId="77777777" w:rsidR="00E21E5B" w:rsidRDefault="00E21E5B" w:rsidP="00CA5EA2">
      <w:pPr>
        <w:autoSpaceDE w:val="0"/>
        <w:autoSpaceDN w:val="0"/>
        <w:adjustRightInd w:val="0"/>
        <w:spacing w:line="276" w:lineRule="auto"/>
        <w:ind w:left="-700" w:right="-805"/>
        <w:jc w:val="both"/>
        <w:rPr>
          <w:rFonts w:eastAsiaTheme="minorHAnsi"/>
          <w:b/>
          <w:bCs/>
          <w:color w:val="000000"/>
        </w:rPr>
      </w:pPr>
    </w:p>
    <w:p w14:paraId="3F8A0305" w14:textId="3F5DF1BA" w:rsidR="00CA5EA2" w:rsidRPr="00C64D2F" w:rsidRDefault="00CA5EA2" w:rsidP="00CA5EA2">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b - Se inscrito no Registro Civil de Pessoas Jurídicas, </w:t>
      </w:r>
      <w:r w:rsidRPr="00CA5EA2">
        <w:rPr>
          <w:rFonts w:eastAsiaTheme="minorHAnsi"/>
          <w:color w:val="000000"/>
        </w:rPr>
        <w:t>declaração de enquadramento arquivada ou a Certidão de Breve Relato do Cartório de Registro Civil de Pessoas Jurídicas, ou equivalentes, da sede da pequena empresa.</w:t>
      </w:r>
    </w:p>
    <w:p w14:paraId="772C5C8A" w14:textId="77777777" w:rsidR="00CA5EA2" w:rsidRPr="00C64D2F" w:rsidRDefault="00CA5EA2" w:rsidP="00CA5EA2">
      <w:pPr>
        <w:autoSpaceDE w:val="0"/>
        <w:autoSpaceDN w:val="0"/>
        <w:adjustRightInd w:val="0"/>
        <w:spacing w:line="276" w:lineRule="auto"/>
        <w:ind w:left="-700" w:right="-805"/>
        <w:jc w:val="both"/>
        <w:rPr>
          <w:rFonts w:eastAsiaTheme="minorHAnsi"/>
          <w:b/>
          <w:bCs/>
          <w:color w:val="000000"/>
        </w:rPr>
      </w:pPr>
    </w:p>
    <w:p w14:paraId="7DB69D32" w14:textId="77777777" w:rsidR="00CA5EA2" w:rsidRPr="00C64D2F" w:rsidRDefault="00CA5EA2" w:rsidP="00CA5EA2">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c - O licitante optante pelo Regime do Simples Nacional </w:t>
      </w:r>
      <w:r w:rsidRPr="00CA5EA2">
        <w:rPr>
          <w:rFonts w:eastAsiaTheme="minorHAnsi"/>
          <w:color w:val="000000"/>
        </w:rPr>
        <w:t>deverá apresentar Declaração de Opção pelo “Simples Nacional”.</w:t>
      </w:r>
    </w:p>
    <w:p w14:paraId="24CD3B6F" w14:textId="77777777" w:rsidR="00CA5EA2" w:rsidRPr="00C64D2F" w:rsidRDefault="00CA5EA2" w:rsidP="00CA5EA2">
      <w:pPr>
        <w:autoSpaceDE w:val="0"/>
        <w:autoSpaceDN w:val="0"/>
        <w:adjustRightInd w:val="0"/>
        <w:spacing w:line="276" w:lineRule="auto"/>
        <w:ind w:left="-700" w:right="-805"/>
        <w:jc w:val="both"/>
        <w:rPr>
          <w:rFonts w:eastAsiaTheme="minorHAnsi"/>
          <w:b/>
          <w:bCs/>
          <w:color w:val="000000"/>
        </w:rPr>
      </w:pPr>
    </w:p>
    <w:p w14:paraId="46D76E5D" w14:textId="77777777" w:rsidR="00CA5EA2" w:rsidRPr="00E21E5B" w:rsidRDefault="00CA5EA2" w:rsidP="00CA5EA2">
      <w:pPr>
        <w:autoSpaceDE w:val="0"/>
        <w:autoSpaceDN w:val="0"/>
        <w:adjustRightInd w:val="0"/>
        <w:spacing w:line="276" w:lineRule="auto"/>
        <w:ind w:left="-700" w:right="-805"/>
        <w:jc w:val="both"/>
        <w:rPr>
          <w:rFonts w:eastAsiaTheme="minorHAnsi"/>
          <w:i/>
          <w:iCs/>
          <w:color w:val="000000"/>
        </w:rPr>
      </w:pPr>
      <w:r w:rsidRPr="00E21E5B">
        <w:rPr>
          <w:rFonts w:eastAsiaTheme="minorHAnsi"/>
          <w:b/>
          <w:bCs/>
          <w:i/>
          <w:iCs/>
          <w:color w:val="000000"/>
        </w:rPr>
        <w:t>OBS: O licitante que apresentar declaração falsa responderá por seus atos, civil, penal e administrativamente.</w:t>
      </w:r>
    </w:p>
    <w:p w14:paraId="2C16C308" w14:textId="77777777" w:rsidR="00CA5EA2" w:rsidRPr="00C64D2F" w:rsidRDefault="00CA5EA2" w:rsidP="00CA5EA2">
      <w:pPr>
        <w:autoSpaceDE w:val="0"/>
        <w:autoSpaceDN w:val="0"/>
        <w:adjustRightInd w:val="0"/>
        <w:spacing w:line="276" w:lineRule="auto"/>
        <w:ind w:left="-700" w:right="-805"/>
        <w:jc w:val="both"/>
        <w:rPr>
          <w:rFonts w:eastAsiaTheme="minorHAnsi"/>
          <w:color w:val="000000"/>
        </w:rPr>
      </w:pPr>
    </w:p>
    <w:p w14:paraId="22BDB301" w14:textId="77777777" w:rsidR="00CA5EA2" w:rsidRPr="00C64D2F" w:rsidRDefault="00CA5EA2" w:rsidP="00CA5EA2">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7.4 – </w:t>
      </w:r>
      <w:r w:rsidRPr="00CA5EA2">
        <w:rPr>
          <w:rFonts w:eastAsiaTheme="minorHAnsi"/>
          <w:color w:val="000000"/>
        </w:rPr>
        <w:t>Não será admitida nesta licitação a participação de empresas nas seguintes condições:</w:t>
      </w:r>
    </w:p>
    <w:p w14:paraId="3B0C0869" w14:textId="77777777" w:rsidR="00CA5EA2" w:rsidRPr="00C64D2F" w:rsidRDefault="00CA5EA2" w:rsidP="00CA5EA2">
      <w:pPr>
        <w:autoSpaceDE w:val="0"/>
        <w:autoSpaceDN w:val="0"/>
        <w:adjustRightInd w:val="0"/>
        <w:spacing w:line="276" w:lineRule="auto"/>
        <w:ind w:left="-700" w:right="-805"/>
        <w:jc w:val="both"/>
        <w:rPr>
          <w:rFonts w:eastAsiaTheme="minorHAnsi"/>
          <w:b/>
          <w:bCs/>
          <w:color w:val="000000"/>
        </w:rPr>
      </w:pPr>
    </w:p>
    <w:p w14:paraId="7B636DE8" w14:textId="77777777" w:rsidR="00CA5EA2" w:rsidRPr="00C64D2F" w:rsidRDefault="00CA5EA2" w:rsidP="00CA5EA2">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7.4.1 - </w:t>
      </w:r>
      <w:r w:rsidRPr="00CA5EA2">
        <w:rPr>
          <w:rFonts w:eastAsiaTheme="minorHAnsi"/>
          <w:color w:val="000000"/>
        </w:rPr>
        <w:t>Aquele que não atenda às condições deste Edital e seu(s) anexo(s);</w:t>
      </w:r>
    </w:p>
    <w:p w14:paraId="2CD949D2" w14:textId="77777777" w:rsidR="00CA5EA2" w:rsidRPr="00C64D2F" w:rsidRDefault="00CA5EA2" w:rsidP="00CA5EA2">
      <w:pPr>
        <w:autoSpaceDE w:val="0"/>
        <w:autoSpaceDN w:val="0"/>
        <w:adjustRightInd w:val="0"/>
        <w:spacing w:line="276" w:lineRule="auto"/>
        <w:ind w:left="-700" w:right="-805"/>
        <w:jc w:val="both"/>
        <w:rPr>
          <w:rFonts w:eastAsiaTheme="minorHAnsi"/>
          <w:b/>
          <w:bCs/>
          <w:color w:val="000000"/>
        </w:rPr>
      </w:pPr>
    </w:p>
    <w:p w14:paraId="7212B179" w14:textId="77777777" w:rsidR="00CA5EA2" w:rsidRPr="00C64D2F" w:rsidRDefault="00CA5EA2" w:rsidP="00CA5EA2">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7.4.2 - </w:t>
      </w:r>
      <w:r w:rsidRPr="00CA5EA2">
        <w:rPr>
          <w:rFonts w:eastAsiaTheme="minorHAnsi"/>
          <w:color w:val="000000"/>
        </w:rPr>
        <w:t>Autor do anteprojeto, do projeto básico ou do projeto executivo, pessoa física ou jurídica, quando a licitação versar sobre serviços ou fornecimento de bens a ele relacionados;</w:t>
      </w:r>
    </w:p>
    <w:p w14:paraId="7DB1CD21" w14:textId="77777777" w:rsidR="00CA5EA2" w:rsidRPr="00C64D2F" w:rsidRDefault="00CA5EA2" w:rsidP="00CA5EA2">
      <w:pPr>
        <w:autoSpaceDE w:val="0"/>
        <w:autoSpaceDN w:val="0"/>
        <w:adjustRightInd w:val="0"/>
        <w:spacing w:line="276" w:lineRule="auto"/>
        <w:ind w:left="-700" w:right="-805"/>
        <w:jc w:val="both"/>
        <w:rPr>
          <w:rFonts w:eastAsiaTheme="minorHAnsi"/>
          <w:b/>
          <w:bCs/>
          <w:color w:val="000000"/>
        </w:rPr>
      </w:pPr>
    </w:p>
    <w:p w14:paraId="5678EE9F" w14:textId="77777777" w:rsidR="00CA5EA2" w:rsidRPr="00C64D2F" w:rsidRDefault="00CA5EA2" w:rsidP="00CA5EA2">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7.4.3 - </w:t>
      </w:r>
      <w:r w:rsidRPr="00CA5EA2">
        <w:rPr>
          <w:rFonts w:eastAsiaTheme="minorHAnsi"/>
          <w:color w:val="00000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2899BEE7" w14:textId="77777777" w:rsidR="00CA5EA2" w:rsidRPr="00C64D2F" w:rsidRDefault="00CA5EA2" w:rsidP="00CA5EA2">
      <w:pPr>
        <w:autoSpaceDE w:val="0"/>
        <w:autoSpaceDN w:val="0"/>
        <w:adjustRightInd w:val="0"/>
        <w:spacing w:line="276" w:lineRule="auto"/>
        <w:ind w:left="-700" w:right="-805"/>
        <w:jc w:val="both"/>
        <w:rPr>
          <w:rFonts w:eastAsiaTheme="minorHAnsi"/>
          <w:b/>
          <w:bCs/>
          <w:color w:val="000000"/>
        </w:rPr>
      </w:pPr>
    </w:p>
    <w:p w14:paraId="70BEE8CB" w14:textId="77777777" w:rsidR="00CA5EA2" w:rsidRPr="00C64D2F" w:rsidRDefault="00CA5EA2" w:rsidP="00CA5EA2">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7.4.4 - </w:t>
      </w:r>
      <w:r w:rsidRPr="00CA5EA2">
        <w:rPr>
          <w:rFonts w:eastAsiaTheme="minorHAnsi"/>
          <w:color w:val="000000"/>
        </w:rPr>
        <w:t>Pessoa física ou jurídica que se encontre, ao tempo da licitação, impossibilitada de participar da licitação em decorrência de sanção que lhe foi imposta;</w:t>
      </w:r>
    </w:p>
    <w:p w14:paraId="76EEF218" w14:textId="77777777" w:rsidR="00CA5EA2" w:rsidRPr="00C64D2F" w:rsidRDefault="00CA5EA2" w:rsidP="00CA5EA2">
      <w:pPr>
        <w:autoSpaceDE w:val="0"/>
        <w:autoSpaceDN w:val="0"/>
        <w:adjustRightInd w:val="0"/>
        <w:spacing w:line="276" w:lineRule="auto"/>
        <w:ind w:left="-700" w:right="-805"/>
        <w:jc w:val="both"/>
        <w:rPr>
          <w:rFonts w:eastAsiaTheme="minorHAnsi"/>
          <w:b/>
          <w:bCs/>
          <w:color w:val="000000"/>
        </w:rPr>
      </w:pPr>
    </w:p>
    <w:p w14:paraId="12EA8A2E" w14:textId="77777777" w:rsidR="00CA5EA2" w:rsidRPr="00C64D2F" w:rsidRDefault="00CA5EA2" w:rsidP="00CA5EA2">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7.4.5 - </w:t>
      </w:r>
      <w:r w:rsidRPr="00CA5EA2">
        <w:rPr>
          <w:rFonts w:eastAsiaTheme="minorHAnsi"/>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12C7C39" w14:textId="77777777" w:rsidR="00CA5EA2" w:rsidRPr="00C64D2F" w:rsidRDefault="00CA5EA2" w:rsidP="00CA5EA2">
      <w:pPr>
        <w:autoSpaceDE w:val="0"/>
        <w:autoSpaceDN w:val="0"/>
        <w:adjustRightInd w:val="0"/>
        <w:spacing w:line="276" w:lineRule="auto"/>
        <w:ind w:left="-700" w:right="-805"/>
        <w:jc w:val="both"/>
        <w:rPr>
          <w:rFonts w:eastAsiaTheme="minorHAnsi"/>
          <w:b/>
          <w:bCs/>
          <w:color w:val="000000"/>
        </w:rPr>
      </w:pPr>
    </w:p>
    <w:p w14:paraId="7FF23396" w14:textId="77777777" w:rsidR="00CA5EA2" w:rsidRPr="00C64D2F" w:rsidRDefault="00CA5EA2" w:rsidP="00CA5EA2">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7.4.6 - </w:t>
      </w:r>
      <w:r w:rsidRPr="00CA5EA2">
        <w:rPr>
          <w:rFonts w:eastAsiaTheme="minorHAnsi"/>
          <w:color w:val="000000"/>
        </w:rPr>
        <w:t>Empresas controladoras, controladas ou coligadas, nos termos da Lei nº 6.404, de 15 de dezembro de 1976, concorrendo entre si;</w:t>
      </w:r>
    </w:p>
    <w:p w14:paraId="0A151CBA" w14:textId="77777777" w:rsidR="00CA5EA2" w:rsidRPr="00C64D2F" w:rsidRDefault="00CA5EA2" w:rsidP="00CA5EA2">
      <w:pPr>
        <w:autoSpaceDE w:val="0"/>
        <w:autoSpaceDN w:val="0"/>
        <w:adjustRightInd w:val="0"/>
        <w:spacing w:line="276" w:lineRule="auto"/>
        <w:ind w:left="-700" w:right="-805"/>
        <w:jc w:val="both"/>
        <w:rPr>
          <w:rFonts w:eastAsiaTheme="minorHAnsi"/>
          <w:b/>
          <w:bCs/>
          <w:color w:val="000000"/>
        </w:rPr>
      </w:pPr>
    </w:p>
    <w:p w14:paraId="47B6B997" w14:textId="77777777" w:rsidR="00CA5EA2" w:rsidRPr="00C64D2F" w:rsidRDefault="00CA5EA2" w:rsidP="00CA5EA2">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lastRenderedPageBreak/>
        <w:t xml:space="preserve">7.4.7 – </w:t>
      </w:r>
      <w:r w:rsidRPr="00CA5EA2">
        <w:rPr>
          <w:rFonts w:eastAsiaTheme="minorHAnsi"/>
          <w:color w:val="00000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37184321" w14:textId="77777777" w:rsidR="00DA18D7" w:rsidRDefault="00DA18D7" w:rsidP="00384D57">
      <w:pPr>
        <w:autoSpaceDE w:val="0"/>
        <w:autoSpaceDN w:val="0"/>
        <w:adjustRightInd w:val="0"/>
        <w:spacing w:line="276" w:lineRule="auto"/>
        <w:ind w:left="-700" w:right="-805"/>
        <w:jc w:val="both"/>
        <w:rPr>
          <w:rFonts w:eastAsiaTheme="minorHAnsi"/>
          <w:b/>
          <w:bCs/>
          <w:color w:val="000000"/>
        </w:rPr>
      </w:pPr>
    </w:p>
    <w:p w14:paraId="4E4FB3ED" w14:textId="3624A69A" w:rsidR="00384D57" w:rsidRPr="00C64D2F" w:rsidRDefault="00CA5EA2" w:rsidP="00384D57">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7.4.8 - </w:t>
      </w:r>
      <w:r w:rsidRPr="00CA5EA2">
        <w:rPr>
          <w:rFonts w:eastAsiaTheme="minorHAnsi"/>
          <w:color w:val="000000"/>
        </w:rPr>
        <w:t>Agente público do órgão ou entidade licitante;</w:t>
      </w:r>
    </w:p>
    <w:p w14:paraId="3AEA6BFA" w14:textId="77777777" w:rsidR="00DA18D7" w:rsidRDefault="00DA18D7" w:rsidP="00D0180F">
      <w:pPr>
        <w:autoSpaceDE w:val="0"/>
        <w:autoSpaceDN w:val="0"/>
        <w:adjustRightInd w:val="0"/>
        <w:spacing w:line="276" w:lineRule="auto"/>
        <w:ind w:left="-700" w:right="-805"/>
        <w:jc w:val="both"/>
        <w:rPr>
          <w:rFonts w:eastAsiaTheme="minorHAnsi"/>
          <w:b/>
          <w:bCs/>
          <w:color w:val="000000"/>
        </w:rPr>
      </w:pPr>
    </w:p>
    <w:p w14:paraId="6B3823D7" w14:textId="38D41305" w:rsidR="00D0180F" w:rsidRPr="00C64D2F" w:rsidRDefault="00CA5EA2" w:rsidP="00D0180F">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7.4.9 - </w:t>
      </w:r>
      <w:r w:rsidRPr="00CA5EA2">
        <w:rPr>
          <w:rFonts w:eastAsiaTheme="minorHAnsi"/>
          <w:color w:val="000000"/>
        </w:rPr>
        <w:t>Pessoas jurídicas reunidas em consórcio</w:t>
      </w:r>
      <w:r w:rsidR="00384D57" w:rsidRPr="00C64D2F">
        <w:rPr>
          <w:rStyle w:val="Refdenotaderodap"/>
          <w:rFonts w:eastAsiaTheme="minorHAnsi"/>
          <w:color w:val="000000"/>
        </w:rPr>
        <w:footnoteReference w:id="2"/>
      </w:r>
      <w:r w:rsidRPr="00CA5EA2">
        <w:rPr>
          <w:rFonts w:eastAsiaTheme="minorHAnsi"/>
          <w:color w:val="000000"/>
        </w:rPr>
        <w:t>;</w:t>
      </w:r>
    </w:p>
    <w:p w14:paraId="6D1CCE53" w14:textId="77777777" w:rsidR="00D0180F" w:rsidRPr="00C64D2F" w:rsidRDefault="00D0180F" w:rsidP="00D0180F">
      <w:pPr>
        <w:autoSpaceDE w:val="0"/>
        <w:autoSpaceDN w:val="0"/>
        <w:adjustRightInd w:val="0"/>
        <w:spacing w:line="276" w:lineRule="auto"/>
        <w:ind w:left="-700" w:right="-805"/>
        <w:jc w:val="both"/>
        <w:rPr>
          <w:rFonts w:eastAsiaTheme="minorHAnsi"/>
          <w:b/>
          <w:bCs/>
          <w:color w:val="000000"/>
        </w:rPr>
      </w:pPr>
    </w:p>
    <w:p w14:paraId="107F342C" w14:textId="77777777" w:rsidR="00D0180F" w:rsidRPr="00C64D2F" w:rsidRDefault="00CA5EA2" w:rsidP="00D0180F">
      <w:pPr>
        <w:autoSpaceDE w:val="0"/>
        <w:autoSpaceDN w:val="0"/>
        <w:adjustRightInd w:val="0"/>
        <w:spacing w:line="276" w:lineRule="auto"/>
        <w:ind w:left="-700" w:right="-805"/>
        <w:jc w:val="both"/>
        <w:rPr>
          <w:rFonts w:eastAsiaTheme="minorHAnsi"/>
          <w:color w:val="000000"/>
        </w:rPr>
      </w:pPr>
      <w:r w:rsidRPr="00CA5EA2">
        <w:rPr>
          <w:rFonts w:eastAsiaTheme="minorHAnsi"/>
          <w:b/>
          <w:bCs/>
          <w:color w:val="000000"/>
        </w:rPr>
        <w:t xml:space="preserve">7.4.10 - </w:t>
      </w:r>
      <w:r w:rsidRPr="00CA5EA2">
        <w:rPr>
          <w:rFonts w:eastAsiaTheme="minorHAnsi"/>
          <w:color w:val="000000"/>
        </w:rPr>
        <w:t>Organizações da Sociedade Civil de Interesse Público - OSCIP, atuando nessa condição;</w:t>
      </w:r>
    </w:p>
    <w:p w14:paraId="7A805144" w14:textId="77777777" w:rsidR="00D0180F" w:rsidRPr="00C64D2F" w:rsidRDefault="00D0180F" w:rsidP="00D0180F">
      <w:pPr>
        <w:autoSpaceDE w:val="0"/>
        <w:autoSpaceDN w:val="0"/>
        <w:adjustRightInd w:val="0"/>
        <w:spacing w:line="276" w:lineRule="auto"/>
        <w:ind w:left="-700" w:right="-805"/>
        <w:jc w:val="both"/>
        <w:rPr>
          <w:rFonts w:eastAsiaTheme="minorHAnsi"/>
          <w:b/>
          <w:bCs/>
          <w:color w:val="000000"/>
        </w:rPr>
      </w:pPr>
    </w:p>
    <w:p w14:paraId="27D8BFAA" w14:textId="77777777" w:rsidR="005A03FC" w:rsidRPr="00C64D2F" w:rsidRDefault="00CA5EA2" w:rsidP="005A03FC">
      <w:pPr>
        <w:autoSpaceDE w:val="0"/>
        <w:autoSpaceDN w:val="0"/>
        <w:adjustRightInd w:val="0"/>
        <w:spacing w:line="276" w:lineRule="auto"/>
        <w:ind w:left="-700" w:right="-805"/>
        <w:jc w:val="both"/>
        <w:rPr>
          <w:rFonts w:eastAsiaTheme="minorHAnsi"/>
          <w:color w:val="000000"/>
        </w:rPr>
      </w:pPr>
      <w:r w:rsidRPr="00C64D2F">
        <w:rPr>
          <w:rFonts w:eastAsiaTheme="minorHAnsi"/>
          <w:b/>
          <w:bCs/>
          <w:color w:val="000000"/>
        </w:rPr>
        <w:t xml:space="preserve">7.4.11 - </w:t>
      </w:r>
      <w:r w:rsidRPr="00C64D2F">
        <w:rPr>
          <w:rFonts w:eastAsiaTheme="minorHAnsi"/>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r w:rsidR="00D0180F" w:rsidRPr="00C64D2F">
        <w:rPr>
          <w:rStyle w:val="Refdenotaderodap"/>
          <w:rFonts w:eastAsiaTheme="minorHAnsi"/>
          <w:color w:val="000000"/>
        </w:rPr>
        <w:footnoteReference w:id="3"/>
      </w:r>
      <w:r w:rsidRPr="00C64D2F">
        <w:rPr>
          <w:rFonts w:eastAsiaTheme="minorHAnsi"/>
          <w:color w:val="000000"/>
        </w:rPr>
        <w:t>.</w:t>
      </w:r>
    </w:p>
    <w:p w14:paraId="74BE7DD7" w14:textId="77777777" w:rsidR="005A03FC" w:rsidRPr="00C64D2F" w:rsidRDefault="005A03FC" w:rsidP="005A03FC">
      <w:pPr>
        <w:autoSpaceDE w:val="0"/>
        <w:autoSpaceDN w:val="0"/>
        <w:adjustRightInd w:val="0"/>
        <w:spacing w:line="276" w:lineRule="auto"/>
        <w:ind w:left="-700" w:right="-805"/>
        <w:jc w:val="both"/>
        <w:rPr>
          <w:rFonts w:eastAsiaTheme="minorHAnsi"/>
          <w:b/>
          <w:bCs/>
          <w:color w:val="000000"/>
        </w:rPr>
      </w:pPr>
    </w:p>
    <w:p w14:paraId="334E8211" w14:textId="77777777" w:rsidR="00423345" w:rsidRPr="00C64D2F" w:rsidRDefault="00B13C6E" w:rsidP="00423345">
      <w:pPr>
        <w:autoSpaceDE w:val="0"/>
        <w:autoSpaceDN w:val="0"/>
        <w:adjustRightInd w:val="0"/>
        <w:spacing w:line="276" w:lineRule="auto"/>
        <w:ind w:left="-700" w:right="-805"/>
        <w:jc w:val="both"/>
        <w:rPr>
          <w:rFonts w:eastAsiaTheme="minorHAnsi"/>
          <w:color w:val="000000"/>
        </w:rPr>
      </w:pPr>
      <w:r w:rsidRPr="00B13C6E">
        <w:rPr>
          <w:rFonts w:eastAsiaTheme="minorHAnsi"/>
          <w:b/>
          <w:bCs/>
          <w:color w:val="000000"/>
        </w:rPr>
        <w:t xml:space="preserve">7.5 - </w:t>
      </w:r>
      <w:r w:rsidRPr="00B13C6E">
        <w:rPr>
          <w:rFonts w:eastAsiaTheme="minorHAnsi"/>
          <w:color w:val="000000"/>
        </w:rPr>
        <w:t>O impedimento de que trata o item 7.4.4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37C013D" w14:textId="77777777" w:rsidR="00423345" w:rsidRPr="00C64D2F" w:rsidRDefault="00423345" w:rsidP="00423345">
      <w:pPr>
        <w:autoSpaceDE w:val="0"/>
        <w:autoSpaceDN w:val="0"/>
        <w:adjustRightInd w:val="0"/>
        <w:spacing w:line="276" w:lineRule="auto"/>
        <w:ind w:left="-700" w:right="-805"/>
        <w:jc w:val="both"/>
        <w:rPr>
          <w:rFonts w:eastAsiaTheme="minorHAnsi"/>
          <w:b/>
          <w:bCs/>
          <w:color w:val="000000"/>
        </w:rPr>
      </w:pPr>
    </w:p>
    <w:p w14:paraId="3ABFE469" w14:textId="77777777" w:rsidR="00131AE7" w:rsidRPr="00C64D2F" w:rsidRDefault="00B13C6E" w:rsidP="00131AE7">
      <w:pPr>
        <w:autoSpaceDE w:val="0"/>
        <w:autoSpaceDN w:val="0"/>
        <w:adjustRightInd w:val="0"/>
        <w:spacing w:line="276" w:lineRule="auto"/>
        <w:ind w:left="-700" w:right="-805"/>
        <w:jc w:val="both"/>
        <w:rPr>
          <w:rFonts w:eastAsiaTheme="minorHAnsi"/>
          <w:color w:val="000000"/>
        </w:rPr>
      </w:pPr>
      <w:r w:rsidRPr="00B13C6E">
        <w:rPr>
          <w:rFonts w:eastAsiaTheme="minorHAnsi"/>
          <w:b/>
          <w:bCs/>
          <w:color w:val="000000"/>
        </w:rPr>
        <w:t xml:space="preserve">7.6 - </w:t>
      </w:r>
      <w:r w:rsidRPr="00B13C6E">
        <w:rPr>
          <w:rFonts w:eastAsiaTheme="minorHAnsi"/>
          <w:color w:val="000000"/>
        </w:rPr>
        <w:t>A critério da Administração e exclusivamente a seu serviço, o autor dos projetos e a empresa a que se referem os itens 7.4.2 e 7.4.3 poderão participar no apoio das atividades de planejamento da contratação, de execução da licitação ou de gestão do contrato, desde que sob supervisão exclusiva de agentes públicos do órgão ou entidade.</w:t>
      </w:r>
    </w:p>
    <w:p w14:paraId="1A603DD8" w14:textId="77777777" w:rsidR="00131AE7" w:rsidRPr="00C64D2F" w:rsidRDefault="00131AE7" w:rsidP="00131AE7">
      <w:pPr>
        <w:autoSpaceDE w:val="0"/>
        <w:autoSpaceDN w:val="0"/>
        <w:adjustRightInd w:val="0"/>
        <w:spacing w:line="276" w:lineRule="auto"/>
        <w:ind w:left="-700" w:right="-805"/>
        <w:jc w:val="both"/>
        <w:rPr>
          <w:rFonts w:eastAsiaTheme="minorHAnsi"/>
          <w:b/>
          <w:bCs/>
          <w:color w:val="000000"/>
        </w:rPr>
      </w:pPr>
    </w:p>
    <w:p w14:paraId="5A514CE8" w14:textId="77777777" w:rsidR="009B72DF" w:rsidRPr="00C64D2F" w:rsidRDefault="00B13C6E" w:rsidP="009B72DF">
      <w:pPr>
        <w:autoSpaceDE w:val="0"/>
        <w:autoSpaceDN w:val="0"/>
        <w:adjustRightInd w:val="0"/>
        <w:spacing w:line="276" w:lineRule="auto"/>
        <w:ind w:left="-700" w:right="-805"/>
        <w:jc w:val="both"/>
        <w:rPr>
          <w:rFonts w:eastAsiaTheme="minorHAnsi"/>
          <w:color w:val="000000"/>
        </w:rPr>
      </w:pPr>
      <w:r w:rsidRPr="00B13C6E">
        <w:rPr>
          <w:rFonts w:eastAsiaTheme="minorHAnsi"/>
          <w:b/>
          <w:bCs/>
          <w:color w:val="000000"/>
        </w:rPr>
        <w:t xml:space="preserve">7.7 - </w:t>
      </w:r>
      <w:r w:rsidRPr="00B13C6E">
        <w:rPr>
          <w:rFonts w:eastAsiaTheme="minorHAnsi"/>
          <w:color w:val="000000"/>
        </w:rPr>
        <w:t>Equiparam-se aos autores do projeto as empresas integrantes do mesmo grupo econômico.</w:t>
      </w:r>
    </w:p>
    <w:p w14:paraId="2FF366BD" w14:textId="77777777" w:rsidR="009B72DF" w:rsidRPr="00C64D2F" w:rsidRDefault="009B72DF" w:rsidP="009B72DF">
      <w:pPr>
        <w:autoSpaceDE w:val="0"/>
        <w:autoSpaceDN w:val="0"/>
        <w:adjustRightInd w:val="0"/>
        <w:spacing w:line="276" w:lineRule="auto"/>
        <w:ind w:left="-700" w:right="-805"/>
        <w:jc w:val="both"/>
        <w:rPr>
          <w:rFonts w:eastAsiaTheme="minorHAnsi"/>
          <w:b/>
          <w:bCs/>
          <w:color w:val="000000"/>
        </w:rPr>
      </w:pPr>
    </w:p>
    <w:p w14:paraId="06694953" w14:textId="77777777" w:rsidR="009B72DF" w:rsidRPr="00C64D2F" w:rsidRDefault="00B13C6E" w:rsidP="009B72DF">
      <w:pPr>
        <w:autoSpaceDE w:val="0"/>
        <w:autoSpaceDN w:val="0"/>
        <w:adjustRightInd w:val="0"/>
        <w:spacing w:line="276" w:lineRule="auto"/>
        <w:ind w:left="-700" w:right="-805"/>
        <w:jc w:val="both"/>
        <w:rPr>
          <w:rFonts w:eastAsiaTheme="minorHAnsi"/>
          <w:color w:val="000000"/>
        </w:rPr>
      </w:pPr>
      <w:r w:rsidRPr="00B13C6E">
        <w:rPr>
          <w:rFonts w:eastAsiaTheme="minorHAnsi"/>
          <w:b/>
          <w:bCs/>
          <w:color w:val="000000"/>
        </w:rPr>
        <w:t xml:space="preserve">7.8 - </w:t>
      </w:r>
      <w:r w:rsidRPr="00B13C6E">
        <w:rPr>
          <w:rFonts w:eastAsiaTheme="minorHAnsi"/>
          <w:color w:val="000000"/>
        </w:rPr>
        <w:t>O disposto nos itens 7.4.2 e 7.4.3 não impede a licitação ou a contratação de serviço que inclua como encargo do contratado a elaboração do projeto básico e do projeto executivo, nas contratações integradas, e do projeto executivo, nos demais regimes de execução.</w:t>
      </w:r>
    </w:p>
    <w:p w14:paraId="6647B9D8" w14:textId="77777777" w:rsidR="009B72DF" w:rsidRPr="00C64D2F" w:rsidRDefault="009B72DF" w:rsidP="009B72DF">
      <w:pPr>
        <w:autoSpaceDE w:val="0"/>
        <w:autoSpaceDN w:val="0"/>
        <w:adjustRightInd w:val="0"/>
        <w:spacing w:line="276" w:lineRule="auto"/>
        <w:ind w:left="-700" w:right="-805"/>
        <w:jc w:val="both"/>
        <w:rPr>
          <w:rFonts w:eastAsiaTheme="minorHAnsi"/>
          <w:b/>
          <w:bCs/>
          <w:color w:val="000000"/>
        </w:rPr>
      </w:pPr>
    </w:p>
    <w:p w14:paraId="6C40765B" w14:textId="77777777" w:rsidR="009B1D71" w:rsidRPr="00C64D2F" w:rsidRDefault="00B13C6E" w:rsidP="009B1D71">
      <w:pPr>
        <w:autoSpaceDE w:val="0"/>
        <w:autoSpaceDN w:val="0"/>
        <w:adjustRightInd w:val="0"/>
        <w:spacing w:line="276" w:lineRule="auto"/>
        <w:ind w:left="-700" w:right="-805"/>
        <w:jc w:val="both"/>
        <w:rPr>
          <w:rFonts w:eastAsiaTheme="minorHAnsi"/>
          <w:color w:val="000000"/>
        </w:rPr>
      </w:pPr>
      <w:r w:rsidRPr="00B13C6E">
        <w:rPr>
          <w:rFonts w:eastAsiaTheme="minorHAnsi"/>
          <w:b/>
          <w:bCs/>
          <w:color w:val="000000"/>
        </w:rPr>
        <w:t xml:space="preserve">7.9 - </w:t>
      </w:r>
      <w:r w:rsidRPr="00B13C6E">
        <w:rPr>
          <w:rFonts w:eastAsiaTheme="minorHAnsi"/>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02E27071" w14:textId="77777777" w:rsidR="009B1D71" w:rsidRPr="00C64D2F" w:rsidRDefault="009B1D71" w:rsidP="009B1D71">
      <w:pPr>
        <w:autoSpaceDE w:val="0"/>
        <w:autoSpaceDN w:val="0"/>
        <w:adjustRightInd w:val="0"/>
        <w:spacing w:line="276" w:lineRule="auto"/>
        <w:ind w:left="-700" w:right="-805"/>
        <w:jc w:val="both"/>
        <w:rPr>
          <w:rFonts w:eastAsiaTheme="minorHAnsi"/>
          <w:b/>
          <w:bCs/>
          <w:color w:val="000000"/>
        </w:rPr>
      </w:pPr>
    </w:p>
    <w:p w14:paraId="3CE8FA0D" w14:textId="77777777" w:rsidR="009B1D71" w:rsidRPr="00C64D2F" w:rsidRDefault="00B13C6E" w:rsidP="009B1D71">
      <w:pPr>
        <w:autoSpaceDE w:val="0"/>
        <w:autoSpaceDN w:val="0"/>
        <w:adjustRightInd w:val="0"/>
        <w:spacing w:line="276" w:lineRule="auto"/>
        <w:ind w:left="-700" w:right="-805"/>
        <w:jc w:val="both"/>
        <w:rPr>
          <w:rFonts w:eastAsiaTheme="minorHAnsi"/>
          <w:color w:val="000000"/>
        </w:rPr>
      </w:pPr>
      <w:r w:rsidRPr="00B13C6E">
        <w:rPr>
          <w:rFonts w:eastAsiaTheme="minorHAnsi"/>
          <w:b/>
          <w:bCs/>
          <w:color w:val="000000"/>
        </w:rPr>
        <w:t xml:space="preserve">7.10 - </w:t>
      </w:r>
      <w:r w:rsidRPr="00B13C6E">
        <w:rPr>
          <w:rFonts w:eastAsiaTheme="minorHAnsi"/>
          <w:color w:val="000000"/>
        </w:rPr>
        <w:t>A vedação de que trata o item 7.4.8 estende-se a terceiro que auxilie a condução da contratação na qualidade de integrante de equipe de apoio, profissional especializado ou funcionário ou representante de empresa que preste assessoria técnica.</w:t>
      </w:r>
    </w:p>
    <w:p w14:paraId="7A2958EA" w14:textId="77777777" w:rsidR="009B1D71" w:rsidRPr="00C64D2F" w:rsidRDefault="009B1D71" w:rsidP="009B1D71">
      <w:pPr>
        <w:autoSpaceDE w:val="0"/>
        <w:autoSpaceDN w:val="0"/>
        <w:adjustRightInd w:val="0"/>
        <w:spacing w:line="276" w:lineRule="auto"/>
        <w:ind w:left="-700" w:right="-805"/>
        <w:jc w:val="both"/>
        <w:rPr>
          <w:rFonts w:eastAsiaTheme="minorHAnsi"/>
          <w:b/>
          <w:bCs/>
          <w:color w:val="000000"/>
        </w:rPr>
      </w:pPr>
    </w:p>
    <w:p w14:paraId="50A4CD8D" w14:textId="50CD9711" w:rsidR="00B13C6E" w:rsidRPr="00B13C6E" w:rsidRDefault="00B13C6E" w:rsidP="009B1D71">
      <w:pPr>
        <w:pBdr>
          <w:top w:val="single" w:sz="4" w:space="1" w:color="auto"/>
          <w:bottom w:val="single" w:sz="4" w:space="1" w:color="auto"/>
        </w:pBdr>
        <w:autoSpaceDE w:val="0"/>
        <w:autoSpaceDN w:val="0"/>
        <w:adjustRightInd w:val="0"/>
        <w:spacing w:line="276" w:lineRule="auto"/>
        <w:ind w:left="-700" w:right="-805"/>
        <w:jc w:val="both"/>
        <w:rPr>
          <w:rFonts w:eastAsiaTheme="minorHAnsi"/>
          <w:color w:val="000000"/>
        </w:rPr>
      </w:pPr>
      <w:r w:rsidRPr="00B13C6E">
        <w:rPr>
          <w:rFonts w:eastAsiaTheme="minorHAnsi"/>
          <w:b/>
          <w:bCs/>
          <w:color w:val="000000"/>
        </w:rPr>
        <w:t xml:space="preserve">8 – DO CREDENCIAMENTO NO SISTEMA </w:t>
      </w:r>
    </w:p>
    <w:p w14:paraId="225F5FD5" w14:textId="77777777" w:rsidR="00123BA0" w:rsidRPr="00C64D2F" w:rsidRDefault="00B13C6E" w:rsidP="00123BA0">
      <w:pPr>
        <w:autoSpaceDE w:val="0"/>
        <w:autoSpaceDN w:val="0"/>
        <w:adjustRightInd w:val="0"/>
        <w:ind w:left="-700" w:right="-805"/>
        <w:jc w:val="both"/>
        <w:rPr>
          <w:rFonts w:eastAsiaTheme="minorHAnsi"/>
          <w:color w:val="000000"/>
        </w:rPr>
      </w:pPr>
      <w:r w:rsidRPr="00B13C6E">
        <w:rPr>
          <w:rFonts w:eastAsiaTheme="minorHAnsi"/>
          <w:b/>
          <w:bCs/>
          <w:color w:val="000000"/>
        </w:rPr>
        <w:lastRenderedPageBreak/>
        <w:t xml:space="preserve">8.1 - </w:t>
      </w:r>
      <w:r w:rsidRPr="00B13C6E">
        <w:rPr>
          <w:rFonts w:eastAsiaTheme="minorHAnsi"/>
          <w:color w:val="000000"/>
        </w:rPr>
        <w:t>O credenciamento das empresas interessadas a participar deste Pregão ocorrerá no sítio https:www.licitanet.com.br/.</w:t>
      </w:r>
    </w:p>
    <w:p w14:paraId="6605E4BD" w14:textId="77777777" w:rsidR="00123BA0" w:rsidRPr="00C64D2F" w:rsidRDefault="00123BA0" w:rsidP="00123BA0">
      <w:pPr>
        <w:autoSpaceDE w:val="0"/>
        <w:autoSpaceDN w:val="0"/>
        <w:adjustRightInd w:val="0"/>
        <w:ind w:left="-700" w:right="-805"/>
        <w:jc w:val="both"/>
        <w:rPr>
          <w:rFonts w:eastAsiaTheme="minorHAnsi"/>
          <w:b/>
          <w:bCs/>
          <w:color w:val="000000"/>
        </w:rPr>
      </w:pPr>
    </w:p>
    <w:p w14:paraId="0C8C7279" w14:textId="77777777" w:rsidR="004773F4" w:rsidRPr="00C64D2F" w:rsidRDefault="00B13C6E" w:rsidP="004773F4">
      <w:pPr>
        <w:autoSpaceDE w:val="0"/>
        <w:autoSpaceDN w:val="0"/>
        <w:adjustRightInd w:val="0"/>
        <w:ind w:left="-700" w:right="-805"/>
        <w:jc w:val="both"/>
        <w:rPr>
          <w:rFonts w:eastAsiaTheme="minorHAnsi"/>
          <w:color w:val="000000"/>
        </w:rPr>
      </w:pPr>
      <w:r w:rsidRPr="00B13C6E">
        <w:rPr>
          <w:rFonts w:eastAsiaTheme="minorHAnsi"/>
          <w:b/>
          <w:bCs/>
          <w:color w:val="000000"/>
        </w:rPr>
        <w:t xml:space="preserve">8.2 - </w:t>
      </w:r>
      <w:r w:rsidRPr="00B13C6E">
        <w:rPr>
          <w:rFonts w:eastAsiaTheme="minorHAnsi"/>
          <w:color w:val="000000"/>
        </w:rPr>
        <w:t xml:space="preserve">Para ter acesso ao sistema eletrônico, os interessados em participar deste Pregão deverão dispor de chave de identificação e </w:t>
      </w:r>
      <w:r w:rsidRPr="00B13C6E">
        <w:rPr>
          <w:rFonts w:eastAsiaTheme="minorHAnsi"/>
          <w:b/>
          <w:bCs/>
          <w:color w:val="000000"/>
        </w:rPr>
        <w:t>senha pessoal</w:t>
      </w:r>
      <w:r w:rsidRPr="00B13C6E">
        <w:rPr>
          <w:rFonts w:eastAsiaTheme="minorHAnsi"/>
          <w:color w:val="000000"/>
        </w:rPr>
        <w:t>, informando- se a respeito do funcionamento e regulamento do sistema.</w:t>
      </w:r>
    </w:p>
    <w:p w14:paraId="2B8836BF" w14:textId="77777777" w:rsidR="00732B54" w:rsidRPr="00C64D2F" w:rsidRDefault="00732B54" w:rsidP="004773F4">
      <w:pPr>
        <w:autoSpaceDE w:val="0"/>
        <w:autoSpaceDN w:val="0"/>
        <w:adjustRightInd w:val="0"/>
        <w:ind w:left="-700" w:right="-805"/>
        <w:jc w:val="both"/>
        <w:rPr>
          <w:rFonts w:eastAsiaTheme="minorHAnsi"/>
          <w:b/>
          <w:bCs/>
          <w:color w:val="000000"/>
        </w:rPr>
      </w:pPr>
    </w:p>
    <w:p w14:paraId="5C192C3B" w14:textId="769E21EB" w:rsidR="004773F4" w:rsidRPr="00C64D2F" w:rsidRDefault="00B13C6E" w:rsidP="004773F4">
      <w:pPr>
        <w:autoSpaceDE w:val="0"/>
        <w:autoSpaceDN w:val="0"/>
        <w:adjustRightInd w:val="0"/>
        <w:ind w:left="-700" w:right="-805"/>
        <w:jc w:val="both"/>
        <w:rPr>
          <w:rFonts w:eastAsiaTheme="minorHAnsi"/>
          <w:color w:val="000000"/>
        </w:rPr>
      </w:pPr>
      <w:r w:rsidRPr="00B13C6E">
        <w:rPr>
          <w:rFonts w:eastAsiaTheme="minorHAnsi"/>
          <w:b/>
          <w:bCs/>
          <w:color w:val="000000"/>
        </w:rPr>
        <w:t xml:space="preserve">8.2.1. </w:t>
      </w:r>
      <w:r w:rsidRPr="00B13C6E">
        <w:rPr>
          <w:rFonts w:eastAsiaTheme="minorHAnsi"/>
          <w:color w:val="000000"/>
        </w:rPr>
        <w:t>O uso da senha de acesso pela licitante é de sua responsabilidade exclusiva, incluindo qualquer transação por ela efetuada diretamente, ou por seu representante, não cabendo ao provedor do sistema ou ao Município responsabilidade por eventuais danos decorrentes do uso indevido da senha, ainda que por terceiros.</w:t>
      </w:r>
    </w:p>
    <w:p w14:paraId="65A8EF24" w14:textId="77777777" w:rsidR="004773F4" w:rsidRPr="00C64D2F" w:rsidRDefault="004773F4" w:rsidP="004773F4">
      <w:pPr>
        <w:autoSpaceDE w:val="0"/>
        <w:autoSpaceDN w:val="0"/>
        <w:adjustRightInd w:val="0"/>
        <w:ind w:left="-700" w:right="-805"/>
        <w:jc w:val="both"/>
        <w:rPr>
          <w:rFonts w:eastAsiaTheme="minorHAnsi"/>
          <w:b/>
          <w:bCs/>
          <w:color w:val="000000"/>
        </w:rPr>
      </w:pPr>
    </w:p>
    <w:p w14:paraId="52819ECF" w14:textId="4CC2BBBC" w:rsidR="00B13C6E" w:rsidRPr="00B13C6E" w:rsidRDefault="00B13C6E" w:rsidP="004773F4">
      <w:pPr>
        <w:pBdr>
          <w:top w:val="single" w:sz="4" w:space="1" w:color="auto"/>
          <w:bottom w:val="single" w:sz="4" w:space="1" w:color="auto"/>
        </w:pBdr>
        <w:autoSpaceDE w:val="0"/>
        <w:autoSpaceDN w:val="0"/>
        <w:adjustRightInd w:val="0"/>
        <w:ind w:left="-700" w:right="-805"/>
        <w:jc w:val="both"/>
        <w:rPr>
          <w:rFonts w:eastAsiaTheme="minorHAnsi"/>
          <w:color w:val="000000"/>
        </w:rPr>
      </w:pPr>
      <w:r w:rsidRPr="00B13C6E">
        <w:rPr>
          <w:rFonts w:eastAsiaTheme="minorHAnsi"/>
          <w:b/>
          <w:bCs/>
          <w:color w:val="000000"/>
        </w:rPr>
        <w:t xml:space="preserve">9. PROPOSTA COMERCIAL (ELETRÔNICA E DIGITADA) </w:t>
      </w:r>
    </w:p>
    <w:p w14:paraId="163458F7" w14:textId="77777777" w:rsidR="006E17B1" w:rsidRPr="00C64D2F" w:rsidRDefault="00B13C6E" w:rsidP="006E17B1">
      <w:pPr>
        <w:autoSpaceDE w:val="0"/>
        <w:autoSpaceDN w:val="0"/>
        <w:adjustRightInd w:val="0"/>
        <w:ind w:left="-700" w:right="-805"/>
        <w:jc w:val="both"/>
        <w:rPr>
          <w:rFonts w:eastAsiaTheme="minorHAnsi"/>
          <w:b/>
          <w:bCs/>
          <w:color w:val="000000"/>
        </w:rPr>
      </w:pPr>
      <w:r w:rsidRPr="00B13C6E">
        <w:rPr>
          <w:rFonts w:eastAsiaTheme="minorHAnsi"/>
          <w:b/>
          <w:bCs/>
          <w:color w:val="000000"/>
        </w:rPr>
        <w:t xml:space="preserve">9.1 </w:t>
      </w:r>
      <w:r w:rsidRPr="00B13C6E">
        <w:rPr>
          <w:rFonts w:eastAsiaTheme="minorHAnsi"/>
          <w:color w:val="000000"/>
        </w:rPr>
        <w:t xml:space="preserve">– A proposta com o </w:t>
      </w:r>
      <w:r w:rsidRPr="00B13C6E">
        <w:rPr>
          <w:rFonts w:eastAsiaTheme="minorHAnsi"/>
          <w:b/>
          <w:bCs/>
          <w:color w:val="000000"/>
        </w:rPr>
        <w:t>valor dos itens, marca/ modelo (quando for o caso) e demais informações</w:t>
      </w:r>
      <w:r w:rsidRPr="00B13C6E">
        <w:rPr>
          <w:rFonts w:eastAsiaTheme="minorHAnsi"/>
          <w:color w:val="000000"/>
        </w:rPr>
        <w:t xml:space="preserve">, </w:t>
      </w:r>
      <w:r w:rsidRPr="00B13C6E">
        <w:rPr>
          <w:rFonts w:eastAsiaTheme="minorHAnsi"/>
          <w:b/>
          <w:bCs/>
          <w:color w:val="000000"/>
        </w:rPr>
        <w:t xml:space="preserve">DEVERÃO </w:t>
      </w:r>
      <w:r w:rsidRPr="00B13C6E">
        <w:rPr>
          <w:rFonts w:eastAsiaTheme="minorHAnsi"/>
          <w:color w:val="000000"/>
        </w:rPr>
        <w:t xml:space="preserve">ser inseridas em campo próprio, no sistema eletrônico, até a data e horário marcada para abertura das propostas, </w:t>
      </w:r>
      <w:r w:rsidRPr="00B13C6E">
        <w:rPr>
          <w:rFonts w:eastAsiaTheme="minorHAnsi"/>
          <w:b/>
          <w:bCs/>
          <w:color w:val="000000"/>
        </w:rPr>
        <w:t>vedada a identificação do titular da proposta até a conclusão da fase de lances.</w:t>
      </w:r>
    </w:p>
    <w:p w14:paraId="18E0DB9E" w14:textId="77777777" w:rsidR="006E17B1" w:rsidRPr="00C64D2F" w:rsidRDefault="006E17B1" w:rsidP="006E17B1">
      <w:pPr>
        <w:autoSpaceDE w:val="0"/>
        <w:autoSpaceDN w:val="0"/>
        <w:adjustRightInd w:val="0"/>
        <w:ind w:left="-700" w:right="-805"/>
        <w:jc w:val="both"/>
        <w:rPr>
          <w:rFonts w:eastAsiaTheme="minorHAnsi"/>
          <w:b/>
          <w:bCs/>
          <w:color w:val="000000"/>
        </w:rPr>
      </w:pPr>
    </w:p>
    <w:p w14:paraId="398F46FD" w14:textId="77777777" w:rsidR="00010E3C" w:rsidRPr="00C64D2F" w:rsidRDefault="00B13C6E" w:rsidP="00010E3C">
      <w:pPr>
        <w:autoSpaceDE w:val="0"/>
        <w:autoSpaceDN w:val="0"/>
        <w:adjustRightInd w:val="0"/>
        <w:ind w:left="-700" w:right="-805"/>
        <w:jc w:val="both"/>
        <w:rPr>
          <w:rFonts w:eastAsiaTheme="minorHAnsi"/>
          <w:color w:val="000000"/>
        </w:rPr>
      </w:pPr>
      <w:r w:rsidRPr="00B13C6E">
        <w:rPr>
          <w:rFonts w:eastAsiaTheme="minorHAnsi"/>
          <w:b/>
          <w:bCs/>
          <w:color w:val="000000"/>
        </w:rPr>
        <w:t xml:space="preserve">9.1.1 - </w:t>
      </w:r>
      <w:r w:rsidRPr="00B13C6E">
        <w:rPr>
          <w:rFonts w:eastAsiaTheme="minorHAnsi"/>
          <w:color w:val="000000"/>
        </w:rPr>
        <w:t>Deverá ser observado o preço de referência do objeto, constante do Termo de Referência, Anexo I, extraído de pesquisa de preços de mercado, não devendo o preço final ofertado ultrapassar tal valor, tido como preço máximo.</w:t>
      </w:r>
    </w:p>
    <w:p w14:paraId="392B33BD" w14:textId="77777777" w:rsidR="00010E3C" w:rsidRPr="00C64D2F" w:rsidRDefault="00010E3C" w:rsidP="00010E3C">
      <w:pPr>
        <w:autoSpaceDE w:val="0"/>
        <w:autoSpaceDN w:val="0"/>
        <w:adjustRightInd w:val="0"/>
        <w:ind w:left="-700" w:right="-805"/>
        <w:jc w:val="both"/>
        <w:rPr>
          <w:rFonts w:eastAsiaTheme="minorHAnsi"/>
          <w:b/>
          <w:bCs/>
          <w:color w:val="000000"/>
        </w:rPr>
      </w:pPr>
    </w:p>
    <w:p w14:paraId="468229E7" w14:textId="77777777" w:rsidR="0020173F" w:rsidRPr="00C64D2F" w:rsidRDefault="00B13C6E" w:rsidP="0020173F">
      <w:pPr>
        <w:autoSpaceDE w:val="0"/>
        <w:autoSpaceDN w:val="0"/>
        <w:adjustRightInd w:val="0"/>
        <w:ind w:left="-700" w:right="-805"/>
        <w:jc w:val="both"/>
        <w:rPr>
          <w:rFonts w:eastAsiaTheme="minorHAnsi"/>
          <w:color w:val="000000"/>
        </w:rPr>
      </w:pPr>
      <w:r w:rsidRPr="00B13C6E">
        <w:rPr>
          <w:rFonts w:eastAsiaTheme="minorHAnsi"/>
          <w:b/>
          <w:bCs/>
          <w:color w:val="000000"/>
        </w:rPr>
        <w:t xml:space="preserve">9.1.2 - </w:t>
      </w:r>
      <w:r w:rsidRPr="00B13C6E">
        <w:rPr>
          <w:rFonts w:eastAsiaTheme="minorHAnsi"/>
          <w:color w:val="000000"/>
        </w:rPr>
        <w:t>Os valores deverão ser expressos em moeda corrente do país, com 2 (duas) casas decimais.</w:t>
      </w:r>
    </w:p>
    <w:p w14:paraId="135566F8" w14:textId="77777777" w:rsidR="0020173F" w:rsidRPr="00C64D2F" w:rsidRDefault="0020173F" w:rsidP="0020173F">
      <w:pPr>
        <w:autoSpaceDE w:val="0"/>
        <w:autoSpaceDN w:val="0"/>
        <w:adjustRightInd w:val="0"/>
        <w:ind w:left="-700" w:right="-805"/>
        <w:jc w:val="both"/>
        <w:rPr>
          <w:rFonts w:eastAsiaTheme="minorHAnsi"/>
          <w:b/>
          <w:bCs/>
          <w:color w:val="000000"/>
        </w:rPr>
      </w:pPr>
    </w:p>
    <w:p w14:paraId="65E60A07" w14:textId="77777777" w:rsidR="00732B38" w:rsidRPr="00C64D2F" w:rsidRDefault="00B13C6E" w:rsidP="00732B38">
      <w:pPr>
        <w:autoSpaceDE w:val="0"/>
        <w:autoSpaceDN w:val="0"/>
        <w:adjustRightInd w:val="0"/>
        <w:ind w:left="-700" w:right="-805"/>
        <w:jc w:val="both"/>
        <w:rPr>
          <w:rFonts w:eastAsiaTheme="minorHAnsi"/>
          <w:color w:val="000000"/>
        </w:rPr>
      </w:pPr>
      <w:r w:rsidRPr="00B13C6E">
        <w:rPr>
          <w:rFonts w:eastAsiaTheme="minorHAnsi"/>
          <w:b/>
          <w:bCs/>
          <w:color w:val="000000"/>
        </w:rPr>
        <w:t xml:space="preserve">9.1.3 - </w:t>
      </w:r>
      <w:r w:rsidRPr="00B13C6E">
        <w:rPr>
          <w:rFonts w:eastAsiaTheme="minorHAnsi"/>
          <w:color w:val="000000"/>
        </w:rPr>
        <w:t>A proposta e os lances deverão referir-se ao valor total para a execução da integralidade do objeto, não se admitindo propostas para sua execução parcial.</w:t>
      </w:r>
    </w:p>
    <w:p w14:paraId="504E1B1A" w14:textId="77777777" w:rsidR="00732B38" w:rsidRPr="00C64D2F" w:rsidRDefault="00732B38" w:rsidP="00732B38">
      <w:pPr>
        <w:autoSpaceDE w:val="0"/>
        <w:autoSpaceDN w:val="0"/>
        <w:adjustRightInd w:val="0"/>
        <w:ind w:left="-700" w:right="-805"/>
        <w:jc w:val="both"/>
        <w:rPr>
          <w:rFonts w:eastAsiaTheme="minorHAnsi"/>
          <w:b/>
          <w:bCs/>
          <w:color w:val="000000"/>
        </w:rPr>
      </w:pPr>
    </w:p>
    <w:p w14:paraId="2101DACF" w14:textId="77777777" w:rsidR="009C1DDD" w:rsidRPr="00C64D2F" w:rsidRDefault="00B13C6E" w:rsidP="009C1DDD">
      <w:pPr>
        <w:autoSpaceDE w:val="0"/>
        <w:autoSpaceDN w:val="0"/>
        <w:adjustRightInd w:val="0"/>
        <w:ind w:left="-700" w:right="-805"/>
        <w:jc w:val="both"/>
        <w:rPr>
          <w:rFonts w:eastAsiaTheme="minorHAnsi"/>
          <w:color w:val="000000"/>
        </w:rPr>
      </w:pPr>
      <w:r w:rsidRPr="00C64D2F">
        <w:rPr>
          <w:rFonts w:eastAsiaTheme="minorHAnsi"/>
          <w:b/>
          <w:bCs/>
          <w:color w:val="000000"/>
        </w:rPr>
        <w:t xml:space="preserve">9.1.4 - </w:t>
      </w:r>
      <w:r w:rsidRPr="00C64D2F">
        <w:rPr>
          <w:rFonts w:eastAsiaTheme="minorHAnsi"/>
          <w:color w:val="000000"/>
        </w:rPr>
        <w:t>O objeto deverá estar totalmente e estritamente dentro das especificações contidas neste edital.</w:t>
      </w:r>
    </w:p>
    <w:p w14:paraId="67205C1D" w14:textId="77777777" w:rsidR="009C1DDD" w:rsidRPr="00C64D2F" w:rsidRDefault="009C1DDD" w:rsidP="009C1DDD">
      <w:pPr>
        <w:autoSpaceDE w:val="0"/>
        <w:autoSpaceDN w:val="0"/>
        <w:adjustRightInd w:val="0"/>
        <w:ind w:left="-700" w:right="-805"/>
        <w:jc w:val="both"/>
        <w:rPr>
          <w:rFonts w:eastAsiaTheme="minorHAnsi"/>
          <w:b/>
          <w:bCs/>
          <w:color w:val="000000"/>
        </w:rPr>
      </w:pPr>
    </w:p>
    <w:p w14:paraId="3BFA20E1" w14:textId="77777777" w:rsidR="00292112" w:rsidRPr="00C64D2F" w:rsidRDefault="00B13C6E" w:rsidP="00292112">
      <w:pPr>
        <w:autoSpaceDE w:val="0"/>
        <w:autoSpaceDN w:val="0"/>
        <w:adjustRightInd w:val="0"/>
        <w:ind w:left="-700" w:right="-805"/>
        <w:jc w:val="both"/>
        <w:rPr>
          <w:rFonts w:eastAsiaTheme="minorHAnsi"/>
          <w:color w:val="000000"/>
        </w:rPr>
      </w:pPr>
      <w:r w:rsidRPr="00B13C6E">
        <w:rPr>
          <w:rFonts w:eastAsiaTheme="minorHAnsi"/>
          <w:b/>
          <w:bCs/>
          <w:color w:val="000000"/>
        </w:rPr>
        <w:t xml:space="preserve">9.2 - </w:t>
      </w:r>
      <w:r w:rsidRPr="00B13C6E">
        <w:rPr>
          <w:rFonts w:eastAsiaTheme="minorHAnsi"/>
          <w:color w:val="000000"/>
        </w:rPr>
        <w:t>A licitante será responsável por todas as transações que forem efetuadas em seu nome no sistema eletrônico, assumindo como firmes e verdadeiras suas propostas e lances.</w:t>
      </w:r>
    </w:p>
    <w:p w14:paraId="052F5119" w14:textId="77777777" w:rsidR="00292112" w:rsidRPr="00C64D2F" w:rsidRDefault="00292112" w:rsidP="00292112">
      <w:pPr>
        <w:autoSpaceDE w:val="0"/>
        <w:autoSpaceDN w:val="0"/>
        <w:adjustRightInd w:val="0"/>
        <w:ind w:left="-700" w:right="-805"/>
        <w:jc w:val="both"/>
        <w:rPr>
          <w:rFonts w:eastAsiaTheme="minorHAnsi"/>
          <w:b/>
          <w:bCs/>
          <w:color w:val="000000"/>
        </w:rPr>
      </w:pPr>
    </w:p>
    <w:p w14:paraId="35E1EE23" w14:textId="77777777" w:rsidR="00294F57" w:rsidRPr="00C64D2F" w:rsidRDefault="00B13C6E" w:rsidP="00294F57">
      <w:pPr>
        <w:autoSpaceDE w:val="0"/>
        <w:autoSpaceDN w:val="0"/>
        <w:adjustRightInd w:val="0"/>
        <w:ind w:left="-700" w:right="-805"/>
        <w:jc w:val="both"/>
        <w:rPr>
          <w:rFonts w:eastAsiaTheme="minorHAnsi"/>
          <w:color w:val="000000"/>
        </w:rPr>
      </w:pPr>
      <w:r w:rsidRPr="00B13C6E">
        <w:rPr>
          <w:rFonts w:eastAsiaTheme="minorHAnsi"/>
          <w:b/>
          <w:bCs/>
          <w:color w:val="000000"/>
        </w:rPr>
        <w:t xml:space="preserve">9.3 – </w:t>
      </w:r>
      <w:r w:rsidRPr="00B13C6E">
        <w:rPr>
          <w:rFonts w:eastAsiaTheme="minorHAnsi"/>
          <w:color w:val="000000"/>
        </w:rPr>
        <w:t xml:space="preserve">O licitante </w:t>
      </w:r>
      <w:r w:rsidRPr="00B13C6E">
        <w:rPr>
          <w:rFonts w:eastAsiaTheme="minorHAnsi"/>
          <w:b/>
          <w:bCs/>
          <w:color w:val="000000"/>
        </w:rPr>
        <w:t>PROVISORIAMENTE CLASSIFICADO EM PRIMEIRO LUGAR</w:t>
      </w:r>
      <w:r w:rsidRPr="00B13C6E">
        <w:rPr>
          <w:rFonts w:eastAsiaTheme="minorHAnsi"/>
          <w:color w:val="000000"/>
        </w:rPr>
        <w:t xml:space="preserve">, detentor da proposta de menor preço, deverá encaminhar ao(a) Pregoeiro(a), </w:t>
      </w:r>
      <w:r w:rsidRPr="00B13C6E">
        <w:rPr>
          <w:rFonts w:eastAsiaTheme="minorHAnsi"/>
          <w:b/>
          <w:bCs/>
          <w:color w:val="000000"/>
        </w:rPr>
        <w:t>conforme item 11.19 deste edital</w:t>
      </w:r>
      <w:r w:rsidRPr="00B13C6E">
        <w:rPr>
          <w:rFonts w:eastAsiaTheme="minorHAnsi"/>
          <w:color w:val="000000"/>
        </w:rPr>
        <w:t>:</w:t>
      </w:r>
    </w:p>
    <w:p w14:paraId="4E0287E3" w14:textId="77777777" w:rsidR="00294F57" w:rsidRPr="00C64D2F" w:rsidRDefault="00294F57" w:rsidP="00294F57">
      <w:pPr>
        <w:autoSpaceDE w:val="0"/>
        <w:autoSpaceDN w:val="0"/>
        <w:adjustRightInd w:val="0"/>
        <w:ind w:left="-700" w:right="-805"/>
        <w:jc w:val="both"/>
        <w:rPr>
          <w:rFonts w:eastAsiaTheme="minorHAnsi"/>
          <w:b/>
          <w:bCs/>
          <w:color w:val="000000"/>
        </w:rPr>
      </w:pPr>
    </w:p>
    <w:p w14:paraId="389A4F17" w14:textId="77777777" w:rsidR="00806450" w:rsidRPr="00C64D2F" w:rsidRDefault="00B13C6E" w:rsidP="00806450">
      <w:pPr>
        <w:autoSpaceDE w:val="0"/>
        <w:autoSpaceDN w:val="0"/>
        <w:adjustRightInd w:val="0"/>
        <w:ind w:left="-700" w:right="-805"/>
        <w:jc w:val="both"/>
        <w:rPr>
          <w:rFonts w:eastAsiaTheme="minorHAnsi"/>
          <w:color w:val="000000"/>
        </w:rPr>
      </w:pPr>
      <w:r w:rsidRPr="00B13C6E">
        <w:rPr>
          <w:rFonts w:eastAsiaTheme="minorHAnsi"/>
          <w:b/>
          <w:bCs/>
          <w:color w:val="000000"/>
        </w:rPr>
        <w:t>9.3.1 - Proposta comercial expressa</w:t>
      </w:r>
      <w:r w:rsidRPr="00B13C6E">
        <w:rPr>
          <w:rFonts w:eastAsiaTheme="minorHAnsi"/>
          <w:color w:val="000000"/>
        </w:rPr>
        <w:t xml:space="preserve">, </w:t>
      </w:r>
      <w:r w:rsidRPr="00B13C6E">
        <w:rPr>
          <w:rFonts w:eastAsiaTheme="minorHAnsi"/>
          <w:b/>
          <w:bCs/>
          <w:color w:val="000000"/>
        </w:rPr>
        <w:t>ajustada ao preço final</w:t>
      </w:r>
      <w:r w:rsidRPr="00B13C6E">
        <w:rPr>
          <w:rFonts w:eastAsiaTheme="minorHAnsi"/>
          <w:color w:val="000000"/>
        </w:rPr>
        <w:t xml:space="preserve">, conforme Modelo do </w:t>
      </w:r>
      <w:r w:rsidRPr="00B13C6E">
        <w:rPr>
          <w:rFonts w:eastAsiaTheme="minorHAnsi"/>
          <w:b/>
          <w:bCs/>
          <w:color w:val="000000"/>
        </w:rPr>
        <w:t>Anexo II</w:t>
      </w:r>
      <w:r w:rsidRPr="00B13C6E">
        <w:rPr>
          <w:rFonts w:eastAsiaTheme="minorHAnsi"/>
          <w:color w:val="000000"/>
        </w:rPr>
        <w:t xml:space="preserve">, ou em modelo próprio, desde que contenha todas as informações ali previstas, </w:t>
      </w:r>
      <w:r w:rsidRPr="00B13C6E">
        <w:rPr>
          <w:rFonts w:eastAsiaTheme="minorHAnsi"/>
          <w:b/>
          <w:bCs/>
          <w:color w:val="000000"/>
        </w:rPr>
        <w:t>com descrição completa do objeto, indicação do valor unitário e total de cada item do objeto, marca/ modelo (quando for o caso)</w:t>
      </w:r>
      <w:r w:rsidRPr="00B13C6E">
        <w:rPr>
          <w:rFonts w:eastAsiaTheme="minorHAnsi"/>
          <w:color w:val="000000"/>
        </w:rPr>
        <w:t>, identificação da empresa proponente, nº do CNPJ ou CPF, endereço, números de telefone e fac-símile, e-mail e assinatura do seu representante legal ou credenciado, devidamente identificado e qualificado, sem emendas, borrões, rasuras, ressalvas, entrelinhas ou omissões, salvo se, inequivocamente, tais falhas não acarretarem lesões ao direito dos demais licitantes, prejuízo ao Município ou não impedirem a exata compreensão de seu conteúdo.</w:t>
      </w:r>
    </w:p>
    <w:p w14:paraId="2864429E" w14:textId="77777777" w:rsidR="00806450" w:rsidRPr="00C64D2F" w:rsidRDefault="00806450" w:rsidP="00806450">
      <w:pPr>
        <w:autoSpaceDE w:val="0"/>
        <w:autoSpaceDN w:val="0"/>
        <w:adjustRightInd w:val="0"/>
        <w:ind w:left="-700" w:right="-805"/>
        <w:jc w:val="both"/>
        <w:rPr>
          <w:rFonts w:eastAsiaTheme="minorHAnsi"/>
          <w:b/>
          <w:bCs/>
          <w:color w:val="000000"/>
        </w:rPr>
      </w:pPr>
    </w:p>
    <w:p w14:paraId="50E90BB5" w14:textId="77777777" w:rsidR="00806450" w:rsidRPr="00C64D2F" w:rsidRDefault="00B13C6E" w:rsidP="00806450">
      <w:pPr>
        <w:autoSpaceDE w:val="0"/>
        <w:autoSpaceDN w:val="0"/>
        <w:adjustRightInd w:val="0"/>
        <w:ind w:left="-700" w:right="-805"/>
        <w:jc w:val="both"/>
        <w:rPr>
          <w:rFonts w:eastAsiaTheme="minorHAnsi"/>
          <w:color w:val="000000"/>
        </w:rPr>
      </w:pPr>
      <w:r w:rsidRPr="00B13C6E">
        <w:rPr>
          <w:rFonts w:eastAsiaTheme="minorHAnsi"/>
          <w:b/>
          <w:bCs/>
          <w:color w:val="000000"/>
        </w:rPr>
        <w:t xml:space="preserve">9.3.2 - </w:t>
      </w:r>
      <w:r w:rsidRPr="00B13C6E">
        <w:rPr>
          <w:rFonts w:eastAsiaTheme="minorHAnsi"/>
          <w:color w:val="000000"/>
        </w:rPr>
        <w:t>Documentos comprovando o poder de representação do signatário da proposta, caso não seja sócio da empresa do licitante, sendo procuração, se pública ou com firma reconhecida, e procuração e documento de identidade, se particular.</w:t>
      </w:r>
    </w:p>
    <w:p w14:paraId="320521E4" w14:textId="77777777" w:rsidR="00806450" w:rsidRPr="00C64D2F" w:rsidRDefault="00806450" w:rsidP="00806450">
      <w:pPr>
        <w:autoSpaceDE w:val="0"/>
        <w:autoSpaceDN w:val="0"/>
        <w:adjustRightInd w:val="0"/>
        <w:ind w:left="-700" w:right="-805"/>
        <w:jc w:val="both"/>
        <w:rPr>
          <w:rFonts w:eastAsiaTheme="minorHAnsi"/>
          <w:b/>
          <w:bCs/>
          <w:color w:val="000000"/>
        </w:rPr>
      </w:pPr>
    </w:p>
    <w:p w14:paraId="5F020ADE" w14:textId="77777777" w:rsidR="00806450" w:rsidRPr="00C64D2F" w:rsidRDefault="00B13C6E" w:rsidP="00806450">
      <w:pPr>
        <w:autoSpaceDE w:val="0"/>
        <w:autoSpaceDN w:val="0"/>
        <w:adjustRightInd w:val="0"/>
        <w:ind w:left="-700" w:right="-805"/>
        <w:jc w:val="both"/>
        <w:rPr>
          <w:rFonts w:eastAsiaTheme="minorHAnsi"/>
          <w:color w:val="000000"/>
        </w:rPr>
      </w:pPr>
      <w:r w:rsidRPr="00B13C6E">
        <w:rPr>
          <w:rFonts w:eastAsiaTheme="minorHAnsi"/>
          <w:b/>
          <w:bCs/>
          <w:color w:val="000000"/>
        </w:rPr>
        <w:t xml:space="preserve">9.4 – </w:t>
      </w:r>
      <w:r w:rsidRPr="00B13C6E">
        <w:rPr>
          <w:rFonts w:eastAsiaTheme="minorHAnsi"/>
          <w:color w:val="000000"/>
        </w:rPr>
        <w:t>A Proposta deverá ter prazo de validade de no mínimo de 60 (sessenta) dias a contar da data de sua apresentação;</w:t>
      </w:r>
    </w:p>
    <w:p w14:paraId="682FD4F4" w14:textId="77777777" w:rsidR="00806450" w:rsidRPr="00C64D2F" w:rsidRDefault="00806450" w:rsidP="00806450">
      <w:pPr>
        <w:autoSpaceDE w:val="0"/>
        <w:autoSpaceDN w:val="0"/>
        <w:adjustRightInd w:val="0"/>
        <w:ind w:left="-700" w:right="-805"/>
        <w:jc w:val="both"/>
        <w:rPr>
          <w:rFonts w:eastAsiaTheme="minorHAnsi"/>
          <w:b/>
          <w:bCs/>
          <w:color w:val="000000"/>
        </w:rPr>
      </w:pPr>
    </w:p>
    <w:p w14:paraId="3A186220" w14:textId="77777777" w:rsidR="00806450" w:rsidRPr="00C64D2F" w:rsidRDefault="00B13C6E" w:rsidP="00806450">
      <w:pPr>
        <w:autoSpaceDE w:val="0"/>
        <w:autoSpaceDN w:val="0"/>
        <w:adjustRightInd w:val="0"/>
        <w:ind w:left="-700" w:right="-805"/>
        <w:jc w:val="both"/>
        <w:rPr>
          <w:rFonts w:eastAsiaTheme="minorHAnsi"/>
          <w:color w:val="000000"/>
        </w:rPr>
      </w:pPr>
      <w:r w:rsidRPr="00B13C6E">
        <w:rPr>
          <w:rFonts w:eastAsiaTheme="minorHAnsi"/>
          <w:b/>
          <w:bCs/>
          <w:color w:val="000000"/>
        </w:rPr>
        <w:t xml:space="preserve">9.4.1 - </w:t>
      </w:r>
      <w:r w:rsidRPr="00B13C6E">
        <w:rPr>
          <w:rFonts w:eastAsiaTheme="minorHAnsi"/>
          <w:color w:val="000000"/>
        </w:rPr>
        <w:t>Caso esse prazo não esteja expressamente indicado na proposta comercial, ele será considerado como aceito para efeito de julgamento.</w:t>
      </w:r>
    </w:p>
    <w:p w14:paraId="46ECB349" w14:textId="77777777" w:rsidR="00806450" w:rsidRPr="00C64D2F" w:rsidRDefault="00806450" w:rsidP="00806450">
      <w:pPr>
        <w:autoSpaceDE w:val="0"/>
        <w:autoSpaceDN w:val="0"/>
        <w:adjustRightInd w:val="0"/>
        <w:ind w:left="-700" w:right="-805"/>
        <w:jc w:val="both"/>
        <w:rPr>
          <w:rFonts w:eastAsiaTheme="minorHAnsi"/>
          <w:b/>
          <w:bCs/>
          <w:color w:val="000000"/>
        </w:rPr>
      </w:pPr>
    </w:p>
    <w:p w14:paraId="764583B9" w14:textId="77777777" w:rsidR="00806450" w:rsidRPr="00C64D2F" w:rsidRDefault="00B13C6E" w:rsidP="00806450">
      <w:pPr>
        <w:autoSpaceDE w:val="0"/>
        <w:autoSpaceDN w:val="0"/>
        <w:adjustRightInd w:val="0"/>
        <w:ind w:left="-700" w:right="-805"/>
        <w:jc w:val="both"/>
        <w:rPr>
          <w:rFonts w:eastAsiaTheme="minorHAnsi"/>
          <w:color w:val="000000"/>
        </w:rPr>
      </w:pPr>
      <w:r w:rsidRPr="00B13C6E">
        <w:rPr>
          <w:rFonts w:eastAsiaTheme="minorHAnsi"/>
          <w:b/>
          <w:bCs/>
          <w:color w:val="000000"/>
        </w:rPr>
        <w:lastRenderedPageBreak/>
        <w:t xml:space="preserve">9.4.2 - </w:t>
      </w:r>
      <w:r w:rsidRPr="00B13C6E">
        <w:rPr>
          <w:rFonts w:eastAsiaTheme="minorHAnsi"/>
          <w:color w:val="000000"/>
        </w:rPr>
        <w:t>Decorridos 60 (sessenta) dias da data do recebimento das propostas, sem convocação para a contratação, os licitantes ficam liberados dos compromissos assumidos.</w:t>
      </w:r>
    </w:p>
    <w:p w14:paraId="6E0210D3" w14:textId="77777777" w:rsidR="00806450" w:rsidRPr="00C64D2F" w:rsidRDefault="00806450" w:rsidP="00806450">
      <w:pPr>
        <w:autoSpaceDE w:val="0"/>
        <w:autoSpaceDN w:val="0"/>
        <w:adjustRightInd w:val="0"/>
        <w:ind w:left="-700" w:right="-805"/>
        <w:jc w:val="both"/>
        <w:rPr>
          <w:rFonts w:eastAsiaTheme="minorHAnsi"/>
          <w:b/>
          <w:bCs/>
          <w:color w:val="000000"/>
        </w:rPr>
      </w:pPr>
    </w:p>
    <w:p w14:paraId="78A4EAE5" w14:textId="77777777" w:rsidR="00806450" w:rsidRPr="00C64D2F" w:rsidRDefault="00B13C6E" w:rsidP="00806450">
      <w:pPr>
        <w:autoSpaceDE w:val="0"/>
        <w:autoSpaceDN w:val="0"/>
        <w:adjustRightInd w:val="0"/>
        <w:ind w:left="-700" w:right="-805"/>
        <w:jc w:val="both"/>
        <w:rPr>
          <w:rFonts w:eastAsiaTheme="minorHAnsi"/>
          <w:color w:val="000000"/>
        </w:rPr>
      </w:pPr>
      <w:r w:rsidRPr="00B13C6E">
        <w:rPr>
          <w:rFonts w:eastAsiaTheme="minorHAnsi"/>
          <w:b/>
          <w:bCs/>
          <w:color w:val="000000"/>
        </w:rPr>
        <w:t xml:space="preserve">9.4.3 - </w:t>
      </w:r>
      <w:r w:rsidRPr="00B13C6E">
        <w:rPr>
          <w:rFonts w:eastAsiaTheme="minorHAnsi"/>
          <w:color w:val="000000"/>
        </w:rPr>
        <w:t>Se, por motivo de força maior, a adjudicação não puder ocorrer dentro do período de validade das propostas, ou seja, 60 (sessenta) dias, poderá ser solicitada a prorrogação de sua validade a todos os licitantes classificados, por igual prazo, no mínimo, caso persista o interesse deste Município.</w:t>
      </w:r>
    </w:p>
    <w:p w14:paraId="0E0C63FF" w14:textId="77777777" w:rsidR="00806450" w:rsidRPr="00C64D2F" w:rsidRDefault="00806450" w:rsidP="00806450">
      <w:pPr>
        <w:autoSpaceDE w:val="0"/>
        <w:autoSpaceDN w:val="0"/>
        <w:adjustRightInd w:val="0"/>
        <w:ind w:left="-700" w:right="-805"/>
        <w:jc w:val="both"/>
        <w:rPr>
          <w:rFonts w:eastAsiaTheme="minorHAnsi"/>
          <w:b/>
          <w:bCs/>
          <w:color w:val="000000"/>
        </w:rPr>
      </w:pPr>
    </w:p>
    <w:p w14:paraId="200B3688" w14:textId="77777777" w:rsidR="00806450" w:rsidRPr="00C64D2F" w:rsidRDefault="00B13C6E" w:rsidP="00806450">
      <w:pPr>
        <w:autoSpaceDE w:val="0"/>
        <w:autoSpaceDN w:val="0"/>
        <w:adjustRightInd w:val="0"/>
        <w:ind w:left="-700" w:right="-805"/>
        <w:jc w:val="both"/>
        <w:rPr>
          <w:rFonts w:eastAsiaTheme="minorHAnsi"/>
          <w:color w:val="000000"/>
        </w:rPr>
      </w:pPr>
      <w:r w:rsidRPr="00B13C6E">
        <w:rPr>
          <w:rFonts w:eastAsiaTheme="minorHAnsi"/>
          <w:b/>
          <w:bCs/>
          <w:color w:val="000000"/>
        </w:rPr>
        <w:t xml:space="preserve">9.4.4 - </w:t>
      </w:r>
      <w:r w:rsidRPr="00B13C6E">
        <w:rPr>
          <w:rFonts w:eastAsiaTheme="minorHAnsi"/>
          <w:color w:val="000000"/>
        </w:rPr>
        <w:t>A prorrogação da validade das propostas, caso solicitada, nos termos do subitem anterior, dependerá do consentimento dos licitantes quanto à respectiva proposta.</w:t>
      </w:r>
    </w:p>
    <w:p w14:paraId="1D9922F1" w14:textId="77777777" w:rsidR="00806450" w:rsidRPr="00C64D2F" w:rsidRDefault="00806450" w:rsidP="00806450">
      <w:pPr>
        <w:autoSpaceDE w:val="0"/>
        <w:autoSpaceDN w:val="0"/>
        <w:adjustRightInd w:val="0"/>
        <w:ind w:left="-700" w:right="-805"/>
        <w:jc w:val="both"/>
        <w:rPr>
          <w:rFonts w:eastAsiaTheme="minorHAnsi"/>
          <w:b/>
          <w:bCs/>
          <w:color w:val="000000"/>
        </w:rPr>
      </w:pPr>
    </w:p>
    <w:p w14:paraId="0E455891" w14:textId="77777777" w:rsidR="00806450" w:rsidRPr="00C64D2F" w:rsidRDefault="00B13C6E" w:rsidP="00806450">
      <w:pPr>
        <w:autoSpaceDE w:val="0"/>
        <w:autoSpaceDN w:val="0"/>
        <w:adjustRightInd w:val="0"/>
        <w:ind w:left="-700" w:right="-805"/>
        <w:jc w:val="both"/>
        <w:rPr>
          <w:rFonts w:eastAsiaTheme="minorHAnsi"/>
          <w:color w:val="000000"/>
        </w:rPr>
      </w:pPr>
      <w:r w:rsidRPr="00B13C6E">
        <w:rPr>
          <w:rFonts w:eastAsiaTheme="minorHAnsi"/>
          <w:b/>
          <w:bCs/>
          <w:color w:val="000000"/>
        </w:rPr>
        <w:t xml:space="preserve">9.5 </w:t>
      </w:r>
      <w:r w:rsidRPr="00B13C6E">
        <w:rPr>
          <w:rFonts w:eastAsiaTheme="minorHAnsi"/>
          <w:color w:val="000000"/>
        </w:rPr>
        <w:t>– Os preços propostos serão de exclusiva responsabilidade da licitante, não lhe assistindo o direito de pleitear qualquer alteração dos mesmos, sob alegação de erro, omissão ou qualquer outro pretexto.</w:t>
      </w:r>
    </w:p>
    <w:p w14:paraId="20ABFF58" w14:textId="77777777" w:rsidR="00806450" w:rsidRPr="00C64D2F" w:rsidRDefault="00806450" w:rsidP="00806450">
      <w:pPr>
        <w:autoSpaceDE w:val="0"/>
        <w:autoSpaceDN w:val="0"/>
        <w:adjustRightInd w:val="0"/>
        <w:ind w:left="-700" w:right="-805"/>
        <w:jc w:val="both"/>
        <w:rPr>
          <w:rFonts w:eastAsiaTheme="minorHAnsi"/>
          <w:b/>
          <w:bCs/>
          <w:color w:val="000000"/>
        </w:rPr>
      </w:pPr>
    </w:p>
    <w:p w14:paraId="17BD0E0A" w14:textId="3D529A99" w:rsidR="00806450" w:rsidRPr="00C64D2F" w:rsidRDefault="00B13C6E" w:rsidP="005D23C2">
      <w:pPr>
        <w:autoSpaceDE w:val="0"/>
        <w:autoSpaceDN w:val="0"/>
        <w:adjustRightInd w:val="0"/>
        <w:ind w:left="-700" w:right="-805"/>
        <w:jc w:val="both"/>
        <w:rPr>
          <w:rFonts w:eastAsiaTheme="minorHAnsi"/>
          <w:color w:val="000000"/>
        </w:rPr>
      </w:pPr>
      <w:r w:rsidRPr="00B13C6E">
        <w:rPr>
          <w:rFonts w:eastAsiaTheme="minorHAnsi"/>
          <w:b/>
          <w:bCs/>
          <w:color w:val="000000"/>
        </w:rPr>
        <w:t xml:space="preserve">9.6 </w:t>
      </w:r>
      <w:r w:rsidRPr="00B13C6E">
        <w:rPr>
          <w:rFonts w:eastAsiaTheme="minorHAnsi"/>
          <w:color w:val="000000"/>
        </w:rPr>
        <w:t xml:space="preserve">– Nos preços cotados deverão estar incluídos todas as despesas necessárias à execução do objeto desta licitação sem qualquer ônus para o </w:t>
      </w:r>
      <w:r w:rsidR="00806450" w:rsidRPr="00C64D2F">
        <w:rPr>
          <w:rFonts w:eastAsiaTheme="minorHAnsi"/>
          <w:color w:val="000000"/>
        </w:rPr>
        <w:t>Prefeitura Municipal de Canabrava do Norte</w:t>
      </w:r>
      <w:r w:rsidRPr="00B13C6E">
        <w:rPr>
          <w:rFonts w:eastAsiaTheme="minorHAnsi"/>
          <w:color w:val="000000"/>
        </w:rPr>
        <w:t>/M</w:t>
      </w:r>
      <w:r w:rsidR="00806450" w:rsidRPr="00C64D2F">
        <w:rPr>
          <w:rFonts w:eastAsiaTheme="minorHAnsi"/>
          <w:color w:val="000000"/>
        </w:rPr>
        <w:t>T</w:t>
      </w:r>
      <w:r w:rsidRPr="00B13C6E">
        <w:rPr>
          <w:rFonts w:eastAsiaTheme="minorHAnsi"/>
          <w:color w:val="000000"/>
        </w:rPr>
        <w:t>, tais como: fretes, tributos, encargos sociais e previdenciários.</w:t>
      </w:r>
    </w:p>
    <w:p w14:paraId="37C8E848" w14:textId="77777777" w:rsidR="00806450" w:rsidRPr="00C64D2F" w:rsidRDefault="00806450" w:rsidP="005D23C2">
      <w:pPr>
        <w:autoSpaceDE w:val="0"/>
        <w:autoSpaceDN w:val="0"/>
        <w:adjustRightInd w:val="0"/>
        <w:ind w:left="-700" w:right="-805"/>
        <w:jc w:val="both"/>
        <w:rPr>
          <w:rFonts w:eastAsiaTheme="minorHAnsi"/>
          <w:b/>
          <w:bCs/>
          <w:color w:val="000000"/>
        </w:rPr>
      </w:pPr>
    </w:p>
    <w:p w14:paraId="19885085" w14:textId="77777777" w:rsidR="00806450" w:rsidRPr="00C64D2F" w:rsidRDefault="00B13C6E" w:rsidP="005D23C2">
      <w:pPr>
        <w:autoSpaceDE w:val="0"/>
        <w:autoSpaceDN w:val="0"/>
        <w:adjustRightInd w:val="0"/>
        <w:ind w:left="-700" w:right="-805"/>
        <w:jc w:val="both"/>
        <w:rPr>
          <w:rFonts w:eastAsiaTheme="minorHAnsi"/>
          <w:color w:val="000000"/>
        </w:rPr>
      </w:pPr>
      <w:r w:rsidRPr="00B13C6E">
        <w:rPr>
          <w:rFonts w:eastAsiaTheme="minorHAnsi"/>
          <w:b/>
          <w:bCs/>
          <w:color w:val="000000"/>
        </w:rPr>
        <w:t xml:space="preserve">9.7 </w:t>
      </w:r>
      <w:r w:rsidRPr="00B13C6E">
        <w:rPr>
          <w:rFonts w:eastAsiaTheme="minorHAnsi"/>
          <w:color w:val="000000"/>
        </w:rPr>
        <w:t>– A omissão de qualquer despesa necessária à perfeita realização do objeto deste será interpretada como não existente ou já incluída nos preços, não podendo a licitante pleitear acréscimo após a abertura das propostas.</w:t>
      </w:r>
    </w:p>
    <w:p w14:paraId="2CE5CBB6" w14:textId="77777777" w:rsidR="00806450" w:rsidRPr="00C64D2F" w:rsidRDefault="00806450" w:rsidP="005D23C2">
      <w:pPr>
        <w:autoSpaceDE w:val="0"/>
        <w:autoSpaceDN w:val="0"/>
        <w:adjustRightInd w:val="0"/>
        <w:ind w:left="-700" w:right="-805"/>
        <w:jc w:val="both"/>
        <w:rPr>
          <w:rFonts w:eastAsiaTheme="minorHAnsi"/>
          <w:b/>
          <w:bCs/>
          <w:color w:val="000000"/>
        </w:rPr>
      </w:pPr>
    </w:p>
    <w:p w14:paraId="721881A1" w14:textId="1D85B10C" w:rsidR="00B13C6E" w:rsidRPr="00C64D2F" w:rsidRDefault="00B13C6E" w:rsidP="005D23C2">
      <w:pPr>
        <w:autoSpaceDE w:val="0"/>
        <w:autoSpaceDN w:val="0"/>
        <w:adjustRightInd w:val="0"/>
        <w:ind w:left="-700" w:right="-805"/>
        <w:jc w:val="both"/>
        <w:rPr>
          <w:rFonts w:eastAsiaTheme="minorHAnsi"/>
          <w:color w:val="000000"/>
        </w:rPr>
      </w:pPr>
      <w:r w:rsidRPr="00C64D2F">
        <w:rPr>
          <w:rFonts w:eastAsiaTheme="minorHAnsi"/>
          <w:b/>
          <w:bCs/>
          <w:color w:val="000000"/>
        </w:rPr>
        <w:t xml:space="preserve">9.8 - </w:t>
      </w:r>
      <w:r w:rsidRPr="00C64D2F">
        <w:rPr>
          <w:rFonts w:eastAsiaTheme="minorHAnsi"/>
          <w:color w:val="00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A062A89" w14:textId="77777777" w:rsidR="00806450" w:rsidRPr="00C64D2F" w:rsidRDefault="00806450" w:rsidP="005D23C2">
      <w:pPr>
        <w:autoSpaceDE w:val="0"/>
        <w:autoSpaceDN w:val="0"/>
        <w:adjustRightInd w:val="0"/>
        <w:ind w:left="-700" w:right="-805"/>
        <w:jc w:val="both"/>
        <w:rPr>
          <w:rFonts w:eastAsiaTheme="minorHAnsi"/>
        </w:rPr>
      </w:pPr>
    </w:p>
    <w:p w14:paraId="7AFBD742" w14:textId="77777777" w:rsidR="005D23C2" w:rsidRPr="005D23C2" w:rsidRDefault="005D23C2" w:rsidP="005D23C2">
      <w:pPr>
        <w:pBdr>
          <w:top w:val="single" w:sz="4" w:space="1" w:color="auto"/>
          <w:bottom w:val="single" w:sz="4" w:space="1" w:color="auto"/>
        </w:pBdr>
        <w:autoSpaceDE w:val="0"/>
        <w:autoSpaceDN w:val="0"/>
        <w:adjustRightInd w:val="0"/>
        <w:ind w:left="-700" w:right="-805"/>
        <w:rPr>
          <w:rFonts w:eastAsiaTheme="minorHAnsi"/>
          <w:color w:val="000000"/>
        </w:rPr>
      </w:pPr>
      <w:r w:rsidRPr="005D23C2">
        <w:rPr>
          <w:rFonts w:eastAsiaTheme="minorHAnsi"/>
          <w:b/>
          <w:bCs/>
          <w:color w:val="000000"/>
        </w:rPr>
        <w:t xml:space="preserve">10 – CRITÉRIOS DE JULGAMENTO </w:t>
      </w:r>
    </w:p>
    <w:p w14:paraId="7FEEC06B" w14:textId="0558BFF0" w:rsidR="005D23C2" w:rsidRPr="00C64D2F" w:rsidRDefault="005D23C2" w:rsidP="000E6883">
      <w:pPr>
        <w:autoSpaceDE w:val="0"/>
        <w:autoSpaceDN w:val="0"/>
        <w:adjustRightInd w:val="0"/>
        <w:ind w:left="-709" w:right="-805"/>
        <w:jc w:val="both"/>
        <w:rPr>
          <w:rFonts w:eastAsiaTheme="minorHAnsi"/>
          <w:color w:val="000000"/>
        </w:rPr>
      </w:pPr>
      <w:r w:rsidRPr="00C64D2F">
        <w:rPr>
          <w:rFonts w:eastAsiaTheme="minorHAnsi"/>
          <w:b/>
          <w:bCs/>
          <w:color w:val="000000"/>
        </w:rPr>
        <w:t xml:space="preserve">10.1 - </w:t>
      </w:r>
      <w:r w:rsidRPr="00C64D2F">
        <w:rPr>
          <w:rFonts w:eastAsiaTheme="minorHAnsi"/>
          <w:color w:val="000000"/>
        </w:rPr>
        <w:t xml:space="preserve">O critério de julgamento será o de </w:t>
      </w:r>
      <w:r w:rsidRPr="00C64D2F">
        <w:rPr>
          <w:rFonts w:eastAsiaTheme="minorHAnsi"/>
          <w:b/>
          <w:bCs/>
          <w:color w:val="000000"/>
        </w:rPr>
        <w:t>menor preço</w:t>
      </w:r>
      <w:r w:rsidRPr="00C64D2F">
        <w:rPr>
          <w:rFonts w:eastAsiaTheme="minorHAnsi"/>
          <w:color w:val="000000"/>
        </w:rPr>
        <w:t xml:space="preserve">, representado pelo </w:t>
      </w:r>
      <w:r w:rsidRPr="00C64D2F">
        <w:rPr>
          <w:rFonts w:eastAsiaTheme="minorHAnsi"/>
          <w:b/>
          <w:bCs/>
          <w:color w:val="000000"/>
        </w:rPr>
        <w:t>menor preço por item</w:t>
      </w:r>
      <w:r w:rsidRPr="00C64D2F">
        <w:rPr>
          <w:rFonts w:eastAsiaTheme="minorHAnsi"/>
          <w:color w:val="000000"/>
        </w:rPr>
        <w:t>, desde que observadas às especificações e demais condições estabelecidas neste Edital e seus anexos.</w:t>
      </w:r>
    </w:p>
    <w:tbl>
      <w:tblPr>
        <w:tblStyle w:val="Tabelacomgrade"/>
        <w:tblW w:w="9990" w:type="dxa"/>
        <w:tblInd w:w="-700" w:type="dxa"/>
        <w:shd w:val="clear" w:color="auto" w:fill="FFF2CC" w:themeFill="accent4" w:themeFillTint="33"/>
        <w:tblLook w:val="04A0" w:firstRow="1" w:lastRow="0" w:firstColumn="1" w:lastColumn="0" w:noHBand="0" w:noVBand="1"/>
      </w:tblPr>
      <w:tblGrid>
        <w:gridCol w:w="9990"/>
      </w:tblGrid>
      <w:tr w:rsidR="00BB219E" w:rsidRPr="00C64D2F" w14:paraId="617727C2" w14:textId="77777777" w:rsidTr="001D2CF2">
        <w:tc>
          <w:tcPr>
            <w:tcW w:w="9990" w:type="dxa"/>
            <w:shd w:val="clear" w:color="auto" w:fill="FFF2CC" w:themeFill="accent4" w:themeFillTint="33"/>
          </w:tcPr>
          <w:p w14:paraId="3D94C45F" w14:textId="77777777" w:rsidR="00BB219E" w:rsidRPr="00C64D2F" w:rsidRDefault="000D4AA5" w:rsidP="000E6883">
            <w:pPr>
              <w:autoSpaceDE w:val="0"/>
              <w:autoSpaceDN w:val="0"/>
              <w:adjustRightInd w:val="0"/>
              <w:ind w:left="-46" w:right="-28"/>
              <w:jc w:val="both"/>
              <w:rPr>
                <w:i/>
                <w:iCs/>
              </w:rPr>
            </w:pPr>
            <w:r w:rsidRPr="00C64D2F">
              <w:rPr>
                <w:b/>
                <w:bCs/>
                <w:i/>
                <w:iCs/>
              </w:rPr>
              <w:t xml:space="preserve">Acórdão 8497/2022 Segunda Câmara </w:t>
            </w:r>
            <w:r w:rsidRPr="00C64D2F">
              <w:rPr>
                <w:i/>
                <w:iCs/>
              </w:rPr>
              <w:t>(Tomada de Contas Especial, Relator Ministro-Substituto Marcos Bemquerer)</w:t>
            </w:r>
          </w:p>
          <w:p w14:paraId="38E2D1AF" w14:textId="77777777" w:rsidR="000D4AA5" w:rsidRPr="00C64D2F" w:rsidRDefault="000D4AA5" w:rsidP="000E6883">
            <w:pPr>
              <w:autoSpaceDE w:val="0"/>
              <w:autoSpaceDN w:val="0"/>
              <w:adjustRightInd w:val="0"/>
              <w:ind w:left="-46" w:right="-28"/>
              <w:jc w:val="both"/>
              <w:rPr>
                <w:i/>
                <w:iCs/>
              </w:rPr>
            </w:pPr>
          </w:p>
          <w:p w14:paraId="3A67B2B2" w14:textId="2FA54523" w:rsidR="000D4AA5" w:rsidRPr="00C64D2F" w:rsidRDefault="000D4AA5" w:rsidP="00DA18D7">
            <w:pPr>
              <w:autoSpaceDE w:val="0"/>
              <w:autoSpaceDN w:val="0"/>
              <w:adjustRightInd w:val="0"/>
              <w:ind w:left="-46" w:right="-28"/>
              <w:jc w:val="both"/>
              <w:rPr>
                <w:rFonts w:eastAsiaTheme="minorHAnsi"/>
                <w:i/>
                <w:iCs/>
                <w:color w:val="000000"/>
              </w:rPr>
            </w:pPr>
            <w:r w:rsidRPr="000D4AA5">
              <w:rPr>
                <w:rFonts w:eastAsiaTheme="minorHAnsi"/>
                <w:i/>
                <w:iCs/>
                <w:color w:val="000000"/>
              </w:rPr>
              <w:t>Responsabilidade. Contrato administrativo. Superfaturamento. Solidariedade. Proposta de preço. Orçamento estimativo.</w:t>
            </w:r>
          </w:p>
          <w:p w14:paraId="07D67FD0" w14:textId="77777777" w:rsidR="008A6C04" w:rsidRPr="000D4AA5" w:rsidRDefault="008A6C04" w:rsidP="000E6883">
            <w:pPr>
              <w:autoSpaceDE w:val="0"/>
              <w:autoSpaceDN w:val="0"/>
              <w:adjustRightInd w:val="0"/>
              <w:ind w:left="-46" w:right="-28"/>
              <w:rPr>
                <w:rFonts w:eastAsiaTheme="minorHAnsi"/>
                <w:i/>
                <w:iCs/>
                <w:color w:val="000000"/>
              </w:rPr>
            </w:pPr>
          </w:p>
          <w:p w14:paraId="56A05F5C" w14:textId="373F2843" w:rsidR="000D4AA5" w:rsidRPr="00C64D2F" w:rsidRDefault="000D4AA5" w:rsidP="000E6883">
            <w:pPr>
              <w:autoSpaceDE w:val="0"/>
              <w:autoSpaceDN w:val="0"/>
              <w:adjustRightInd w:val="0"/>
              <w:ind w:left="-46" w:right="-28"/>
              <w:jc w:val="both"/>
              <w:rPr>
                <w:rFonts w:eastAsiaTheme="minorHAnsi"/>
                <w:color w:val="000000"/>
              </w:rPr>
            </w:pPr>
            <w:r w:rsidRPr="00C64D2F">
              <w:rPr>
                <w:rFonts w:eastAsiaTheme="minorHAnsi"/>
                <w:i/>
                <w:iCs/>
                <w:color w:val="000000"/>
              </w:rPr>
              <w:t>As empresas que oferecem propostas com valores acima dos praticados pelo mercado, tirando proveito de orçamentos superestimados elaborados pelos órgãos públicos contratantes, contribuem para o superfaturamento dos serviços, sujeitando-se à responsabilização solidária pelo dano evidenciado.</w:t>
            </w:r>
          </w:p>
        </w:tc>
      </w:tr>
    </w:tbl>
    <w:p w14:paraId="7AB8ED3B" w14:textId="77777777" w:rsidR="00BB219E" w:rsidRPr="00C64D2F" w:rsidRDefault="00BB219E" w:rsidP="000E6883">
      <w:pPr>
        <w:autoSpaceDE w:val="0"/>
        <w:autoSpaceDN w:val="0"/>
        <w:adjustRightInd w:val="0"/>
        <w:ind w:left="-709" w:right="-805"/>
        <w:jc w:val="both"/>
        <w:rPr>
          <w:rFonts w:eastAsiaTheme="minorHAnsi"/>
          <w:color w:val="000000"/>
        </w:rPr>
      </w:pPr>
    </w:p>
    <w:p w14:paraId="6E520EBA" w14:textId="77777777"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10.2 - </w:t>
      </w:r>
      <w:r w:rsidRPr="000E6883">
        <w:rPr>
          <w:rFonts w:eastAsiaTheme="minorHAnsi"/>
          <w:color w:val="000000"/>
        </w:rPr>
        <w:t xml:space="preserve">Será desclassificada a proposta comercial que: </w:t>
      </w:r>
    </w:p>
    <w:p w14:paraId="27AE9F53" w14:textId="77777777" w:rsidR="00AD7733" w:rsidRPr="00C64D2F" w:rsidRDefault="00AD7733" w:rsidP="000E6883">
      <w:pPr>
        <w:autoSpaceDE w:val="0"/>
        <w:autoSpaceDN w:val="0"/>
        <w:adjustRightInd w:val="0"/>
        <w:spacing w:line="276" w:lineRule="auto"/>
        <w:ind w:left="-709" w:right="-805"/>
        <w:jc w:val="both"/>
        <w:rPr>
          <w:rFonts w:eastAsiaTheme="minorHAnsi"/>
          <w:b/>
          <w:bCs/>
          <w:color w:val="000000"/>
        </w:rPr>
      </w:pPr>
    </w:p>
    <w:p w14:paraId="5D0BE24A" w14:textId="3B402A96"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10.2.1 - </w:t>
      </w:r>
      <w:r w:rsidRPr="000E6883">
        <w:rPr>
          <w:rFonts w:eastAsiaTheme="minorHAnsi"/>
          <w:color w:val="000000"/>
        </w:rPr>
        <w:t xml:space="preserve">não se refira à integralidade do objeto; </w:t>
      </w:r>
    </w:p>
    <w:p w14:paraId="12E5D5B0" w14:textId="77777777" w:rsidR="000769DD" w:rsidRPr="00C64D2F" w:rsidRDefault="000769DD" w:rsidP="000E6883">
      <w:pPr>
        <w:autoSpaceDE w:val="0"/>
        <w:autoSpaceDN w:val="0"/>
        <w:adjustRightInd w:val="0"/>
        <w:spacing w:line="276" w:lineRule="auto"/>
        <w:ind w:left="-709" w:right="-805"/>
        <w:jc w:val="both"/>
        <w:rPr>
          <w:rFonts w:eastAsiaTheme="minorHAnsi"/>
          <w:b/>
          <w:bCs/>
          <w:color w:val="000000"/>
        </w:rPr>
      </w:pPr>
    </w:p>
    <w:p w14:paraId="2BF5204D" w14:textId="11EED81F"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10.2.2 - </w:t>
      </w:r>
      <w:r w:rsidRPr="000E6883">
        <w:rPr>
          <w:rFonts w:eastAsiaTheme="minorHAnsi"/>
          <w:color w:val="000000"/>
        </w:rPr>
        <w:t xml:space="preserve">não atenda às exigências estabelecidas neste edital ou em diligência; </w:t>
      </w:r>
    </w:p>
    <w:p w14:paraId="1C70FA63" w14:textId="77777777" w:rsidR="002A5D79" w:rsidRPr="00C64D2F" w:rsidRDefault="002A5D79" w:rsidP="000E6883">
      <w:pPr>
        <w:autoSpaceDE w:val="0"/>
        <w:autoSpaceDN w:val="0"/>
        <w:adjustRightInd w:val="0"/>
        <w:spacing w:line="276" w:lineRule="auto"/>
        <w:ind w:left="-709" w:right="-805"/>
        <w:jc w:val="both"/>
        <w:rPr>
          <w:rFonts w:eastAsiaTheme="minorHAnsi"/>
          <w:b/>
          <w:bCs/>
          <w:color w:val="000000"/>
        </w:rPr>
      </w:pPr>
    </w:p>
    <w:p w14:paraId="75E507A1" w14:textId="2DA48AE3"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10.2.3 - </w:t>
      </w:r>
      <w:r w:rsidRPr="000E6883">
        <w:rPr>
          <w:rFonts w:eastAsiaTheme="minorHAnsi"/>
          <w:color w:val="000000"/>
        </w:rPr>
        <w:t xml:space="preserve">apresentar proposta final com preço superior ao preço máximo estipulado no edital; </w:t>
      </w:r>
    </w:p>
    <w:p w14:paraId="503EB2C1" w14:textId="77777777" w:rsidR="002A5D79" w:rsidRPr="00C64D2F" w:rsidRDefault="002A5D79" w:rsidP="000E6883">
      <w:pPr>
        <w:autoSpaceDE w:val="0"/>
        <w:autoSpaceDN w:val="0"/>
        <w:adjustRightInd w:val="0"/>
        <w:spacing w:line="276" w:lineRule="auto"/>
        <w:ind w:left="-709" w:right="-805"/>
        <w:jc w:val="both"/>
        <w:rPr>
          <w:rFonts w:eastAsiaTheme="minorHAnsi"/>
          <w:b/>
          <w:bCs/>
          <w:color w:val="000000"/>
        </w:rPr>
      </w:pPr>
    </w:p>
    <w:p w14:paraId="6E62ADA3" w14:textId="35426C3A"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10.2.4 - </w:t>
      </w:r>
      <w:r w:rsidRPr="000E6883">
        <w:rPr>
          <w:rFonts w:eastAsiaTheme="minorHAnsi"/>
          <w:color w:val="000000"/>
        </w:rPr>
        <w:t xml:space="preserve">que identifique o licitante. </w:t>
      </w:r>
    </w:p>
    <w:p w14:paraId="44D27A3A" w14:textId="77777777" w:rsidR="002A5D79" w:rsidRPr="00C64D2F" w:rsidRDefault="002A5D79" w:rsidP="000E6883">
      <w:pPr>
        <w:autoSpaceDE w:val="0"/>
        <w:autoSpaceDN w:val="0"/>
        <w:adjustRightInd w:val="0"/>
        <w:spacing w:line="276" w:lineRule="auto"/>
        <w:ind w:left="-709" w:right="-805"/>
        <w:jc w:val="both"/>
        <w:rPr>
          <w:rFonts w:eastAsiaTheme="minorHAnsi"/>
          <w:b/>
          <w:bCs/>
          <w:color w:val="000000"/>
        </w:rPr>
      </w:pPr>
    </w:p>
    <w:p w14:paraId="5AAC33AF" w14:textId="105C6D1C"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lastRenderedPageBreak/>
        <w:t xml:space="preserve">10.3 - </w:t>
      </w:r>
      <w:r w:rsidRPr="000E6883">
        <w:rPr>
          <w:rFonts w:eastAsiaTheme="minorHAnsi"/>
          <w:color w:val="000000"/>
        </w:rPr>
        <w:t xml:space="preserve">Tenha suas amostras ou folders </w:t>
      </w:r>
      <w:r w:rsidRPr="000E6883">
        <w:rPr>
          <w:rFonts w:eastAsiaTheme="minorHAnsi"/>
          <w:b/>
          <w:bCs/>
          <w:color w:val="000000"/>
        </w:rPr>
        <w:t xml:space="preserve">(quando for o caso) </w:t>
      </w:r>
      <w:r w:rsidRPr="000E6883">
        <w:rPr>
          <w:rFonts w:eastAsiaTheme="minorHAnsi"/>
          <w:color w:val="000000"/>
        </w:rPr>
        <w:t xml:space="preserve">considerados em desacordo com as especificações deste Edital e da legislação aplicável, ou que não sejam entregues no prazo determinado, sem justificativa aceita pelo(a) Pregoeiro(a). </w:t>
      </w:r>
    </w:p>
    <w:p w14:paraId="183A23AA" w14:textId="77777777" w:rsidR="002A5D79" w:rsidRPr="00C64D2F" w:rsidRDefault="002A5D79" w:rsidP="000E6883">
      <w:pPr>
        <w:autoSpaceDE w:val="0"/>
        <w:autoSpaceDN w:val="0"/>
        <w:adjustRightInd w:val="0"/>
        <w:spacing w:line="276" w:lineRule="auto"/>
        <w:ind w:left="-709" w:right="-805"/>
        <w:jc w:val="both"/>
        <w:rPr>
          <w:rFonts w:eastAsiaTheme="minorHAnsi"/>
          <w:b/>
          <w:bCs/>
          <w:color w:val="000000"/>
        </w:rPr>
      </w:pPr>
    </w:p>
    <w:p w14:paraId="1B47A8F4" w14:textId="59A7DF9B"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10.3.1 – </w:t>
      </w:r>
      <w:r w:rsidRPr="000E6883">
        <w:rPr>
          <w:rFonts w:eastAsiaTheme="minorHAnsi"/>
          <w:color w:val="000000"/>
        </w:rPr>
        <w:t xml:space="preserve">Para apresentar amostra </w:t>
      </w:r>
      <w:r w:rsidRPr="000E6883">
        <w:rPr>
          <w:rFonts w:eastAsiaTheme="minorHAnsi"/>
          <w:b/>
          <w:bCs/>
          <w:color w:val="000000"/>
        </w:rPr>
        <w:t xml:space="preserve">(se solicitado) </w:t>
      </w:r>
      <w:r w:rsidRPr="000E6883">
        <w:rPr>
          <w:rFonts w:eastAsiaTheme="minorHAnsi"/>
          <w:color w:val="000000"/>
        </w:rPr>
        <w:t xml:space="preserve">deverá seguir o que consta no anexo I (termo de referência) deste edital. </w:t>
      </w:r>
    </w:p>
    <w:p w14:paraId="293D5A1F" w14:textId="77777777" w:rsidR="00732B54" w:rsidRPr="00C64D2F" w:rsidRDefault="00732B54" w:rsidP="000E6883">
      <w:pPr>
        <w:autoSpaceDE w:val="0"/>
        <w:autoSpaceDN w:val="0"/>
        <w:adjustRightInd w:val="0"/>
        <w:spacing w:line="276" w:lineRule="auto"/>
        <w:ind w:left="-709" w:right="-805"/>
        <w:jc w:val="both"/>
        <w:rPr>
          <w:rFonts w:eastAsiaTheme="minorHAnsi"/>
          <w:b/>
          <w:bCs/>
          <w:color w:val="000000"/>
        </w:rPr>
      </w:pPr>
    </w:p>
    <w:p w14:paraId="27294D18" w14:textId="23A91953"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10.4 - </w:t>
      </w:r>
      <w:r w:rsidRPr="000E6883">
        <w:rPr>
          <w:rFonts w:eastAsiaTheme="minorHAnsi"/>
          <w:color w:val="000000"/>
        </w:rPr>
        <w:t xml:space="preserve">Apresente preço simbólico, irrisórios ou de valor zero, incompatíveis com os preços de mercado acrescidos dos respectivos encargos, exceto quando se referirem a materiais e instalações de propriedade do licitante, para os quais ele renuncie à parcela ou à totalidade da remuneração; ou superestimados ou, ainda, manifestamente inexequíveis, assim considerados nos termos do disposto no art. 49, III da Lei nº 14.133/21. </w:t>
      </w:r>
    </w:p>
    <w:p w14:paraId="31D0DB74" w14:textId="77777777" w:rsidR="002A5D79" w:rsidRPr="00C64D2F" w:rsidRDefault="002A5D79" w:rsidP="000E6883">
      <w:pPr>
        <w:autoSpaceDE w:val="0"/>
        <w:autoSpaceDN w:val="0"/>
        <w:adjustRightInd w:val="0"/>
        <w:spacing w:line="276" w:lineRule="auto"/>
        <w:ind w:left="-709" w:right="-805"/>
        <w:jc w:val="both"/>
        <w:rPr>
          <w:rFonts w:eastAsiaTheme="minorHAnsi"/>
          <w:b/>
          <w:bCs/>
          <w:color w:val="000000"/>
        </w:rPr>
      </w:pPr>
    </w:p>
    <w:p w14:paraId="767F4AE3" w14:textId="0976E8E2"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10.4.1 - </w:t>
      </w:r>
      <w:r w:rsidRPr="000E6883">
        <w:rPr>
          <w:rFonts w:eastAsiaTheme="minorHAnsi"/>
          <w:color w:val="000000"/>
        </w:rPr>
        <w:t xml:space="preserve">Será considerada irrisória a proposta que não apresente valor mínimo necessário para cobrir os custos com salários, encargos sociais e trabalhistas, insumos e tributos incidentes; </w:t>
      </w:r>
    </w:p>
    <w:p w14:paraId="21BDFD59" w14:textId="77777777" w:rsidR="002A5D79" w:rsidRPr="00C64D2F" w:rsidRDefault="002A5D79" w:rsidP="000E6883">
      <w:pPr>
        <w:autoSpaceDE w:val="0"/>
        <w:autoSpaceDN w:val="0"/>
        <w:adjustRightInd w:val="0"/>
        <w:spacing w:line="276" w:lineRule="auto"/>
        <w:ind w:left="-709" w:right="-805"/>
        <w:jc w:val="both"/>
        <w:rPr>
          <w:rFonts w:eastAsiaTheme="minorHAnsi"/>
          <w:b/>
          <w:bCs/>
          <w:color w:val="000000"/>
        </w:rPr>
      </w:pPr>
    </w:p>
    <w:p w14:paraId="0C68D703" w14:textId="1842C2AC"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10.4.2 - </w:t>
      </w:r>
      <w:r w:rsidRPr="000E6883">
        <w:rPr>
          <w:rFonts w:eastAsiaTheme="minorHAnsi"/>
          <w:color w:val="000000"/>
        </w:rPr>
        <w:t>Se o(a) Pregoeiro(a) entender que o preço é inexequível, fixará prazo para que o licitante demonstre a exequibilidade</w:t>
      </w:r>
      <w:r w:rsidR="00882C0E" w:rsidRPr="00C64D2F">
        <w:rPr>
          <w:rStyle w:val="Refdenotaderodap"/>
          <w:rFonts w:eastAsiaTheme="minorHAnsi"/>
          <w:color w:val="000000"/>
        </w:rPr>
        <w:footnoteReference w:id="4"/>
      </w:r>
      <w:r w:rsidRPr="000E6883">
        <w:rPr>
          <w:rFonts w:eastAsiaTheme="minorHAnsi"/>
          <w:color w:val="000000"/>
        </w:rPr>
        <w:t xml:space="preserve"> de seu preço por meio de planilha de custos elaborada pelo próprio licitante, sujeita a exame pela Administração, e contratações em andamento com preços semelhantes, além de outros documentos julgados pertinentes pelo(a) Pregoeiro(a); </w:t>
      </w:r>
    </w:p>
    <w:p w14:paraId="559584C0" w14:textId="77777777" w:rsidR="002A5D79" w:rsidRPr="00C64D2F" w:rsidRDefault="002A5D79" w:rsidP="000E6883">
      <w:pPr>
        <w:autoSpaceDE w:val="0"/>
        <w:autoSpaceDN w:val="0"/>
        <w:adjustRightInd w:val="0"/>
        <w:spacing w:line="276" w:lineRule="auto"/>
        <w:ind w:left="-709" w:right="-805"/>
        <w:jc w:val="both"/>
        <w:rPr>
          <w:rFonts w:eastAsiaTheme="minorHAnsi"/>
          <w:b/>
          <w:bCs/>
          <w:color w:val="000000"/>
        </w:rPr>
      </w:pPr>
    </w:p>
    <w:p w14:paraId="2D0D3AF9" w14:textId="10ACF090"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10.4.3 - </w:t>
      </w:r>
      <w:r w:rsidRPr="000E6883">
        <w:rPr>
          <w:rFonts w:eastAsiaTheme="minorHAnsi"/>
          <w:color w:val="000000"/>
        </w:rPr>
        <w:t xml:space="preserve">Não havendo a comprovação da exequibilidade do preço, a proposta será desclassificada, sujeitando-se o licitante às sanções legais; </w:t>
      </w:r>
    </w:p>
    <w:p w14:paraId="38EB4B90" w14:textId="77777777" w:rsidR="002A5D79" w:rsidRPr="00C64D2F" w:rsidRDefault="002A5D79" w:rsidP="000E6883">
      <w:pPr>
        <w:autoSpaceDE w:val="0"/>
        <w:autoSpaceDN w:val="0"/>
        <w:adjustRightInd w:val="0"/>
        <w:spacing w:line="276" w:lineRule="auto"/>
        <w:ind w:left="-709" w:right="-805"/>
        <w:jc w:val="both"/>
        <w:rPr>
          <w:rFonts w:eastAsiaTheme="minorHAnsi"/>
          <w:b/>
          <w:bCs/>
          <w:color w:val="000000"/>
        </w:rPr>
      </w:pPr>
    </w:p>
    <w:p w14:paraId="6F9C34BA" w14:textId="64129BAE"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10.5 - </w:t>
      </w:r>
      <w:r w:rsidRPr="000E6883">
        <w:rPr>
          <w:rFonts w:eastAsiaTheme="minorHAnsi"/>
          <w:color w:val="000000"/>
        </w:rPr>
        <w:t xml:space="preserve">Não indique expressamente a marca, conforme especificações do Anexo I (exceto quando for serviço). </w:t>
      </w:r>
    </w:p>
    <w:p w14:paraId="2B24645A" w14:textId="77777777" w:rsidR="00C23CFE" w:rsidRPr="00C64D2F" w:rsidRDefault="00C23CFE" w:rsidP="000E6883">
      <w:pPr>
        <w:autoSpaceDE w:val="0"/>
        <w:autoSpaceDN w:val="0"/>
        <w:adjustRightInd w:val="0"/>
        <w:spacing w:line="276" w:lineRule="auto"/>
        <w:ind w:left="-709" w:right="-805"/>
        <w:jc w:val="both"/>
        <w:rPr>
          <w:rFonts w:eastAsiaTheme="minorHAnsi"/>
          <w:b/>
          <w:bCs/>
          <w:color w:val="000000"/>
        </w:rPr>
      </w:pPr>
    </w:p>
    <w:p w14:paraId="569FAE58" w14:textId="0FC8F324"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10.6 - </w:t>
      </w:r>
      <w:r w:rsidRPr="000E6883">
        <w:rPr>
          <w:rFonts w:eastAsiaTheme="minorHAnsi"/>
          <w:color w:val="000000"/>
        </w:rPr>
        <w:t xml:space="preserve">Na análise das propostas não será considerada qualquer oferta de vantagem. </w:t>
      </w:r>
    </w:p>
    <w:p w14:paraId="327BE25F" w14:textId="77777777" w:rsidR="00C23CFE" w:rsidRPr="00C64D2F" w:rsidRDefault="00C23CFE" w:rsidP="000E6883">
      <w:pPr>
        <w:autoSpaceDE w:val="0"/>
        <w:autoSpaceDN w:val="0"/>
        <w:adjustRightInd w:val="0"/>
        <w:spacing w:line="276" w:lineRule="auto"/>
        <w:ind w:left="-709" w:right="-805"/>
        <w:jc w:val="both"/>
        <w:rPr>
          <w:rFonts w:eastAsiaTheme="minorHAnsi"/>
          <w:b/>
          <w:bCs/>
          <w:color w:val="000000"/>
        </w:rPr>
      </w:pPr>
    </w:p>
    <w:p w14:paraId="46F039AA" w14:textId="2E2A93FB"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10.7 - </w:t>
      </w:r>
      <w:r w:rsidRPr="000E6883">
        <w:rPr>
          <w:rFonts w:eastAsiaTheme="minorHAnsi"/>
          <w:color w:val="000000"/>
        </w:rPr>
        <w:t xml:space="preserve">Quaisquer erros de soma e/ou multiplicação apurados nos itens componentes da planilha de preços serão corrigidos pelo(a) Pregoeiro(a); </w:t>
      </w:r>
    </w:p>
    <w:p w14:paraId="2C6E4B3F" w14:textId="77777777" w:rsidR="00C23CFE" w:rsidRPr="00C64D2F" w:rsidRDefault="00C23CFE" w:rsidP="000E6883">
      <w:pPr>
        <w:autoSpaceDE w:val="0"/>
        <w:autoSpaceDN w:val="0"/>
        <w:adjustRightInd w:val="0"/>
        <w:spacing w:line="276" w:lineRule="auto"/>
        <w:ind w:left="-709" w:right="-805"/>
        <w:jc w:val="both"/>
        <w:rPr>
          <w:rFonts w:eastAsiaTheme="minorHAnsi"/>
          <w:b/>
          <w:bCs/>
          <w:color w:val="000000"/>
        </w:rPr>
      </w:pPr>
    </w:p>
    <w:p w14:paraId="08E1047B" w14:textId="55A8165A"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10.8 - </w:t>
      </w:r>
      <w:r w:rsidRPr="000E6883">
        <w:rPr>
          <w:rFonts w:eastAsiaTheme="minorHAnsi"/>
          <w:color w:val="000000"/>
        </w:rPr>
        <w:t xml:space="preserve">Serão corrigidos os valores dos preços unitários ou do preço total do item, conforme a divergência apurada, de forma a prevalecer, sempre, o valor total menor ou igual ao valor do lance ofertado na sessão do Pregão ou o valor negociado com o(a) Pregoeiro(a), após diligência e mediante expressa anuência do licitante. </w:t>
      </w:r>
    </w:p>
    <w:p w14:paraId="5FC86CFA" w14:textId="77777777" w:rsidR="00882C0E" w:rsidRPr="00C64D2F" w:rsidRDefault="00882C0E" w:rsidP="000E6883">
      <w:pPr>
        <w:autoSpaceDE w:val="0"/>
        <w:autoSpaceDN w:val="0"/>
        <w:adjustRightInd w:val="0"/>
        <w:spacing w:line="276" w:lineRule="auto"/>
        <w:ind w:left="-709" w:right="-805"/>
        <w:jc w:val="both"/>
        <w:rPr>
          <w:rFonts w:eastAsiaTheme="minorHAnsi"/>
          <w:b/>
          <w:bCs/>
          <w:color w:val="000000"/>
        </w:rPr>
      </w:pPr>
    </w:p>
    <w:p w14:paraId="3B758E5E" w14:textId="3FC0BABB" w:rsidR="000E6883" w:rsidRPr="000E6883" w:rsidRDefault="000E6883" w:rsidP="000E6883">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10.8.1 - </w:t>
      </w:r>
      <w:r w:rsidRPr="000E6883">
        <w:rPr>
          <w:rFonts w:eastAsiaTheme="minorHAnsi"/>
          <w:color w:val="000000"/>
        </w:rPr>
        <w:t>Após anuência do licitante, a correção será consignada em ata de julgamento</w:t>
      </w:r>
      <w:r w:rsidRPr="000E6883">
        <w:rPr>
          <w:rFonts w:eastAsiaTheme="minorHAnsi"/>
          <w:b/>
          <w:bCs/>
          <w:color w:val="000000"/>
        </w:rPr>
        <w:t xml:space="preserve">. </w:t>
      </w:r>
    </w:p>
    <w:p w14:paraId="35549655" w14:textId="77777777" w:rsidR="00882C0E" w:rsidRPr="00C64D2F" w:rsidRDefault="00882C0E" w:rsidP="000E6883">
      <w:pPr>
        <w:autoSpaceDE w:val="0"/>
        <w:autoSpaceDN w:val="0"/>
        <w:adjustRightInd w:val="0"/>
        <w:spacing w:line="276" w:lineRule="auto"/>
        <w:ind w:left="-709" w:right="-805"/>
        <w:jc w:val="both"/>
        <w:rPr>
          <w:rFonts w:eastAsiaTheme="minorHAnsi"/>
          <w:b/>
          <w:bCs/>
          <w:color w:val="000000"/>
        </w:rPr>
      </w:pPr>
    </w:p>
    <w:p w14:paraId="2264AE84" w14:textId="270992E1" w:rsidR="000E6883" w:rsidRPr="00C64D2F" w:rsidRDefault="000E6883" w:rsidP="000E6883">
      <w:pPr>
        <w:autoSpaceDE w:val="0"/>
        <w:autoSpaceDN w:val="0"/>
        <w:adjustRightInd w:val="0"/>
        <w:spacing w:line="276" w:lineRule="auto"/>
        <w:ind w:left="-709" w:right="-805"/>
        <w:jc w:val="both"/>
        <w:rPr>
          <w:rFonts w:eastAsiaTheme="minorHAnsi"/>
          <w:b/>
          <w:bCs/>
          <w:color w:val="000000"/>
        </w:rPr>
      </w:pPr>
      <w:r w:rsidRPr="00C64D2F">
        <w:rPr>
          <w:rFonts w:eastAsiaTheme="minorHAnsi"/>
          <w:b/>
          <w:bCs/>
          <w:color w:val="000000"/>
        </w:rPr>
        <w:t>10.8.2 - Serão desconsiderados os valores a partir da terceira casa decimal.</w:t>
      </w:r>
    </w:p>
    <w:p w14:paraId="26AFD5C6" w14:textId="77777777" w:rsidR="00542160" w:rsidRDefault="00542160" w:rsidP="00EA3AB1">
      <w:pPr>
        <w:autoSpaceDE w:val="0"/>
        <w:autoSpaceDN w:val="0"/>
        <w:adjustRightInd w:val="0"/>
        <w:spacing w:line="276" w:lineRule="auto"/>
        <w:ind w:left="-709" w:right="-805"/>
        <w:jc w:val="both"/>
        <w:rPr>
          <w:rFonts w:eastAsiaTheme="minorHAnsi"/>
          <w:b/>
          <w:bCs/>
          <w:color w:val="000000"/>
        </w:rPr>
      </w:pPr>
    </w:p>
    <w:p w14:paraId="191C0438" w14:textId="10E4702B" w:rsidR="000E6883" w:rsidRPr="000E6883" w:rsidRDefault="000E6883" w:rsidP="00EA3AB1">
      <w:pPr>
        <w:autoSpaceDE w:val="0"/>
        <w:autoSpaceDN w:val="0"/>
        <w:adjustRightInd w:val="0"/>
        <w:spacing w:line="276" w:lineRule="auto"/>
        <w:ind w:left="-709" w:right="-805"/>
        <w:jc w:val="both"/>
        <w:rPr>
          <w:rFonts w:eastAsiaTheme="minorHAnsi"/>
          <w:color w:val="000000"/>
        </w:rPr>
      </w:pPr>
      <w:r w:rsidRPr="000E6883">
        <w:rPr>
          <w:rFonts w:eastAsiaTheme="minorHAnsi"/>
          <w:b/>
          <w:bCs/>
          <w:color w:val="000000"/>
        </w:rPr>
        <w:t xml:space="preserve">10.9 - </w:t>
      </w:r>
      <w:r w:rsidRPr="000E6883">
        <w:rPr>
          <w:rFonts w:eastAsiaTheme="minorHAnsi"/>
          <w:color w:val="000000"/>
        </w:rPr>
        <w:t xml:space="preserve">O(a) Pregoeiro(a) poderá, no julgamento das propostas e da documentação, desconsiderar evidentes falhas formais sanáveis e que não afetem o seu conteúdo. </w:t>
      </w:r>
    </w:p>
    <w:p w14:paraId="0184FADA" w14:textId="77777777" w:rsidR="00882C0E" w:rsidRPr="00C64D2F" w:rsidRDefault="00882C0E" w:rsidP="00EA3AB1">
      <w:pPr>
        <w:autoSpaceDE w:val="0"/>
        <w:autoSpaceDN w:val="0"/>
        <w:adjustRightInd w:val="0"/>
        <w:spacing w:line="276" w:lineRule="auto"/>
        <w:ind w:left="-709" w:right="-805"/>
        <w:jc w:val="both"/>
        <w:rPr>
          <w:rFonts w:eastAsiaTheme="minorHAnsi"/>
          <w:b/>
          <w:bCs/>
          <w:color w:val="000000"/>
        </w:rPr>
      </w:pPr>
    </w:p>
    <w:p w14:paraId="5CE205C2" w14:textId="3E7DF74C" w:rsidR="000E6883" w:rsidRPr="00C64D2F" w:rsidRDefault="000E6883" w:rsidP="00EA3AB1">
      <w:pPr>
        <w:autoSpaceDE w:val="0"/>
        <w:autoSpaceDN w:val="0"/>
        <w:adjustRightInd w:val="0"/>
        <w:spacing w:line="276" w:lineRule="auto"/>
        <w:ind w:left="-709" w:right="-805"/>
        <w:jc w:val="both"/>
        <w:rPr>
          <w:rFonts w:eastAsiaTheme="minorHAnsi"/>
          <w:color w:val="000000"/>
        </w:rPr>
      </w:pPr>
      <w:r w:rsidRPr="00C64D2F">
        <w:rPr>
          <w:rFonts w:eastAsiaTheme="minorHAnsi"/>
          <w:b/>
          <w:bCs/>
          <w:color w:val="000000"/>
        </w:rPr>
        <w:lastRenderedPageBreak/>
        <w:t xml:space="preserve">10.10 - </w:t>
      </w:r>
      <w:r w:rsidRPr="00C64D2F">
        <w:rPr>
          <w:rFonts w:eastAsiaTheme="minorHAnsi"/>
          <w:color w:val="000000"/>
        </w:rPr>
        <w:t>As propostas e documentação apresentadas poderão ser submetidas à apreciação da área solicitante para verificação do atendimento ao objeto licitado, mediante parecer fundamentado.</w:t>
      </w:r>
    </w:p>
    <w:p w14:paraId="3DADB8EB" w14:textId="77777777" w:rsidR="00882C0E" w:rsidRPr="00C64D2F" w:rsidRDefault="00882C0E" w:rsidP="00EA3AB1">
      <w:pPr>
        <w:autoSpaceDE w:val="0"/>
        <w:autoSpaceDN w:val="0"/>
        <w:adjustRightInd w:val="0"/>
        <w:spacing w:line="276" w:lineRule="auto"/>
        <w:ind w:left="-709" w:right="-805"/>
        <w:jc w:val="both"/>
        <w:rPr>
          <w:rFonts w:eastAsiaTheme="minorHAnsi"/>
        </w:rPr>
      </w:pPr>
    </w:p>
    <w:p w14:paraId="7C905F14" w14:textId="77777777" w:rsidR="00732B54" w:rsidRPr="00C64D2F" w:rsidRDefault="00EA3AB1" w:rsidP="00732B54">
      <w:pPr>
        <w:pBdr>
          <w:top w:val="single" w:sz="4" w:space="1" w:color="auto"/>
          <w:bottom w:val="single" w:sz="4" w:space="1" w:color="auto"/>
        </w:pBdr>
        <w:autoSpaceDE w:val="0"/>
        <w:autoSpaceDN w:val="0"/>
        <w:adjustRightInd w:val="0"/>
        <w:ind w:left="-709" w:right="-805"/>
        <w:jc w:val="both"/>
        <w:rPr>
          <w:rFonts w:eastAsiaTheme="minorHAnsi"/>
          <w:b/>
          <w:bCs/>
          <w:color w:val="000000"/>
        </w:rPr>
      </w:pPr>
      <w:r w:rsidRPr="00EA3AB1">
        <w:rPr>
          <w:rFonts w:eastAsiaTheme="minorHAnsi"/>
          <w:b/>
          <w:bCs/>
          <w:color w:val="000000"/>
        </w:rPr>
        <w:t>11 - PARTICIPAÇÃO E PROCEDIMENTOS DA SESSÃO DO PREGÃO</w:t>
      </w:r>
    </w:p>
    <w:p w14:paraId="0C634680" w14:textId="77777777" w:rsidR="00E42D69" w:rsidRPr="00C64D2F" w:rsidRDefault="00EA3AB1" w:rsidP="00E42D69">
      <w:pPr>
        <w:autoSpaceDE w:val="0"/>
        <w:autoSpaceDN w:val="0"/>
        <w:adjustRightInd w:val="0"/>
        <w:ind w:left="-709" w:right="-805"/>
        <w:jc w:val="both"/>
        <w:rPr>
          <w:rFonts w:eastAsiaTheme="minorHAnsi"/>
          <w:color w:val="000000"/>
        </w:rPr>
      </w:pPr>
      <w:r w:rsidRPr="00EA3AB1">
        <w:rPr>
          <w:rFonts w:eastAsiaTheme="minorHAnsi"/>
          <w:b/>
          <w:bCs/>
          <w:color w:val="000000"/>
        </w:rPr>
        <w:t xml:space="preserve">11.1 </w:t>
      </w:r>
      <w:r w:rsidRPr="00EA3AB1">
        <w:rPr>
          <w:rFonts w:eastAsiaTheme="minorHAnsi"/>
          <w:color w:val="000000"/>
        </w:rPr>
        <w:t>– A participação no Pregão Eletrônico dar-se-á pelo acesso ao site https:www.licitanet.com.br/ e subsequente registro da Proposta Comercial por meio do sistema eletrônico, observada a data e horário limite estabelecidos no caput deste Edital.</w:t>
      </w:r>
    </w:p>
    <w:p w14:paraId="1A5D6EF6" w14:textId="77777777" w:rsidR="00DA18D7" w:rsidRDefault="00DA18D7" w:rsidP="00EA693C">
      <w:pPr>
        <w:autoSpaceDE w:val="0"/>
        <w:autoSpaceDN w:val="0"/>
        <w:adjustRightInd w:val="0"/>
        <w:ind w:left="-709" w:right="-805"/>
        <w:jc w:val="both"/>
        <w:rPr>
          <w:rFonts w:eastAsiaTheme="minorHAnsi"/>
          <w:b/>
          <w:bCs/>
          <w:color w:val="000000"/>
        </w:rPr>
      </w:pPr>
    </w:p>
    <w:p w14:paraId="7349DFDA" w14:textId="4E3D2266" w:rsidR="00EA693C" w:rsidRPr="00C64D2F" w:rsidRDefault="00EA3AB1" w:rsidP="00EA693C">
      <w:pPr>
        <w:autoSpaceDE w:val="0"/>
        <w:autoSpaceDN w:val="0"/>
        <w:adjustRightInd w:val="0"/>
        <w:ind w:left="-709" w:right="-805"/>
        <w:jc w:val="both"/>
        <w:rPr>
          <w:rFonts w:eastAsiaTheme="minorHAnsi"/>
          <w:color w:val="000000"/>
        </w:rPr>
      </w:pPr>
      <w:r w:rsidRPr="00EA3AB1">
        <w:rPr>
          <w:rFonts w:eastAsiaTheme="minorHAnsi"/>
          <w:b/>
          <w:bCs/>
          <w:color w:val="000000"/>
        </w:rPr>
        <w:t xml:space="preserve">11.1.1 - </w:t>
      </w:r>
      <w:r w:rsidRPr="00EA3AB1">
        <w:rPr>
          <w:rFonts w:eastAsiaTheme="minorHAnsi"/>
          <w:color w:val="000000"/>
        </w:rPr>
        <w:t xml:space="preserve">O acesso ao sistema e encaminhamento da proposta devem ser feitos pelos licitantes na página inicial do site https:www.licitanet.com.br/, opção </w:t>
      </w:r>
      <w:r w:rsidRPr="00EA3AB1">
        <w:rPr>
          <w:rFonts w:eastAsiaTheme="minorHAnsi"/>
          <w:b/>
          <w:bCs/>
          <w:color w:val="000000"/>
        </w:rPr>
        <w:t>“Acesso ao Usuário”</w:t>
      </w:r>
      <w:r w:rsidRPr="00EA3AB1">
        <w:rPr>
          <w:rFonts w:eastAsiaTheme="minorHAnsi"/>
          <w:color w:val="000000"/>
        </w:rPr>
        <w:t>.</w:t>
      </w:r>
    </w:p>
    <w:p w14:paraId="3190129D" w14:textId="77777777" w:rsidR="00EA693C" w:rsidRPr="00C64D2F" w:rsidRDefault="00EA693C" w:rsidP="00EA693C">
      <w:pPr>
        <w:autoSpaceDE w:val="0"/>
        <w:autoSpaceDN w:val="0"/>
        <w:adjustRightInd w:val="0"/>
        <w:ind w:left="-709" w:right="-805"/>
        <w:jc w:val="both"/>
        <w:rPr>
          <w:rFonts w:eastAsiaTheme="minorHAnsi"/>
          <w:b/>
          <w:bCs/>
          <w:color w:val="000000"/>
        </w:rPr>
      </w:pPr>
    </w:p>
    <w:p w14:paraId="6A7587B7" w14:textId="77777777" w:rsidR="000A6933" w:rsidRPr="00C64D2F" w:rsidRDefault="00EA3AB1" w:rsidP="000A6933">
      <w:pPr>
        <w:autoSpaceDE w:val="0"/>
        <w:autoSpaceDN w:val="0"/>
        <w:adjustRightInd w:val="0"/>
        <w:ind w:left="-709" w:right="-805"/>
        <w:jc w:val="both"/>
        <w:rPr>
          <w:rFonts w:eastAsiaTheme="minorHAnsi"/>
          <w:b/>
          <w:bCs/>
          <w:color w:val="000000"/>
        </w:rPr>
      </w:pPr>
      <w:r w:rsidRPr="00EA3AB1">
        <w:rPr>
          <w:rFonts w:eastAsiaTheme="minorHAnsi"/>
          <w:b/>
          <w:bCs/>
          <w:color w:val="000000"/>
        </w:rPr>
        <w:t xml:space="preserve">11.2 - </w:t>
      </w:r>
      <w:r w:rsidRPr="00EA3AB1">
        <w:rPr>
          <w:rFonts w:eastAsiaTheme="minorHAnsi"/>
          <w:color w:val="000000"/>
        </w:rPr>
        <w:t xml:space="preserve">Na data e hora estabelecidas neste edital, a sessão pública do Pregão Eletrônico será iniciada, com a abertura e divulgação das Propostas Comerciais, sendo avaliada a aceitabilidade das mesmas pelo Pregoeiro, </w:t>
      </w:r>
      <w:r w:rsidRPr="00EA3AB1">
        <w:rPr>
          <w:rFonts w:eastAsiaTheme="minorHAnsi"/>
          <w:b/>
          <w:bCs/>
          <w:color w:val="000000"/>
        </w:rPr>
        <w:t>mantido o sigilo estabelecido pelo sistema.</w:t>
      </w:r>
    </w:p>
    <w:p w14:paraId="0A943FFC" w14:textId="77777777" w:rsidR="000A6933" w:rsidRPr="00C64D2F" w:rsidRDefault="000A6933" w:rsidP="000A6933">
      <w:pPr>
        <w:autoSpaceDE w:val="0"/>
        <w:autoSpaceDN w:val="0"/>
        <w:adjustRightInd w:val="0"/>
        <w:ind w:left="-709" w:right="-805"/>
        <w:jc w:val="both"/>
        <w:rPr>
          <w:rFonts w:eastAsiaTheme="minorHAnsi"/>
          <w:b/>
          <w:bCs/>
          <w:color w:val="000000"/>
        </w:rPr>
      </w:pPr>
    </w:p>
    <w:p w14:paraId="636FA1D9" w14:textId="77777777" w:rsidR="00735E43" w:rsidRPr="00C64D2F" w:rsidRDefault="00EA3AB1" w:rsidP="00735E43">
      <w:pPr>
        <w:autoSpaceDE w:val="0"/>
        <w:autoSpaceDN w:val="0"/>
        <w:adjustRightInd w:val="0"/>
        <w:ind w:left="-709" w:right="-805"/>
        <w:jc w:val="both"/>
        <w:rPr>
          <w:rFonts w:eastAsiaTheme="minorHAnsi"/>
          <w:color w:val="000000"/>
        </w:rPr>
      </w:pPr>
      <w:r w:rsidRPr="00EA3AB1">
        <w:rPr>
          <w:rFonts w:eastAsiaTheme="minorHAnsi"/>
          <w:b/>
          <w:bCs/>
          <w:color w:val="000000"/>
        </w:rPr>
        <w:t xml:space="preserve">11.3 - </w:t>
      </w:r>
      <w:r w:rsidRPr="00EA3AB1">
        <w:rPr>
          <w:rFonts w:eastAsiaTheme="minorHAnsi"/>
          <w:color w:val="000000"/>
        </w:rPr>
        <w:t>Realizado o acesso à sessão do pregão, no dia e hora definidos para a realização da sessão, o sistema apresentará a relação das licitações para as quais o fornecedor teve propostas classificadas.</w:t>
      </w:r>
    </w:p>
    <w:p w14:paraId="53379A39" w14:textId="77777777" w:rsidR="00735E43" w:rsidRPr="00C64D2F" w:rsidRDefault="00735E43" w:rsidP="00735E43">
      <w:pPr>
        <w:autoSpaceDE w:val="0"/>
        <w:autoSpaceDN w:val="0"/>
        <w:adjustRightInd w:val="0"/>
        <w:ind w:left="-709" w:right="-805"/>
        <w:jc w:val="both"/>
        <w:rPr>
          <w:rFonts w:eastAsiaTheme="minorHAnsi"/>
          <w:b/>
          <w:bCs/>
          <w:color w:val="000000"/>
        </w:rPr>
      </w:pPr>
    </w:p>
    <w:p w14:paraId="3273C5E2" w14:textId="77777777" w:rsidR="00735E43" w:rsidRPr="00C64D2F" w:rsidRDefault="00EA3AB1" w:rsidP="00735E43">
      <w:pPr>
        <w:autoSpaceDE w:val="0"/>
        <w:autoSpaceDN w:val="0"/>
        <w:adjustRightInd w:val="0"/>
        <w:ind w:left="-709" w:right="-805"/>
        <w:jc w:val="both"/>
        <w:rPr>
          <w:rFonts w:eastAsiaTheme="minorHAnsi"/>
          <w:color w:val="000000"/>
        </w:rPr>
      </w:pPr>
      <w:r w:rsidRPr="00EA3AB1">
        <w:rPr>
          <w:rFonts w:eastAsiaTheme="minorHAnsi"/>
          <w:b/>
          <w:bCs/>
          <w:color w:val="000000"/>
        </w:rPr>
        <w:t xml:space="preserve">11.4 - </w:t>
      </w:r>
      <w:r w:rsidRPr="00EA3AB1">
        <w:rPr>
          <w:rFonts w:eastAsiaTheme="minorHAnsi"/>
          <w:color w:val="000000"/>
        </w:rPr>
        <w:t>Aberta a etapa competitiva, os representantes dos licitantes deverão estar conectados ao sistema para participar da etapa de lances, exclusivamente pelo meio eletrônico, observado o horário de duração e as regras estabelecidas neste edital, vedada a identificação do titular do lance.</w:t>
      </w:r>
    </w:p>
    <w:p w14:paraId="7B0BD2D2" w14:textId="77777777" w:rsidR="00735E43" w:rsidRPr="00C64D2F" w:rsidRDefault="00735E43" w:rsidP="00735E43">
      <w:pPr>
        <w:autoSpaceDE w:val="0"/>
        <w:autoSpaceDN w:val="0"/>
        <w:adjustRightInd w:val="0"/>
        <w:ind w:left="-709" w:right="-805"/>
        <w:jc w:val="both"/>
        <w:rPr>
          <w:rFonts w:eastAsiaTheme="minorHAnsi"/>
          <w:b/>
          <w:bCs/>
          <w:color w:val="000000"/>
        </w:rPr>
      </w:pPr>
    </w:p>
    <w:p w14:paraId="6110378D" w14:textId="77777777" w:rsidR="00735E43" w:rsidRPr="00C64D2F" w:rsidRDefault="00EA3AB1" w:rsidP="00735E43">
      <w:pPr>
        <w:autoSpaceDE w:val="0"/>
        <w:autoSpaceDN w:val="0"/>
        <w:adjustRightInd w:val="0"/>
        <w:ind w:left="-709" w:right="-805"/>
        <w:jc w:val="both"/>
        <w:rPr>
          <w:rFonts w:eastAsiaTheme="minorHAnsi"/>
          <w:color w:val="000000"/>
        </w:rPr>
      </w:pPr>
      <w:r w:rsidRPr="00EA3AB1">
        <w:rPr>
          <w:rFonts w:eastAsiaTheme="minorHAnsi"/>
          <w:b/>
          <w:bCs/>
          <w:color w:val="000000"/>
        </w:rPr>
        <w:t xml:space="preserve">11.4.1 – </w:t>
      </w:r>
      <w:r w:rsidRPr="00EA3AB1">
        <w:rPr>
          <w:rFonts w:eastAsiaTheme="minorHAnsi"/>
          <w:color w:val="000000"/>
        </w:rPr>
        <w:t xml:space="preserve">Durante a sessão pública, a comunicação entre o Pregoeiro e os licitantes ocorrerá exclusivamente </w:t>
      </w:r>
      <w:r w:rsidRPr="00EA3AB1">
        <w:rPr>
          <w:rFonts w:eastAsiaTheme="minorHAnsi"/>
          <w:b/>
          <w:bCs/>
          <w:color w:val="000000"/>
        </w:rPr>
        <w:t>mediante troca de mensagens</w:t>
      </w:r>
      <w:r w:rsidRPr="00EA3AB1">
        <w:rPr>
          <w:rFonts w:eastAsiaTheme="minorHAnsi"/>
          <w:color w:val="000000"/>
        </w:rPr>
        <w:t>, em campo próprio do sistema eletrônico.</w:t>
      </w:r>
    </w:p>
    <w:p w14:paraId="39CE8C2C" w14:textId="77777777" w:rsidR="00735E43" w:rsidRPr="00C64D2F" w:rsidRDefault="00735E43" w:rsidP="00735E43">
      <w:pPr>
        <w:autoSpaceDE w:val="0"/>
        <w:autoSpaceDN w:val="0"/>
        <w:adjustRightInd w:val="0"/>
        <w:ind w:left="-709" w:right="-805"/>
        <w:jc w:val="both"/>
        <w:rPr>
          <w:rFonts w:eastAsiaTheme="minorHAnsi"/>
          <w:b/>
          <w:bCs/>
          <w:color w:val="000000"/>
        </w:rPr>
      </w:pPr>
    </w:p>
    <w:p w14:paraId="3C195315" w14:textId="77777777" w:rsidR="00735E43" w:rsidRPr="00C64D2F" w:rsidRDefault="00EA3AB1" w:rsidP="00735E43">
      <w:pPr>
        <w:autoSpaceDE w:val="0"/>
        <w:autoSpaceDN w:val="0"/>
        <w:adjustRightInd w:val="0"/>
        <w:ind w:left="-709" w:right="-805"/>
        <w:jc w:val="both"/>
        <w:rPr>
          <w:rFonts w:eastAsiaTheme="minorHAnsi"/>
          <w:color w:val="000000"/>
        </w:rPr>
      </w:pPr>
      <w:r w:rsidRPr="00EA3AB1">
        <w:rPr>
          <w:rFonts w:eastAsiaTheme="minorHAnsi"/>
          <w:b/>
          <w:bCs/>
          <w:color w:val="000000"/>
        </w:rPr>
        <w:t xml:space="preserve">11.4.2 - </w:t>
      </w:r>
      <w:r w:rsidRPr="00EA3AB1">
        <w:rPr>
          <w:rFonts w:eastAsiaTheme="minorHAnsi"/>
          <w:color w:val="000000"/>
        </w:rPr>
        <w:t>Alegações posteriores não serão aceitas, caso o licitante não efetue lances.</w:t>
      </w:r>
    </w:p>
    <w:p w14:paraId="1D36EF2F" w14:textId="77777777" w:rsidR="00735E43" w:rsidRPr="00C64D2F" w:rsidRDefault="00735E43" w:rsidP="00735E43">
      <w:pPr>
        <w:autoSpaceDE w:val="0"/>
        <w:autoSpaceDN w:val="0"/>
        <w:adjustRightInd w:val="0"/>
        <w:ind w:left="-709" w:right="-805"/>
        <w:jc w:val="both"/>
        <w:rPr>
          <w:rFonts w:eastAsiaTheme="minorHAnsi"/>
          <w:b/>
          <w:bCs/>
          <w:color w:val="000000"/>
        </w:rPr>
      </w:pPr>
    </w:p>
    <w:p w14:paraId="49BC7282" w14:textId="77777777" w:rsidR="00735E43" w:rsidRPr="00C64D2F" w:rsidRDefault="00EA3AB1" w:rsidP="00735E43">
      <w:pPr>
        <w:autoSpaceDE w:val="0"/>
        <w:autoSpaceDN w:val="0"/>
        <w:adjustRightInd w:val="0"/>
        <w:ind w:left="-709" w:right="-805"/>
        <w:jc w:val="both"/>
        <w:rPr>
          <w:rFonts w:eastAsiaTheme="minorHAnsi"/>
          <w:color w:val="000000"/>
        </w:rPr>
      </w:pPr>
      <w:r w:rsidRPr="00EA3AB1">
        <w:rPr>
          <w:rFonts w:eastAsiaTheme="minorHAnsi"/>
          <w:b/>
          <w:bCs/>
          <w:color w:val="000000"/>
        </w:rPr>
        <w:t xml:space="preserve">11.5 – </w:t>
      </w:r>
      <w:r w:rsidRPr="00EA3AB1">
        <w:rPr>
          <w:rFonts w:eastAsiaTheme="minorHAnsi"/>
          <w:color w:val="000000"/>
        </w:rPr>
        <w:t>A cada lance ofertado o licitante será imediatamente informado pelo sistema sobre seu recebimento e respectivo horário de registro e valor.</w:t>
      </w:r>
    </w:p>
    <w:p w14:paraId="539D5717" w14:textId="77777777" w:rsidR="00735E43" w:rsidRPr="00C64D2F" w:rsidRDefault="00735E43" w:rsidP="00735E43">
      <w:pPr>
        <w:autoSpaceDE w:val="0"/>
        <w:autoSpaceDN w:val="0"/>
        <w:adjustRightInd w:val="0"/>
        <w:ind w:left="-709" w:right="-805"/>
        <w:jc w:val="both"/>
        <w:rPr>
          <w:rFonts w:eastAsiaTheme="minorHAnsi"/>
          <w:b/>
          <w:bCs/>
          <w:color w:val="000000"/>
        </w:rPr>
      </w:pPr>
    </w:p>
    <w:p w14:paraId="40A35FD6" w14:textId="77777777" w:rsidR="00735E43" w:rsidRPr="00C64D2F" w:rsidRDefault="00EA3AB1" w:rsidP="00735E43">
      <w:pPr>
        <w:autoSpaceDE w:val="0"/>
        <w:autoSpaceDN w:val="0"/>
        <w:adjustRightInd w:val="0"/>
        <w:ind w:left="-709" w:right="-805"/>
        <w:jc w:val="both"/>
        <w:rPr>
          <w:rFonts w:eastAsiaTheme="minorHAnsi"/>
          <w:color w:val="000000"/>
        </w:rPr>
      </w:pPr>
      <w:r w:rsidRPr="00EA3AB1">
        <w:rPr>
          <w:rFonts w:eastAsiaTheme="minorHAnsi"/>
          <w:b/>
          <w:bCs/>
          <w:color w:val="000000"/>
        </w:rPr>
        <w:t xml:space="preserve">11.5.1 - </w:t>
      </w:r>
      <w:r w:rsidRPr="00EA3AB1">
        <w:rPr>
          <w:rFonts w:eastAsiaTheme="minorHAnsi"/>
          <w:color w:val="000000"/>
        </w:rPr>
        <w:t>Neste Pregão o modo de disputa adotado é o Aberto, assim definido no inciso I art. 31º do Decreto n.º 10.024/2019.</w:t>
      </w:r>
    </w:p>
    <w:p w14:paraId="6282EA06" w14:textId="77777777" w:rsidR="00735E43" w:rsidRPr="00C64D2F" w:rsidRDefault="00735E43" w:rsidP="00735E43">
      <w:pPr>
        <w:autoSpaceDE w:val="0"/>
        <w:autoSpaceDN w:val="0"/>
        <w:adjustRightInd w:val="0"/>
        <w:ind w:left="-709" w:right="-805"/>
        <w:jc w:val="both"/>
        <w:rPr>
          <w:rFonts w:eastAsiaTheme="minorHAnsi"/>
          <w:b/>
          <w:bCs/>
          <w:color w:val="000000"/>
        </w:rPr>
      </w:pPr>
    </w:p>
    <w:p w14:paraId="122F46BC" w14:textId="56A06657" w:rsidR="00882C0E" w:rsidRPr="00C64D2F" w:rsidRDefault="00EA3AB1" w:rsidP="00735E43">
      <w:pPr>
        <w:autoSpaceDE w:val="0"/>
        <w:autoSpaceDN w:val="0"/>
        <w:adjustRightInd w:val="0"/>
        <w:ind w:left="-709" w:right="-805"/>
        <w:jc w:val="both"/>
        <w:rPr>
          <w:rFonts w:eastAsiaTheme="minorHAnsi"/>
          <w:color w:val="000000"/>
        </w:rPr>
      </w:pPr>
      <w:r w:rsidRPr="00C64D2F">
        <w:rPr>
          <w:rFonts w:eastAsiaTheme="minorHAnsi"/>
          <w:b/>
          <w:bCs/>
          <w:color w:val="000000"/>
        </w:rPr>
        <w:t xml:space="preserve">11.5.2 - </w:t>
      </w:r>
      <w:r w:rsidRPr="00C64D2F">
        <w:rPr>
          <w:rFonts w:eastAsiaTheme="minorHAnsi"/>
          <w:color w:val="000000"/>
        </w:rPr>
        <w:t>Durante o transcurso da etapa de lances, será informado, em tempo real, o valor do menor lance de cada licitante registrado pelo sistema.</w:t>
      </w:r>
    </w:p>
    <w:p w14:paraId="46EC3ED0" w14:textId="77777777" w:rsidR="00FA5D70" w:rsidRPr="00C64D2F" w:rsidRDefault="00FA5D70" w:rsidP="00735E43">
      <w:pPr>
        <w:autoSpaceDE w:val="0"/>
        <w:autoSpaceDN w:val="0"/>
        <w:adjustRightInd w:val="0"/>
        <w:ind w:left="-709" w:right="-805"/>
        <w:jc w:val="both"/>
        <w:rPr>
          <w:rFonts w:eastAsiaTheme="minorHAnsi"/>
        </w:rPr>
      </w:pPr>
    </w:p>
    <w:tbl>
      <w:tblPr>
        <w:tblStyle w:val="Tabelacomgrade"/>
        <w:tblW w:w="10013" w:type="dxa"/>
        <w:tblInd w:w="-709" w:type="dxa"/>
        <w:shd w:val="clear" w:color="auto" w:fill="FFF2CC" w:themeFill="accent4" w:themeFillTint="33"/>
        <w:tblLook w:val="04A0" w:firstRow="1" w:lastRow="0" w:firstColumn="1" w:lastColumn="0" w:noHBand="0" w:noVBand="1"/>
      </w:tblPr>
      <w:tblGrid>
        <w:gridCol w:w="10013"/>
      </w:tblGrid>
      <w:tr w:rsidR="00FA5D70" w:rsidRPr="00C64D2F" w14:paraId="62A834FE" w14:textId="77777777" w:rsidTr="001D2CF2">
        <w:tc>
          <w:tcPr>
            <w:tcW w:w="10013" w:type="dxa"/>
            <w:shd w:val="clear" w:color="auto" w:fill="FFF2CC" w:themeFill="accent4" w:themeFillTint="33"/>
          </w:tcPr>
          <w:p w14:paraId="3B93EA0B" w14:textId="77777777" w:rsidR="00FA5D70" w:rsidRPr="00FA5D70" w:rsidRDefault="00FA5D70" w:rsidP="00FA5D70">
            <w:pPr>
              <w:autoSpaceDE w:val="0"/>
              <w:autoSpaceDN w:val="0"/>
              <w:adjustRightInd w:val="0"/>
              <w:jc w:val="both"/>
              <w:rPr>
                <w:rFonts w:eastAsiaTheme="minorHAnsi"/>
                <w:color w:val="000000"/>
              </w:rPr>
            </w:pPr>
            <w:r w:rsidRPr="00FA5D70">
              <w:rPr>
                <w:rFonts w:eastAsiaTheme="minorHAnsi"/>
                <w:b/>
                <w:bCs/>
                <w:color w:val="000000"/>
              </w:rPr>
              <w:t xml:space="preserve">11.6 - O procedimento seguirá de acordo com o modo de disputa adotado. </w:t>
            </w:r>
          </w:p>
          <w:p w14:paraId="0C8FC6A2" w14:textId="77777777" w:rsidR="00FA5D70" w:rsidRPr="00C64D2F" w:rsidRDefault="00FA5D70" w:rsidP="00FA5D70">
            <w:pPr>
              <w:autoSpaceDE w:val="0"/>
              <w:autoSpaceDN w:val="0"/>
              <w:adjustRightInd w:val="0"/>
              <w:ind w:right="-805"/>
              <w:jc w:val="both"/>
              <w:rPr>
                <w:rFonts w:eastAsiaTheme="minorHAnsi"/>
                <w:b/>
                <w:bCs/>
                <w:color w:val="000000"/>
              </w:rPr>
            </w:pPr>
          </w:p>
          <w:p w14:paraId="0FFD49FB" w14:textId="461169AF" w:rsidR="00FA5D70" w:rsidRPr="00C64D2F" w:rsidRDefault="00FA5D70" w:rsidP="00FA5D70">
            <w:pPr>
              <w:autoSpaceDE w:val="0"/>
              <w:autoSpaceDN w:val="0"/>
              <w:adjustRightInd w:val="0"/>
              <w:ind w:right="-805"/>
              <w:jc w:val="both"/>
              <w:rPr>
                <w:rFonts w:eastAsiaTheme="minorHAnsi"/>
                <w:color w:val="000000"/>
                <w:u w:val="single"/>
              </w:rPr>
            </w:pPr>
            <w:r w:rsidRPr="00C64D2F">
              <w:rPr>
                <w:rFonts w:eastAsiaTheme="minorHAnsi"/>
                <w:b/>
                <w:bCs/>
                <w:color w:val="000000"/>
                <w:u w:val="single"/>
              </w:rPr>
              <w:t xml:space="preserve">11.6.1 </w:t>
            </w:r>
            <w:r w:rsidRPr="00C64D2F">
              <w:rPr>
                <w:rFonts w:eastAsiaTheme="minorHAnsi"/>
                <w:color w:val="000000"/>
                <w:u w:val="single"/>
              </w:rPr>
              <w:t>– O modo de disputa adotado será utilizado o “</w:t>
            </w:r>
            <w:r w:rsidRPr="00C64D2F">
              <w:rPr>
                <w:rFonts w:eastAsiaTheme="minorHAnsi"/>
                <w:b/>
                <w:bCs/>
                <w:color w:val="000000"/>
                <w:u w:val="single"/>
              </w:rPr>
              <w:t>ABERTO</w:t>
            </w:r>
            <w:r w:rsidRPr="00C64D2F">
              <w:rPr>
                <w:rFonts w:eastAsiaTheme="minorHAnsi"/>
                <w:color w:val="000000"/>
                <w:u w:val="single"/>
              </w:rPr>
              <w:t>”, e será realizado da seguinte forma:</w:t>
            </w:r>
          </w:p>
          <w:p w14:paraId="341BA901" w14:textId="77777777" w:rsidR="00FA5D70" w:rsidRPr="00C64D2F" w:rsidRDefault="00FA5D70" w:rsidP="00FA5D70">
            <w:pPr>
              <w:autoSpaceDE w:val="0"/>
              <w:autoSpaceDN w:val="0"/>
              <w:adjustRightInd w:val="0"/>
              <w:jc w:val="both"/>
              <w:rPr>
                <w:rFonts w:eastAsiaTheme="minorHAnsi"/>
                <w:color w:val="000000"/>
              </w:rPr>
            </w:pPr>
          </w:p>
          <w:p w14:paraId="711C6543" w14:textId="77777777" w:rsidR="00A35321" w:rsidRPr="00C64D2F" w:rsidRDefault="00FA5D70" w:rsidP="00FA5D70">
            <w:pPr>
              <w:autoSpaceDE w:val="0"/>
              <w:autoSpaceDN w:val="0"/>
              <w:adjustRightInd w:val="0"/>
              <w:jc w:val="both"/>
              <w:rPr>
                <w:rFonts w:eastAsiaTheme="minorHAnsi"/>
                <w:color w:val="000000"/>
              </w:rPr>
            </w:pPr>
            <w:r w:rsidRPr="00FA5D70">
              <w:rPr>
                <w:rFonts w:eastAsiaTheme="minorHAnsi"/>
                <w:color w:val="000000"/>
              </w:rPr>
              <w:t>a) A etapa de lances da sessão pública terá duração de dez minutos e, após isso, será prorrogada automaticamente pelo sistema quando houver lance ofertado nos últimos dois minutos do período de duração da sessão pública.</w:t>
            </w:r>
          </w:p>
          <w:p w14:paraId="7E545B30" w14:textId="77777777" w:rsidR="00A35321" w:rsidRPr="00C64D2F" w:rsidRDefault="00A35321" w:rsidP="00FA5D70">
            <w:pPr>
              <w:autoSpaceDE w:val="0"/>
              <w:autoSpaceDN w:val="0"/>
              <w:adjustRightInd w:val="0"/>
              <w:jc w:val="both"/>
              <w:rPr>
                <w:rFonts w:eastAsiaTheme="minorHAnsi"/>
                <w:color w:val="000000"/>
              </w:rPr>
            </w:pPr>
          </w:p>
          <w:p w14:paraId="6DFF7A5C" w14:textId="77777777" w:rsidR="00A35321" w:rsidRPr="00C64D2F" w:rsidRDefault="00FA5D70" w:rsidP="00FA5D70">
            <w:pPr>
              <w:autoSpaceDE w:val="0"/>
              <w:autoSpaceDN w:val="0"/>
              <w:adjustRightInd w:val="0"/>
              <w:jc w:val="both"/>
              <w:rPr>
                <w:rFonts w:eastAsiaTheme="minorHAnsi"/>
                <w:color w:val="000000"/>
              </w:rPr>
            </w:pPr>
            <w:r w:rsidRPr="00FA5D70">
              <w:rPr>
                <w:rFonts w:eastAsiaTheme="minorHAnsi"/>
                <w:color w:val="000000"/>
              </w:rPr>
              <w:t>b) A prorrogação automática da etapa de lances, de que trata o subitem anterior, será de dois minutos e ocorrerá sucessivamente sempre que houver lances enviados nesse período de prorrogação, inclusive no caso de lances intermediários.</w:t>
            </w:r>
          </w:p>
          <w:p w14:paraId="6AEC227F" w14:textId="77777777" w:rsidR="00A35321" w:rsidRPr="00C64D2F" w:rsidRDefault="00A35321" w:rsidP="00FA5D70">
            <w:pPr>
              <w:autoSpaceDE w:val="0"/>
              <w:autoSpaceDN w:val="0"/>
              <w:adjustRightInd w:val="0"/>
              <w:jc w:val="both"/>
              <w:rPr>
                <w:rFonts w:eastAsiaTheme="minorHAnsi"/>
                <w:color w:val="000000"/>
              </w:rPr>
            </w:pPr>
          </w:p>
          <w:p w14:paraId="1E0065D2" w14:textId="77777777" w:rsidR="00A35321" w:rsidRPr="00C64D2F" w:rsidRDefault="00FA5D70" w:rsidP="00A35321">
            <w:pPr>
              <w:autoSpaceDE w:val="0"/>
              <w:autoSpaceDN w:val="0"/>
              <w:adjustRightInd w:val="0"/>
              <w:jc w:val="both"/>
              <w:rPr>
                <w:rFonts w:eastAsiaTheme="minorHAnsi"/>
                <w:color w:val="000000"/>
              </w:rPr>
            </w:pPr>
            <w:r w:rsidRPr="00FA5D70">
              <w:rPr>
                <w:rFonts w:eastAsiaTheme="minorHAnsi"/>
                <w:color w:val="000000"/>
              </w:rPr>
              <w:t>c) Não havendo novos lances na forma estabelecida nos itens anteriores, a sessão pública encerrar-se-á automaticamente, e o sistema ordenará e divulgará os lances conforme a ordem final de classificação.</w:t>
            </w:r>
          </w:p>
          <w:p w14:paraId="3C7DDC9E" w14:textId="77777777" w:rsidR="00A35321" w:rsidRPr="00C64D2F" w:rsidRDefault="00A35321" w:rsidP="00A35321">
            <w:pPr>
              <w:autoSpaceDE w:val="0"/>
              <w:autoSpaceDN w:val="0"/>
              <w:adjustRightInd w:val="0"/>
              <w:jc w:val="both"/>
              <w:rPr>
                <w:rFonts w:eastAsiaTheme="minorHAnsi"/>
                <w:color w:val="000000"/>
              </w:rPr>
            </w:pPr>
          </w:p>
          <w:p w14:paraId="12F1D5EA" w14:textId="104EDCEB" w:rsidR="00FA5D70" w:rsidRPr="00C64D2F" w:rsidRDefault="00FA5D70" w:rsidP="00A35321">
            <w:pPr>
              <w:autoSpaceDE w:val="0"/>
              <w:autoSpaceDN w:val="0"/>
              <w:adjustRightInd w:val="0"/>
              <w:jc w:val="both"/>
              <w:rPr>
                <w:rFonts w:eastAsiaTheme="minorHAnsi"/>
                <w:color w:val="000000"/>
              </w:rPr>
            </w:pPr>
            <w:r w:rsidRPr="00C64D2F">
              <w:rPr>
                <w:rFonts w:eastAsiaTheme="minorHAnsi"/>
                <w:color w:val="000000"/>
              </w:rPr>
              <w:lastRenderedPageBreak/>
              <w:t>d) Encerrada a sessão pública sem prorrogação automática pelo sistema, nos termos do disposto na letra “b”, o pregoeiro poderá, assessorado pela equipe de apoio, admitir o reinício da etapa de envio de lances, em prol da consecução do melhor preço, mediante justificativa.</w:t>
            </w:r>
          </w:p>
        </w:tc>
      </w:tr>
    </w:tbl>
    <w:p w14:paraId="5DF281E6" w14:textId="77777777" w:rsidR="00FA5D70" w:rsidRPr="00C64D2F" w:rsidRDefault="00FA5D70" w:rsidP="00802967">
      <w:pPr>
        <w:autoSpaceDE w:val="0"/>
        <w:autoSpaceDN w:val="0"/>
        <w:adjustRightInd w:val="0"/>
        <w:ind w:left="-709" w:right="-805"/>
        <w:jc w:val="both"/>
        <w:rPr>
          <w:rFonts w:eastAsiaTheme="minorHAnsi"/>
          <w:color w:val="000000"/>
        </w:rPr>
      </w:pPr>
    </w:p>
    <w:p w14:paraId="4297C9BA" w14:textId="77777777" w:rsidR="00482F79" w:rsidRPr="00C64D2F" w:rsidRDefault="00802967" w:rsidP="00482F79">
      <w:pPr>
        <w:autoSpaceDE w:val="0"/>
        <w:autoSpaceDN w:val="0"/>
        <w:adjustRightInd w:val="0"/>
        <w:ind w:left="-709" w:right="-805"/>
        <w:jc w:val="both"/>
      </w:pPr>
      <w:r w:rsidRPr="00C64D2F">
        <w:rPr>
          <w:b/>
          <w:bCs/>
        </w:rPr>
        <w:t xml:space="preserve">11.7 - </w:t>
      </w:r>
      <w:r w:rsidRPr="00C64D2F">
        <w:t>O licitante poderá encaminhar lance com valor superior ao menor registrado, desde que seja inferior ao seu último lance ofertado e diferente de qualquer outro válido para o item ou lote.</w:t>
      </w:r>
    </w:p>
    <w:p w14:paraId="537F78DC" w14:textId="77777777" w:rsidR="00482F79" w:rsidRPr="00C64D2F" w:rsidRDefault="00482F79" w:rsidP="00482F79">
      <w:pPr>
        <w:autoSpaceDE w:val="0"/>
        <w:autoSpaceDN w:val="0"/>
        <w:adjustRightInd w:val="0"/>
        <w:ind w:left="-709" w:right="-805"/>
        <w:jc w:val="both"/>
        <w:rPr>
          <w:rFonts w:eastAsiaTheme="minorHAnsi"/>
          <w:b/>
          <w:bCs/>
          <w:color w:val="000000"/>
        </w:rPr>
      </w:pPr>
    </w:p>
    <w:p w14:paraId="522526DC" w14:textId="77777777" w:rsidR="00482F79" w:rsidRPr="00C64D2F" w:rsidRDefault="00802967" w:rsidP="00482F79">
      <w:pPr>
        <w:autoSpaceDE w:val="0"/>
        <w:autoSpaceDN w:val="0"/>
        <w:adjustRightInd w:val="0"/>
        <w:ind w:left="-709" w:right="-805"/>
        <w:jc w:val="both"/>
        <w:rPr>
          <w:rFonts w:eastAsiaTheme="minorHAnsi"/>
          <w:color w:val="000000"/>
        </w:rPr>
      </w:pPr>
      <w:r w:rsidRPr="00802967">
        <w:rPr>
          <w:rFonts w:eastAsiaTheme="minorHAnsi"/>
          <w:b/>
          <w:bCs/>
          <w:color w:val="000000"/>
        </w:rPr>
        <w:t xml:space="preserve">11.8 - </w:t>
      </w:r>
      <w:r w:rsidRPr="00802967">
        <w:rPr>
          <w:rFonts w:eastAsiaTheme="minorHAnsi"/>
          <w:color w:val="000000"/>
        </w:rPr>
        <w:t>Permanecerá válida a proposta comercial encaminhada pelo sistema na hipótese de o licitante não encaminhar lances, sendo considerada para a classificação final.</w:t>
      </w:r>
    </w:p>
    <w:p w14:paraId="0FA8DB05" w14:textId="77777777" w:rsidR="00482F79" w:rsidRPr="00C64D2F" w:rsidRDefault="00482F79" w:rsidP="00482F79">
      <w:pPr>
        <w:autoSpaceDE w:val="0"/>
        <w:autoSpaceDN w:val="0"/>
        <w:adjustRightInd w:val="0"/>
        <w:ind w:left="-709" w:right="-805"/>
        <w:jc w:val="both"/>
        <w:rPr>
          <w:rFonts w:eastAsiaTheme="minorHAnsi"/>
          <w:b/>
          <w:bCs/>
          <w:color w:val="000000"/>
        </w:rPr>
      </w:pPr>
    </w:p>
    <w:p w14:paraId="79DF348C" w14:textId="77777777" w:rsidR="00D00951" w:rsidRPr="00C64D2F" w:rsidRDefault="00802967" w:rsidP="00D00951">
      <w:pPr>
        <w:autoSpaceDE w:val="0"/>
        <w:autoSpaceDN w:val="0"/>
        <w:adjustRightInd w:val="0"/>
        <w:ind w:left="-709" w:right="-805"/>
        <w:jc w:val="both"/>
        <w:rPr>
          <w:rFonts w:eastAsiaTheme="minorHAnsi"/>
          <w:color w:val="000000"/>
        </w:rPr>
      </w:pPr>
      <w:r w:rsidRPr="00802967">
        <w:rPr>
          <w:rFonts w:eastAsiaTheme="minorHAnsi"/>
          <w:b/>
          <w:bCs/>
          <w:color w:val="000000"/>
        </w:rPr>
        <w:t xml:space="preserve">11.9 - </w:t>
      </w:r>
      <w:r w:rsidRPr="00802967">
        <w:rPr>
          <w:rFonts w:eastAsiaTheme="minorHAnsi"/>
          <w:color w:val="000000"/>
        </w:rPr>
        <w:t>Se os licitantes não ofertarem lances será verificada a conformidade da proposta de menor preço em relação ao valor estimado da contratação.</w:t>
      </w:r>
    </w:p>
    <w:p w14:paraId="44F195B8" w14:textId="77777777" w:rsidR="00D00951" w:rsidRPr="00C64D2F" w:rsidRDefault="00D00951" w:rsidP="00D00951">
      <w:pPr>
        <w:autoSpaceDE w:val="0"/>
        <w:autoSpaceDN w:val="0"/>
        <w:adjustRightInd w:val="0"/>
        <w:ind w:left="-709" w:right="-805"/>
        <w:jc w:val="both"/>
        <w:rPr>
          <w:rFonts w:eastAsiaTheme="minorHAnsi"/>
          <w:b/>
          <w:bCs/>
          <w:color w:val="000000"/>
        </w:rPr>
      </w:pPr>
    </w:p>
    <w:p w14:paraId="4B4C3F45" w14:textId="77777777" w:rsidR="00D00951" w:rsidRPr="00C64D2F" w:rsidRDefault="00802967" w:rsidP="00D00951">
      <w:pPr>
        <w:autoSpaceDE w:val="0"/>
        <w:autoSpaceDN w:val="0"/>
        <w:adjustRightInd w:val="0"/>
        <w:ind w:left="-709" w:right="-805"/>
        <w:jc w:val="both"/>
        <w:rPr>
          <w:rFonts w:eastAsiaTheme="minorHAnsi"/>
          <w:color w:val="000000"/>
        </w:rPr>
      </w:pPr>
      <w:r w:rsidRPr="00802967">
        <w:rPr>
          <w:rFonts w:eastAsiaTheme="minorHAnsi"/>
          <w:b/>
          <w:bCs/>
          <w:color w:val="000000"/>
        </w:rPr>
        <w:t xml:space="preserve">11.10 - </w:t>
      </w:r>
      <w:r w:rsidRPr="00802967">
        <w:rPr>
          <w:rFonts w:eastAsiaTheme="minorHAnsi"/>
          <w:color w:val="000000"/>
        </w:rPr>
        <w:t>Problemas na operação do sistema deverão ser comunicados pelos licitantes, imediatamente ao provedor: https:www.licitanet.com.br/.</w:t>
      </w:r>
    </w:p>
    <w:p w14:paraId="4EFF92BC" w14:textId="77777777" w:rsidR="00D00951" w:rsidRPr="00C64D2F" w:rsidRDefault="00D00951" w:rsidP="00D00951">
      <w:pPr>
        <w:autoSpaceDE w:val="0"/>
        <w:autoSpaceDN w:val="0"/>
        <w:adjustRightInd w:val="0"/>
        <w:ind w:left="-709" w:right="-805"/>
        <w:jc w:val="both"/>
        <w:rPr>
          <w:rFonts w:eastAsiaTheme="minorHAnsi"/>
          <w:b/>
          <w:bCs/>
          <w:color w:val="000000"/>
        </w:rPr>
      </w:pPr>
    </w:p>
    <w:p w14:paraId="2C76A8FF" w14:textId="77777777" w:rsidR="00D00951" w:rsidRPr="00C64D2F" w:rsidRDefault="00802967" w:rsidP="00D00951">
      <w:pPr>
        <w:autoSpaceDE w:val="0"/>
        <w:autoSpaceDN w:val="0"/>
        <w:adjustRightInd w:val="0"/>
        <w:ind w:left="-709" w:right="-805"/>
        <w:jc w:val="both"/>
        <w:rPr>
          <w:rFonts w:eastAsiaTheme="minorHAnsi"/>
          <w:color w:val="000000"/>
        </w:rPr>
      </w:pPr>
      <w:r w:rsidRPr="00802967">
        <w:rPr>
          <w:rFonts w:eastAsiaTheme="minorHAnsi"/>
          <w:b/>
          <w:bCs/>
          <w:color w:val="000000"/>
        </w:rPr>
        <w:t xml:space="preserve">11.11 - </w:t>
      </w:r>
      <w:r w:rsidRPr="00802967">
        <w:rPr>
          <w:rFonts w:eastAsiaTheme="minorHAnsi"/>
          <w:color w:val="000000"/>
        </w:rPr>
        <w:t>Havendo desconexão do Pregoeiro no decorrer da etapa de lances, o sistema eletrônico poderá permanecer acessível aos licitantes para recepção de lances. O Pregoeiro, quando possível, continuará a gerenciar a sessão, sem prejuízo dos atos realizados.</w:t>
      </w:r>
    </w:p>
    <w:p w14:paraId="67A626E2" w14:textId="77777777" w:rsidR="00D00951" w:rsidRPr="00C64D2F" w:rsidRDefault="00D00951" w:rsidP="00D00951">
      <w:pPr>
        <w:autoSpaceDE w:val="0"/>
        <w:autoSpaceDN w:val="0"/>
        <w:adjustRightInd w:val="0"/>
        <w:ind w:left="-709" w:right="-805"/>
        <w:jc w:val="both"/>
        <w:rPr>
          <w:rFonts w:eastAsiaTheme="minorHAnsi"/>
          <w:b/>
          <w:bCs/>
          <w:color w:val="000000"/>
        </w:rPr>
      </w:pPr>
    </w:p>
    <w:p w14:paraId="15603117" w14:textId="77777777" w:rsidR="00D00951" w:rsidRPr="00C64D2F" w:rsidRDefault="00802967" w:rsidP="00D00951">
      <w:pPr>
        <w:autoSpaceDE w:val="0"/>
        <w:autoSpaceDN w:val="0"/>
        <w:adjustRightInd w:val="0"/>
        <w:ind w:left="-709" w:right="-805"/>
        <w:jc w:val="both"/>
        <w:rPr>
          <w:rFonts w:eastAsiaTheme="minorHAnsi"/>
          <w:color w:val="000000"/>
        </w:rPr>
      </w:pPr>
      <w:r w:rsidRPr="00802967">
        <w:rPr>
          <w:rFonts w:eastAsiaTheme="minorHAnsi"/>
          <w:b/>
          <w:bCs/>
          <w:color w:val="000000"/>
        </w:rPr>
        <w:t xml:space="preserve">11.12 - </w:t>
      </w:r>
      <w:r w:rsidRPr="00802967">
        <w:rPr>
          <w:rFonts w:eastAsiaTheme="minorHAnsi"/>
          <w:color w:val="000000"/>
        </w:rPr>
        <w:t>Se a desconexão do pregoeiro durante a etapa de lances persistir por tempo superior a 10 (dez) minutos, a sessão será automaticamente suspensa, sendo reiniciada apenas após comunicação expressa aos participantes, informando data e horário para continuação da disputa.</w:t>
      </w:r>
    </w:p>
    <w:p w14:paraId="31D6F712" w14:textId="77777777" w:rsidR="00D00951" w:rsidRPr="00C64D2F" w:rsidRDefault="00D00951" w:rsidP="00D00951">
      <w:pPr>
        <w:autoSpaceDE w:val="0"/>
        <w:autoSpaceDN w:val="0"/>
        <w:adjustRightInd w:val="0"/>
        <w:ind w:left="-709" w:right="-805"/>
        <w:jc w:val="both"/>
        <w:rPr>
          <w:rFonts w:eastAsiaTheme="minorHAnsi"/>
          <w:b/>
          <w:bCs/>
          <w:color w:val="000000"/>
        </w:rPr>
      </w:pPr>
    </w:p>
    <w:p w14:paraId="7E86936C" w14:textId="77777777" w:rsidR="00D00951" w:rsidRPr="00C64D2F" w:rsidRDefault="00802967" w:rsidP="00D00951">
      <w:pPr>
        <w:autoSpaceDE w:val="0"/>
        <w:autoSpaceDN w:val="0"/>
        <w:adjustRightInd w:val="0"/>
        <w:ind w:left="-709" w:right="-805"/>
        <w:jc w:val="both"/>
        <w:rPr>
          <w:rFonts w:eastAsiaTheme="minorHAnsi"/>
          <w:color w:val="000000"/>
        </w:rPr>
      </w:pPr>
      <w:r w:rsidRPr="00802967">
        <w:rPr>
          <w:rFonts w:eastAsiaTheme="minorHAnsi"/>
          <w:b/>
          <w:bCs/>
          <w:color w:val="000000"/>
        </w:rPr>
        <w:t xml:space="preserve">11.13 - </w:t>
      </w:r>
      <w:r w:rsidRPr="00802967">
        <w:rPr>
          <w:rFonts w:eastAsiaTheme="minorHAnsi"/>
          <w:color w:val="000000"/>
        </w:rPr>
        <w:t>Se a proposta mais bem classificada não tiver sido ofertada por ME ou EPP, e houver proposta apresentada por ME ou EPP com valor até 5% (cinco por cento) superior ao melhor preço, estará configurado o empate previsto no art. 44, § 2º, da Lei Complementar nº 123/06.</w:t>
      </w:r>
    </w:p>
    <w:p w14:paraId="287A9D17" w14:textId="77777777" w:rsidR="00D00951" w:rsidRPr="00C64D2F" w:rsidRDefault="00D00951" w:rsidP="00D00951">
      <w:pPr>
        <w:autoSpaceDE w:val="0"/>
        <w:autoSpaceDN w:val="0"/>
        <w:adjustRightInd w:val="0"/>
        <w:ind w:left="-709" w:right="-805"/>
        <w:jc w:val="both"/>
        <w:rPr>
          <w:rFonts w:eastAsiaTheme="minorHAnsi"/>
          <w:b/>
          <w:bCs/>
          <w:color w:val="000000"/>
        </w:rPr>
      </w:pPr>
    </w:p>
    <w:p w14:paraId="7E2B006E" w14:textId="77777777" w:rsidR="00D00951" w:rsidRPr="00C64D2F" w:rsidRDefault="00802967" w:rsidP="00D00951">
      <w:pPr>
        <w:autoSpaceDE w:val="0"/>
        <w:autoSpaceDN w:val="0"/>
        <w:adjustRightInd w:val="0"/>
        <w:ind w:left="-709" w:right="-805"/>
        <w:jc w:val="both"/>
        <w:rPr>
          <w:rFonts w:eastAsiaTheme="minorHAnsi"/>
          <w:color w:val="000000"/>
        </w:rPr>
      </w:pPr>
      <w:r w:rsidRPr="00802967">
        <w:rPr>
          <w:rFonts w:eastAsiaTheme="minorHAnsi"/>
          <w:b/>
          <w:bCs/>
          <w:color w:val="000000"/>
        </w:rPr>
        <w:t xml:space="preserve">11.14 - </w:t>
      </w:r>
      <w:r w:rsidRPr="00802967">
        <w:rPr>
          <w:rFonts w:eastAsiaTheme="minorHAnsi"/>
          <w:color w:val="000000"/>
        </w:rPr>
        <w:t>Ocorrendo o empate, proceder-se-á da seguinte forma:</w:t>
      </w:r>
    </w:p>
    <w:p w14:paraId="613B80E1" w14:textId="77777777" w:rsidR="00C64D2F" w:rsidRDefault="00C64D2F" w:rsidP="00A0538C">
      <w:pPr>
        <w:autoSpaceDE w:val="0"/>
        <w:autoSpaceDN w:val="0"/>
        <w:adjustRightInd w:val="0"/>
        <w:ind w:left="-709" w:right="-805"/>
        <w:jc w:val="both"/>
        <w:rPr>
          <w:rFonts w:eastAsiaTheme="minorHAnsi"/>
          <w:b/>
          <w:bCs/>
          <w:color w:val="000000"/>
        </w:rPr>
      </w:pPr>
    </w:p>
    <w:p w14:paraId="29E26E96" w14:textId="70720520" w:rsidR="00A0538C" w:rsidRPr="00C64D2F" w:rsidRDefault="00802967" w:rsidP="00A0538C">
      <w:pPr>
        <w:autoSpaceDE w:val="0"/>
        <w:autoSpaceDN w:val="0"/>
        <w:adjustRightInd w:val="0"/>
        <w:ind w:left="-709" w:right="-805"/>
        <w:jc w:val="both"/>
        <w:rPr>
          <w:rFonts w:eastAsiaTheme="minorHAnsi"/>
          <w:color w:val="000000"/>
        </w:rPr>
      </w:pPr>
      <w:r w:rsidRPr="00802967">
        <w:rPr>
          <w:rFonts w:eastAsiaTheme="minorHAnsi"/>
          <w:b/>
          <w:bCs/>
          <w:color w:val="000000"/>
        </w:rPr>
        <w:t xml:space="preserve">11.14.1 - </w:t>
      </w:r>
      <w:r w:rsidRPr="00802967">
        <w:rPr>
          <w:rFonts w:eastAsiaTheme="minorHAnsi"/>
          <w:color w:val="000000"/>
        </w:rPr>
        <w:t>A ME ou a EPP mais bem classificada será convocada, para no prazo de 5 (cinco) minutos, apresentar nova proposta de preço inferior àquela considerada classificada em 1º lugar no certame, sob pena de preclusão do exercício do direito de preferência.</w:t>
      </w:r>
    </w:p>
    <w:p w14:paraId="53DE8223" w14:textId="77777777" w:rsidR="00A0538C" w:rsidRPr="00C64D2F" w:rsidRDefault="00A0538C" w:rsidP="00A0538C">
      <w:pPr>
        <w:autoSpaceDE w:val="0"/>
        <w:autoSpaceDN w:val="0"/>
        <w:adjustRightInd w:val="0"/>
        <w:ind w:left="-709" w:right="-805"/>
        <w:jc w:val="both"/>
        <w:rPr>
          <w:rFonts w:eastAsiaTheme="minorHAnsi"/>
          <w:b/>
          <w:bCs/>
          <w:color w:val="000000"/>
        </w:rPr>
      </w:pPr>
    </w:p>
    <w:p w14:paraId="1C8746D4" w14:textId="77777777" w:rsidR="00A0538C" w:rsidRPr="00C64D2F" w:rsidRDefault="00802967" w:rsidP="00A0538C">
      <w:pPr>
        <w:autoSpaceDE w:val="0"/>
        <w:autoSpaceDN w:val="0"/>
        <w:adjustRightInd w:val="0"/>
        <w:ind w:left="-709" w:right="-805"/>
        <w:jc w:val="both"/>
        <w:rPr>
          <w:rFonts w:eastAsiaTheme="minorHAnsi"/>
          <w:color w:val="000000"/>
        </w:rPr>
      </w:pPr>
      <w:r w:rsidRPr="00802967">
        <w:rPr>
          <w:rFonts w:eastAsiaTheme="minorHAnsi"/>
          <w:b/>
          <w:bCs/>
          <w:color w:val="000000"/>
        </w:rPr>
        <w:t xml:space="preserve">11.14.2 - </w:t>
      </w:r>
      <w:r w:rsidRPr="00802967">
        <w:rPr>
          <w:rFonts w:eastAsiaTheme="minorHAnsi"/>
          <w:color w:val="000000"/>
        </w:rPr>
        <w:t>Caso a ME ou EPP mais bem classificada, em situação de empate ficto, utilize seu direito de preferência, será classificada em primeiro lugar e dar-se-á prosseguimento à sessão.</w:t>
      </w:r>
    </w:p>
    <w:p w14:paraId="150C29A7" w14:textId="77777777" w:rsidR="00A0538C" w:rsidRPr="00C64D2F" w:rsidRDefault="00A0538C" w:rsidP="00A0538C">
      <w:pPr>
        <w:autoSpaceDE w:val="0"/>
        <w:autoSpaceDN w:val="0"/>
        <w:adjustRightInd w:val="0"/>
        <w:ind w:left="-709" w:right="-805"/>
        <w:jc w:val="both"/>
        <w:rPr>
          <w:rFonts w:eastAsiaTheme="minorHAnsi"/>
          <w:b/>
          <w:bCs/>
          <w:color w:val="000000"/>
        </w:rPr>
      </w:pPr>
    </w:p>
    <w:p w14:paraId="2B3DF671" w14:textId="77777777" w:rsidR="00A0538C" w:rsidRPr="00C64D2F" w:rsidRDefault="00802967" w:rsidP="00A0538C">
      <w:pPr>
        <w:autoSpaceDE w:val="0"/>
        <w:autoSpaceDN w:val="0"/>
        <w:adjustRightInd w:val="0"/>
        <w:ind w:left="-709" w:right="-805"/>
        <w:jc w:val="both"/>
        <w:rPr>
          <w:rFonts w:eastAsiaTheme="minorHAnsi"/>
          <w:color w:val="000000"/>
        </w:rPr>
      </w:pPr>
      <w:r w:rsidRPr="00802967">
        <w:rPr>
          <w:rFonts w:eastAsiaTheme="minorHAnsi"/>
          <w:b/>
          <w:bCs/>
          <w:color w:val="000000"/>
        </w:rPr>
        <w:t xml:space="preserve">11.14.3 </w:t>
      </w:r>
      <w:r w:rsidRPr="00802967">
        <w:rPr>
          <w:rFonts w:eastAsiaTheme="minorHAnsi"/>
          <w:color w:val="000000"/>
        </w:rPr>
        <w:t>- Se a ME ou EPP mais bem classificada não exercer o seu direito de preferência, na forma do subitem anterior, serão convocadas as demais ME ou EPP remanescentes, cujas propostas estiverem no limite estabelecido no item 11.13, na ordem de classificação, para o exercício do direito de preferência.</w:t>
      </w:r>
    </w:p>
    <w:p w14:paraId="18320156" w14:textId="77777777" w:rsidR="00A0538C" w:rsidRPr="00C64D2F" w:rsidRDefault="00A0538C" w:rsidP="00A0538C">
      <w:pPr>
        <w:autoSpaceDE w:val="0"/>
        <w:autoSpaceDN w:val="0"/>
        <w:adjustRightInd w:val="0"/>
        <w:ind w:left="-709" w:right="-805"/>
        <w:jc w:val="both"/>
        <w:rPr>
          <w:rFonts w:eastAsiaTheme="minorHAnsi"/>
          <w:b/>
          <w:bCs/>
          <w:color w:val="000000"/>
        </w:rPr>
      </w:pPr>
    </w:p>
    <w:p w14:paraId="7A6D9255" w14:textId="77777777" w:rsidR="00A0538C" w:rsidRPr="00C64D2F" w:rsidRDefault="00802967" w:rsidP="00A0538C">
      <w:pPr>
        <w:autoSpaceDE w:val="0"/>
        <w:autoSpaceDN w:val="0"/>
        <w:adjustRightInd w:val="0"/>
        <w:ind w:left="-709" w:right="-805"/>
        <w:jc w:val="both"/>
        <w:rPr>
          <w:rFonts w:eastAsiaTheme="minorHAnsi"/>
          <w:color w:val="000000"/>
        </w:rPr>
      </w:pPr>
      <w:r w:rsidRPr="00802967">
        <w:rPr>
          <w:rFonts w:eastAsiaTheme="minorHAnsi"/>
          <w:b/>
          <w:bCs/>
          <w:color w:val="000000"/>
        </w:rPr>
        <w:t xml:space="preserve">11.14.4 </w:t>
      </w:r>
      <w:r w:rsidRPr="00802967">
        <w:rPr>
          <w:rFonts w:eastAsiaTheme="minorHAnsi"/>
          <w:color w:val="000000"/>
        </w:rPr>
        <w:t>- No caso de equivalência dos valores apresentados pelas ME ou EPP que se encontrem nesse limite, o sistema realizará sorteio, entre essas empresas, para definir a que primeiro poderá apresentar novo lance.</w:t>
      </w:r>
    </w:p>
    <w:p w14:paraId="37634CB9" w14:textId="77777777" w:rsidR="00A0538C" w:rsidRPr="00C64D2F" w:rsidRDefault="00A0538C" w:rsidP="00A0538C">
      <w:pPr>
        <w:autoSpaceDE w:val="0"/>
        <w:autoSpaceDN w:val="0"/>
        <w:adjustRightInd w:val="0"/>
        <w:ind w:left="-709" w:right="-805"/>
        <w:jc w:val="both"/>
        <w:rPr>
          <w:rFonts w:eastAsiaTheme="minorHAnsi"/>
          <w:b/>
          <w:bCs/>
          <w:color w:val="000000"/>
        </w:rPr>
      </w:pPr>
    </w:p>
    <w:p w14:paraId="70537E3E" w14:textId="77777777" w:rsidR="00A0538C" w:rsidRPr="00C64D2F" w:rsidRDefault="00802967" w:rsidP="00A0538C">
      <w:pPr>
        <w:autoSpaceDE w:val="0"/>
        <w:autoSpaceDN w:val="0"/>
        <w:adjustRightInd w:val="0"/>
        <w:ind w:left="-709" w:right="-805"/>
        <w:jc w:val="both"/>
        <w:rPr>
          <w:rFonts w:eastAsiaTheme="minorHAnsi"/>
          <w:color w:val="000000"/>
        </w:rPr>
      </w:pPr>
      <w:r w:rsidRPr="00802967">
        <w:rPr>
          <w:rFonts w:eastAsiaTheme="minorHAnsi"/>
          <w:b/>
          <w:bCs/>
          <w:color w:val="000000"/>
        </w:rPr>
        <w:t xml:space="preserve">11.14.5 </w:t>
      </w:r>
      <w:r w:rsidRPr="00802967">
        <w:rPr>
          <w:rFonts w:eastAsiaTheme="minorHAnsi"/>
          <w:color w:val="000000"/>
        </w:rPr>
        <w:t>- Não havendo ME ou EPP, em situação de empate ficto, que utilize o direito de preferência, prosseguir-se-á a sessão observando-se a classificação da etapa de lances.</w:t>
      </w:r>
    </w:p>
    <w:p w14:paraId="17C06D88" w14:textId="77777777" w:rsidR="00A0538C" w:rsidRPr="00C64D2F" w:rsidRDefault="00A0538C" w:rsidP="00A0538C">
      <w:pPr>
        <w:autoSpaceDE w:val="0"/>
        <w:autoSpaceDN w:val="0"/>
        <w:adjustRightInd w:val="0"/>
        <w:ind w:left="-709" w:right="-805"/>
        <w:jc w:val="both"/>
        <w:rPr>
          <w:rFonts w:eastAsiaTheme="minorHAnsi"/>
          <w:b/>
          <w:bCs/>
          <w:color w:val="000000"/>
        </w:rPr>
      </w:pPr>
    </w:p>
    <w:p w14:paraId="3AE03517" w14:textId="77777777" w:rsidR="00A0538C" w:rsidRPr="00C64D2F" w:rsidRDefault="00802967" w:rsidP="00A0538C">
      <w:pPr>
        <w:autoSpaceDE w:val="0"/>
        <w:autoSpaceDN w:val="0"/>
        <w:adjustRightInd w:val="0"/>
        <w:ind w:left="-709" w:right="-805"/>
        <w:jc w:val="both"/>
        <w:rPr>
          <w:rFonts w:eastAsiaTheme="minorHAnsi"/>
          <w:color w:val="000000"/>
        </w:rPr>
      </w:pPr>
      <w:r w:rsidRPr="00802967">
        <w:rPr>
          <w:rFonts w:eastAsiaTheme="minorHAnsi"/>
          <w:b/>
          <w:bCs/>
          <w:color w:val="000000"/>
        </w:rPr>
        <w:t xml:space="preserve">11.14.6 </w:t>
      </w:r>
      <w:r w:rsidRPr="00802967">
        <w:rPr>
          <w:rFonts w:eastAsiaTheme="minorHAnsi"/>
          <w:color w:val="000000"/>
        </w:rPr>
        <w:t>- Será classificado em primeiro lugar o licitante que, ao final da etapa de lances, após aplicação do direito de preferência instituído pela Lei Complementar nº 123/06, ofertar o menor preço.</w:t>
      </w:r>
    </w:p>
    <w:p w14:paraId="5DB50BE4" w14:textId="77777777" w:rsidR="00A0538C" w:rsidRPr="00C64D2F" w:rsidRDefault="00802967" w:rsidP="00A0538C">
      <w:pPr>
        <w:autoSpaceDE w:val="0"/>
        <w:autoSpaceDN w:val="0"/>
        <w:adjustRightInd w:val="0"/>
        <w:ind w:left="-709" w:right="-805"/>
        <w:jc w:val="both"/>
        <w:rPr>
          <w:rFonts w:eastAsiaTheme="minorHAnsi"/>
          <w:color w:val="000000"/>
        </w:rPr>
      </w:pPr>
      <w:r w:rsidRPr="00C64D2F">
        <w:rPr>
          <w:rFonts w:eastAsiaTheme="minorHAnsi"/>
          <w:b/>
          <w:bCs/>
          <w:color w:val="000000"/>
        </w:rPr>
        <w:lastRenderedPageBreak/>
        <w:t xml:space="preserve">11.15.7 – </w:t>
      </w:r>
      <w:r w:rsidRPr="00C64D2F">
        <w:rPr>
          <w:rFonts w:eastAsiaTheme="minorHAnsi"/>
          <w:color w:val="000000"/>
        </w:rPr>
        <w:t>Caso persista o empate entre licitantes que não atenda as hipóteses acima, o critério de desempate será aquele previsto no art. 60 da Lei nº 14.133, de 2021</w:t>
      </w:r>
      <w:r w:rsidR="00A0538C" w:rsidRPr="00C64D2F">
        <w:rPr>
          <w:rStyle w:val="Refdenotaderodap"/>
          <w:rFonts w:eastAsiaTheme="minorHAnsi"/>
          <w:color w:val="000000"/>
        </w:rPr>
        <w:footnoteReference w:id="5"/>
      </w:r>
    </w:p>
    <w:p w14:paraId="6BE2F192" w14:textId="77777777" w:rsidR="00A0538C" w:rsidRPr="00C64D2F" w:rsidRDefault="00A0538C" w:rsidP="00A0538C">
      <w:pPr>
        <w:autoSpaceDE w:val="0"/>
        <w:autoSpaceDN w:val="0"/>
        <w:adjustRightInd w:val="0"/>
        <w:ind w:left="-709" w:right="-805"/>
        <w:jc w:val="both"/>
        <w:rPr>
          <w:rFonts w:eastAsiaTheme="minorHAnsi"/>
          <w:b/>
          <w:bCs/>
          <w:color w:val="000000"/>
        </w:rPr>
      </w:pPr>
    </w:p>
    <w:p w14:paraId="278E8F0F" w14:textId="77777777" w:rsidR="00A0538C" w:rsidRPr="00C64D2F" w:rsidRDefault="00A0538C" w:rsidP="00A0538C">
      <w:pPr>
        <w:autoSpaceDE w:val="0"/>
        <w:autoSpaceDN w:val="0"/>
        <w:adjustRightInd w:val="0"/>
        <w:ind w:left="-709" w:right="-805"/>
        <w:jc w:val="both"/>
        <w:rPr>
          <w:rFonts w:eastAsiaTheme="minorHAnsi"/>
          <w:color w:val="000000"/>
        </w:rPr>
      </w:pPr>
      <w:r w:rsidRPr="00A0538C">
        <w:rPr>
          <w:rFonts w:eastAsiaTheme="minorHAnsi"/>
          <w:b/>
          <w:bCs/>
          <w:color w:val="000000"/>
        </w:rPr>
        <w:t xml:space="preserve">11.15 </w:t>
      </w:r>
      <w:r w:rsidRPr="00A0538C">
        <w:rPr>
          <w:rFonts w:eastAsiaTheme="minorHAnsi"/>
          <w:color w:val="000000"/>
        </w:rPr>
        <w:t>- Encerrada a etapa competitiva, o Pregoeiro poderá negociar, via “chat”, diretamente com o licitante que tiver apresentado o lance de menor preço, para que possa ser obtida melhor proposta, bem como decidir sobre sua aceitação.</w:t>
      </w:r>
    </w:p>
    <w:p w14:paraId="282DD9B6" w14:textId="77777777" w:rsidR="00A0538C" w:rsidRPr="00C64D2F" w:rsidRDefault="00A0538C" w:rsidP="00A0538C">
      <w:pPr>
        <w:autoSpaceDE w:val="0"/>
        <w:autoSpaceDN w:val="0"/>
        <w:adjustRightInd w:val="0"/>
        <w:ind w:left="-709" w:right="-805"/>
        <w:jc w:val="both"/>
        <w:rPr>
          <w:rFonts w:eastAsiaTheme="minorHAnsi"/>
          <w:b/>
          <w:bCs/>
          <w:color w:val="000000"/>
        </w:rPr>
      </w:pPr>
    </w:p>
    <w:p w14:paraId="53FE9A11" w14:textId="77777777" w:rsidR="00A0538C" w:rsidRPr="00C64D2F" w:rsidRDefault="00A0538C" w:rsidP="00A0538C">
      <w:pPr>
        <w:autoSpaceDE w:val="0"/>
        <w:autoSpaceDN w:val="0"/>
        <w:adjustRightInd w:val="0"/>
        <w:ind w:left="-709" w:right="-805"/>
        <w:jc w:val="both"/>
        <w:rPr>
          <w:rFonts w:eastAsiaTheme="minorHAnsi"/>
          <w:color w:val="000000"/>
        </w:rPr>
      </w:pPr>
      <w:r w:rsidRPr="00A0538C">
        <w:rPr>
          <w:rFonts w:eastAsiaTheme="minorHAnsi"/>
          <w:b/>
          <w:bCs/>
          <w:color w:val="000000"/>
        </w:rPr>
        <w:t xml:space="preserve">11.16 </w:t>
      </w:r>
      <w:r w:rsidRPr="00A0538C">
        <w:rPr>
          <w:rFonts w:eastAsiaTheme="minorHAnsi"/>
          <w:color w:val="000000"/>
        </w:rPr>
        <w:t>- Os licitantes, a qualquer momento, após finalizada a disputa do item ou lote, poderão registrar seus questionamentos para o Pregoeiro via Sistema, por meio do “chat”. Todas as mensagens constarão do histórico da “Ata de Sessão do Pregão”.</w:t>
      </w:r>
    </w:p>
    <w:p w14:paraId="0A4858C8" w14:textId="77777777" w:rsidR="00A0538C" w:rsidRPr="00C64D2F" w:rsidRDefault="00A0538C" w:rsidP="00A0538C">
      <w:pPr>
        <w:autoSpaceDE w:val="0"/>
        <w:autoSpaceDN w:val="0"/>
        <w:adjustRightInd w:val="0"/>
        <w:ind w:left="-709" w:right="-805"/>
        <w:jc w:val="both"/>
        <w:rPr>
          <w:rFonts w:eastAsiaTheme="minorHAnsi"/>
          <w:b/>
          <w:bCs/>
          <w:color w:val="000000"/>
        </w:rPr>
      </w:pPr>
    </w:p>
    <w:p w14:paraId="4732494C" w14:textId="77777777" w:rsidR="00A0538C" w:rsidRPr="00C64D2F" w:rsidRDefault="00A0538C" w:rsidP="00A0538C">
      <w:pPr>
        <w:autoSpaceDE w:val="0"/>
        <w:autoSpaceDN w:val="0"/>
        <w:adjustRightInd w:val="0"/>
        <w:ind w:left="-709" w:right="-805"/>
        <w:jc w:val="both"/>
        <w:rPr>
          <w:rFonts w:eastAsiaTheme="minorHAnsi"/>
          <w:color w:val="000000"/>
        </w:rPr>
      </w:pPr>
      <w:r w:rsidRPr="00A0538C">
        <w:rPr>
          <w:rFonts w:eastAsiaTheme="minorHAnsi"/>
          <w:b/>
          <w:bCs/>
          <w:color w:val="000000"/>
        </w:rPr>
        <w:t xml:space="preserve">11.17 </w:t>
      </w:r>
      <w:r w:rsidRPr="00A0538C">
        <w:rPr>
          <w:rFonts w:eastAsiaTheme="minorHAnsi"/>
          <w:color w:val="000000"/>
        </w:rPr>
        <w:t>- Os questionamentos formulados pelos licitantes serão respondidos no link “Enviar Mensagens”.</w:t>
      </w:r>
    </w:p>
    <w:p w14:paraId="0AEA157A" w14:textId="77777777" w:rsidR="00A0538C" w:rsidRPr="00C64D2F" w:rsidRDefault="00A0538C" w:rsidP="00A0538C">
      <w:pPr>
        <w:autoSpaceDE w:val="0"/>
        <w:autoSpaceDN w:val="0"/>
        <w:adjustRightInd w:val="0"/>
        <w:ind w:left="-709" w:right="-805"/>
        <w:jc w:val="both"/>
        <w:rPr>
          <w:rFonts w:eastAsiaTheme="minorHAnsi"/>
          <w:b/>
          <w:bCs/>
          <w:color w:val="000000"/>
        </w:rPr>
      </w:pPr>
    </w:p>
    <w:p w14:paraId="3C5B2580" w14:textId="5184C50E" w:rsidR="00A0538C" w:rsidRPr="00C64D2F" w:rsidRDefault="00A0538C" w:rsidP="00A0538C">
      <w:pPr>
        <w:autoSpaceDE w:val="0"/>
        <w:autoSpaceDN w:val="0"/>
        <w:adjustRightInd w:val="0"/>
        <w:ind w:left="-709" w:right="-805"/>
        <w:jc w:val="both"/>
        <w:rPr>
          <w:rFonts w:eastAsiaTheme="minorHAnsi"/>
          <w:color w:val="000000"/>
        </w:rPr>
      </w:pPr>
      <w:r w:rsidRPr="00C64D2F">
        <w:rPr>
          <w:rFonts w:eastAsiaTheme="minorHAnsi"/>
          <w:b/>
          <w:bCs/>
          <w:color w:val="000000"/>
        </w:rPr>
        <w:t xml:space="preserve">11.18 </w:t>
      </w:r>
      <w:r w:rsidRPr="00C64D2F">
        <w:rPr>
          <w:rFonts w:eastAsiaTheme="minorHAnsi"/>
          <w:color w:val="000000"/>
        </w:rPr>
        <w:t>- Quando necessário, o Pregoeiro poderá estabelecer prazo para que o licitante demonstre a exequibilidade de seus preços por meio de documentos.</w:t>
      </w:r>
    </w:p>
    <w:p w14:paraId="2CF441D6" w14:textId="77777777" w:rsidR="00A0538C" w:rsidRPr="00C64D2F" w:rsidRDefault="00A0538C" w:rsidP="00A0538C">
      <w:pPr>
        <w:autoSpaceDE w:val="0"/>
        <w:autoSpaceDN w:val="0"/>
        <w:adjustRightInd w:val="0"/>
        <w:ind w:left="-709" w:right="-805"/>
        <w:jc w:val="both"/>
        <w:rPr>
          <w:rFonts w:eastAsiaTheme="minorHAnsi"/>
        </w:rPr>
      </w:pPr>
    </w:p>
    <w:tbl>
      <w:tblPr>
        <w:tblStyle w:val="Tabelacomgrade"/>
        <w:tblW w:w="9918" w:type="dxa"/>
        <w:tblInd w:w="-709" w:type="dxa"/>
        <w:shd w:val="clear" w:color="auto" w:fill="F2F2F2" w:themeFill="background1" w:themeFillShade="F2"/>
        <w:tblLook w:val="04A0" w:firstRow="1" w:lastRow="0" w:firstColumn="1" w:lastColumn="0" w:noHBand="0" w:noVBand="1"/>
      </w:tblPr>
      <w:tblGrid>
        <w:gridCol w:w="9918"/>
      </w:tblGrid>
      <w:tr w:rsidR="00D165A1" w:rsidRPr="00C64D2F" w14:paraId="23F79378" w14:textId="77777777" w:rsidTr="001D2CF2">
        <w:tc>
          <w:tcPr>
            <w:tcW w:w="9918" w:type="dxa"/>
            <w:shd w:val="clear" w:color="auto" w:fill="FFF2CC" w:themeFill="accent4" w:themeFillTint="33"/>
          </w:tcPr>
          <w:p w14:paraId="7727A7B7" w14:textId="3ABB0589" w:rsidR="00220E4C" w:rsidRPr="00DA18D7" w:rsidRDefault="00D165A1" w:rsidP="00D165A1">
            <w:pPr>
              <w:autoSpaceDE w:val="0"/>
              <w:autoSpaceDN w:val="0"/>
              <w:adjustRightInd w:val="0"/>
              <w:jc w:val="both"/>
              <w:rPr>
                <w:rFonts w:eastAsiaTheme="minorHAnsi"/>
                <w:color w:val="000000"/>
                <w:u w:val="single"/>
              </w:rPr>
            </w:pPr>
            <w:r w:rsidRPr="00DA18D7">
              <w:rPr>
                <w:rFonts w:eastAsiaTheme="minorHAnsi"/>
                <w:b/>
                <w:bCs/>
                <w:color w:val="000000"/>
                <w:u w:val="single"/>
              </w:rPr>
              <w:t xml:space="preserve">11.19 </w:t>
            </w:r>
            <w:r w:rsidRPr="00DA18D7">
              <w:rPr>
                <w:rFonts w:eastAsiaTheme="minorHAnsi"/>
                <w:color w:val="000000"/>
                <w:u w:val="single"/>
              </w:rPr>
              <w:t xml:space="preserve">– O licitante com </w:t>
            </w:r>
            <w:r w:rsidRPr="00DA18D7">
              <w:rPr>
                <w:rFonts w:eastAsiaTheme="minorHAnsi"/>
                <w:b/>
                <w:bCs/>
                <w:color w:val="000000"/>
                <w:u w:val="single"/>
              </w:rPr>
              <w:t xml:space="preserve">PROPOSTA CLASSIFICADA EM PRIMEIRO LUGAR NA DISPUTA, </w:t>
            </w:r>
            <w:r w:rsidRPr="00DA18D7">
              <w:rPr>
                <w:rFonts w:eastAsiaTheme="minorHAnsi"/>
                <w:color w:val="000000"/>
                <w:u w:val="single"/>
              </w:rPr>
              <w:t>nos termos do art. 63, II da Lei 14.133/21</w:t>
            </w:r>
            <w:r w:rsidR="002C206D" w:rsidRPr="00DA18D7">
              <w:rPr>
                <w:rStyle w:val="Refdenotaderodap"/>
                <w:rFonts w:eastAsiaTheme="minorHAnsi"/>
                <w:color w:val="000000"/>
                <w:u w:val="single"/>
              </w:rPr>
              <w:footnoteReference w:id="6"/>
            </w:r>
            <w:r w:rsidRPr="00DA18D7">
              <w:rPr>
                <w:rFonts w:eastAsiaTheme="minorHAnsi"/>
                <w:color w:val="000000"/>
                <w:u w:val="single"/>
              </w:rPr>
              <w:t xml:space="preserve"> deverá </w:t>
            </w:r>
            <w:r w:rsidRPr="00DA18D7">
              <w:rPr>
                <w:rFonts w:eastAsiaTheme="minorHAnsi"/>
                <w:b/>
                <w:bCs/>
                <w:color w:val="000000"/>
                <w:u w:val="single"/>
              </w:rPr>
              <w:t>anexar em campo próprio do sistema</w:t>
            </w:r>
            <w:r w:rsidRPr="00DA18D7">
              <w:rPr>
                <w:rFonts w:eastAsiaTheme="minorHAnsi"/>
                <w:color w:val="000000"/>
                <w:u w:val="single"/>
              </w:rPr>
              <w:t xml:space="preserve">, sob pena de desclassificação, </w:t>
            </w:r>
            <w:r w:rsidRPr="00DA18D7">
              <w:rPr>
                <w:rFonts w:eastAsiaTheme="minorHAnsi"/>
                <w:b/>
                <w:bCs/>
                <w:color w:val="000000"/>
                <w:u w:val="single"/>
              </w:rPr>
              <w:t>no prazo máximo de 2 (duas) horas</w:t>
            </w:r>
            <w:r w:rsidRPr="00DA18D7">
              <w:rPr>
                <w:rFonts w:eastAsiaTheme="minorHAnsi"/>
                <w:color w:val="000000"/>
                <w:u w:val="single"/>
              </w:rPr>
              <w:t>, prorrogável por igual período, contado da solicitação do pregoeiro (quando for o caso) após encerrada a sessão do Pregão os seguintes documentos:</w:t>
            </w:r>
          </w:p>
          <w:p w14:paraId="67CC94FD" w14:textId="77777777" w:rsidR="00220E4C" w:rsidRPr="00DA18D7" w:rsidRDefault="00220E4C" w:rsidP="00D165A1">
            <w:pPr>
              <w:autoSpaceDE w:val="0"/>
              <w:autoSpaceDN w:val="0"/>
              <w:adjustRightInd w:val="0"/>
              <w:jc w:val="both"/>
              <w:rPr>
                <w:rFonts w:eastAsiaTheme="minorHAnsi"/>
                <w:color w:val="000000"/>
              </w:rPr>
            </w:pPr>
          </w:p>
          <w:p w14:paraId="09424300" w14:textId="77777777" w:rsidR="00220E4C" w:rsidRPr="00DA18D7" w:rsidRDefault="00D165A1" w:rsidP="00D165A1">
            <w:pPr>
              <w:autoSpaceDE w:val="0"/>
              <w:autoSpaceDN w:val="0"/>
              <w:adjustRightInd w:val="0"/>
              <w:jc w:val="both"/>
              <w:rPr>
                <w:rFonts w:eastAsiaTheme="minorHAnsi"/>
                <w:b/>
                <w:bCs/>
                <w:color w:val="000000"/>
              </w:rPr>
            </w:pPr>
            <w:r w:rsidRPr="00DA18D7">
              <w:rPr>
                <w:rFonts w:eastAsiaTheme="minorHAnsi"/>
                <w:color w:val="000000"/>
              </w:rPr>
              <w:t xml:space="preserve">a) A </w:t>
            </w:r>
            <w:r w:rsidRPr="00DA18D7">
              <w:rPr>
                <w:rFonts w:eastAsiaTheme="minorHAnsi"/>
                <w:b/>
                <w:bCs/>
                <w:color w:val="000000"/>
              </w:rPr>
              <w:t xml:space="preserve">proposta comercial ajustada </w:t>
            </w:r>
            <w:r w:rsidRPr="00DA18D7">
              <w:rPr>
                <w:rFonts w:eastAsiaTheme="minorHAnsi"/>
                <w:color w:val="000000"/>
              </w:rPr>
              <w:t xml:space="preserve">ao preço final, conforme modelo do </w:t>
            </w:r>
            <w:r w:rsidRPr="00DA18D7">
              <w:rPr>
                <w:rFonts w:eastAsiaTheme="minorHAnsi"/>
                <w:b/>
                <w:bCs/>
                <w:color w:val="000000"/>
              </w:rPr>
              <w:t>Anexo II.</w:t>
            </w:r>
          </w:p>
          <w:p w14:paraId="01F93766" w14:textId="77777777" w:rsidR="00220E4C" w:rsidRPr="00DA18D7" w:rsidRDefault="00220E4C" w:rsidP="00D165A1">
            <w:pPr>
              <w:autoSpaceDE w:val="0"/>
              <w:autoSpaceDN w:val="0"/>
              <w:adjustRightInd w:val="0"/>
              <w:jc w:val="both"/>
              <w:rPr>
                <w:rFonts w:eastAsiaTheme="minorHAnsi"/>
                <w:color w:val="000000"/>
              </w:rPr>
            </w:pPr>
          </w:p>
          <w:p w14:paraId="45928E28" w14:textId="77777777" w:rsidR="002C206D" w:rsidRPr="00DA18D7" w:rsidRDefault="00D165A1" w:rsidP="00D165A1">
            <w:pPr>
              <w:autoSpaceDE w:val="0"/>
              <w:autoSpaceDN w:val="0"/>
              <w:adjustRightInd w:val="0"/>
              <w:jc w:val="both"/>
              <w:rPr>
                <w:rFonts w:eastAsiaTheme="minorHAnsi"/>
                <w:color w:val="000000"/>
              </w:rPr>
            </w:pPr>
            <w:r w:rsidRPr="00DA18D7">
              <w:rPr>
                <w:rFonts w:eastAsiaTheme="minorHAnsi"/>
                <w:color w:val="000000"/>
              </w:rPr>
              <w:t xml:space="preserve">b) Toda </w:t>
            </w:r>
            <w:r w:rsidRPr="00DA18D7">
              <w:rPr>
                <w:rFonts w:eastAsiaTheme="minorHAnsi"/>
                <w:b/>
                <w:bCs/>
                <w:color w:val="000000"/>
              </w:rPr>
              <w:t xml:space="preserve">documentação de habilitação </w:t>
            </w:r>
            <w:r w:rsidRPr="00DA18D7">
              <w:rPr>
                <w:rFonts w:eastAsiaTheme="minorHAnsi"/>
                <w:color w:val="000000"/>
              </w:rPr>
              <w:t>solicitada no item 12 deste edital</w:t>
            </w:r>
          </w:p>
          <w:p w14:paraId="0172499F" w14:textId="77777777" w:rsidR="002C206D" w:rsidRPr="00DA18D7" w:rsidRDefault="002C206D" w:rsidP="00D165A1">
            <w:pPr>
              <w:autoSpaceDE w:val="0"/>
              <w:autoSpaceDN w:val="0"/>
              <w:adjustRightInd w:val="0"/>
              <w:jc w:val="both"/>
              <w:rPr>
                <w:rFonts w:eastAsiaTheme="minorHAnsi"/>
                <w:color w:val="000000"/>
              </w:rPr>
            </w:pPr>
          </w:p>
          <w:p w14:paraId="5A042910" w14:textId="22646B3A" w:rsidR="00220E4C" w:rsidRPr="00DA18D7" w:rsidRDefault="00D165A1" w:rsidP="00D165A1">
            <w:pPr>
              <w:autoSpaceDE w:val="0"/>
              <w:autoSpaceDN w:val="0"/>
              <w:adjustRightInd w:val="0"/>
              <w:jc w:val="both"/>
              <w:rPr>
                <w:rFonts w:eastAsiaTheme="minorHAnsi"/>
                <w:color w:val="000000"/>
              </w:rPr>
            </w:pPr>
            <w:r w:rsidRPr="00DA18D7">
              <w:rPr>
                <w:rFonts w:eastAsiaTheme="minorHAnsi"/>
                <w:color w:val="000000"/>
              </w:rPr>
              <w:t>c) A Certidão condição de ME, EPP ou equiparada, conforme item 7.3 deste edital comprobatório do enquadramento do licitante. (quando for o caso)</w:t>
            </w:r>
          </w:p>
          <w:p w14:paraId="0CA0C92B" w14:textId="77777777" w:rsidR="00220E4C" w:rsidRPr="00DA18D7" w:rsidRDefault="00220E4C" w:rsidP="00D165A1">
            <w:pPr>
              <w:autoSpaceDE w:val="0"/>
              <w:autoSpaceDN w:val="0"/>
              <w:adjustRightInd w:val="0"/>
              <w:jc w:val="both"/>
              <w:rPr>
                <w:rFonts w:eastAsiaTheme="minorHAnsi"/>
                <w:b/>
                <w:bCs/>
                <w:color w:val="000000"/>
              </w:rPr>
            </w:pPr>
          </w:p>
          <w:p w14:paraId="03E144C6" w14:textId="6CA83908" w:rsidR="00D165A1" w:rsidRPr="00DA18D7" w:rsidRDefault="00D165A1" w:rsidP="00D165A1">
            <w:pPr>
              <w:autoSpaceDE w:val="0"/>
              <w:autoSpaceDN w:val="0"/>
              <w:adjustRightInd w:val="0"/>
              <w:jc w:val="both"/>
              <w:rPr>
                <w:rFonts w:eastAsiaTheme="minorHAnsi"/>
                <w:color w:val="000000"/>
              </w:rPr>
            </w:pPr>
            <w:r w:rsidRPr="00DA18D7">
              <w:rPr>
                <w:rFonts w:eastAsiaTheme="minorHAnsi"/>
                <w:b/>
                <w:bCs/>
                <w:color w:val="000000"/>
              </w:rPr>
              <w:t xml:space="preserve">Observações: </w:t>
            </w:r>
          </w:p>
          <w:p w14:paraId="6DC3BC4B" w14:textId="1B30D26D" w:rsidR="00EA1C3F" w:rsidRPr="00DA18D7" w:rsidRDefault="00D165A1" w:rsidP="00EA1C3F">
            <w:pPr>
              <w:autoSpaceDE w:val="0"/>
              <w:autoSpaceDN w:val="0"/>
              <w:adjustRightInd w:val="0"/>
              <w:jc w:val="both"/>
              <w:rPr>
                <w:rFonts w:eastAsiaTheme="minorHAnsi"/>
                <w:color w:val="000000"/>
              </w:rPr>
            </w:pPr>
            <w:r w:rsidRPr="00DA18D7">
              <w:rPr>
                <w:rFonts w:eastAsiaTheme="minorHAnsi"/>
                <w:b/>
                <w:bCs/>
                <w:color w:val="000000"/>
              </w:rPr>
              <w:t xml:space="preserve">1º </w:t>
            </w:r>
            <w:r w:rsidRPr="00DA18D7">
              <w:rPr>
                <w:rFonts w:eastAsiaTheme="minorHAnsi"/>
                <w:color w:val="000000"/>
              </w:rPr>
              <w:t>Caso a empresa não faça a inserção dos documentos em campo próprio do sistema implicará na desclassificação da empresa.</w:t>
            </w:r>
            <w:r w:rsidR="00EA1C3F" w:rsidRPr="00DA18D7">
              <w:rPr>
                <w:rStyle w:val="Refdenotaderodap"/>
                <w:rFonts w:eastAsiaTheme="minorHAnsi"/>
                <w:color w:val="000000"/>
              </w:rPr>
              <w:footnoteReference w:id="7"/>
            </w:r>
          </w:p>
          <w:p w14:paraId="7DDCD052" w14:textId="77777777" w:rsidR="00EA1C3F" w:rsidRPr="00DA18D7" w:rsidRDefault="00EA1C3F" w:rsidP="00EA1C3F">
            <w:pPr>
              <w:autoSpaceDE w:val="0"/>
              <w:autoSpaceDN w:val="0"/>
              <w:adjustRightInd w:val="0"/>
              <w:jc w:val="both"/>
              <w:rPr>
                <w:rFonts w:eastAsiaTheme="minorHAnsi"/>
                <w:b/>
                <w:bCs/>
                <w:color w:val="000000"/>
              </w:rPr>
            </w:pPr>
          </w:p>
          <w:p w14:paraId="751E3C2D" w14:textId="13858C7C" w:rsidR="00D165A1" w:rsidRPr="00C64D2F" w:rsidRDefault="00D165A1" w:rsidP="00EA1C3F">
            <w:pPr>
              <w:autoSpaceDE w:val="0"/>
              <w:autoSpaceDN w:val="0"/>
              <w:adjustRightInd w:val="0"/>
              <w:jc w:val="both"/>
              <w:rPr>
                <w:rFonts w:eastAsiaTheme="minorHAnsi"/>
                <w:color w:val="000000"/>
              </w:rPr>
            </w:pPr>
            <w:r w:rsidRPr="00DA18D7">
              <w:rPr>
                <w:rFonts w:eastAsiaTheme="minorHAnsi"/>
                <w:b/>
                <w:bCs/>
                <w:color w:val="000000"/>
              </w:rPr>
              <w:t xml:space="preserve">2º </w:t>
            </w:r>
            <w:r w:rsidRPr="00DA18D7">
              <w:rPr>
                <w:rFonts w:eastAsiaTheme="minorHAnsi"/>
                <w:color w:val="000000"/>
              </w:rPr>
              <w:t xml:space="preserve">Se julgar necessário o pregoeiro poderá solicitar que tais documentos sejam encaminhados também no prazo máximo de 24 (vinte e quatro) horas após encerrada a sessão do Pregão, para o e-mail </w:t>
            </w:r>
            <w:r w:rsidRPr="00DA18D7">
              <w:rPr>
                <w:rFonts w:eastAsiaTheme="minorHAnsi"/>
                <w:b/>
                <w:bCs/>
                <w:color w:val="000000"/>
              </w:rPr>
              <w:t>licitacao@</w:t>
            </w:r>
            <w:r w:rsidR="00F214BE" w:rsidRPr="00DA18D7">
              <w:rPr>
                <w:rFonts w:eastAsiaTheme="minorHAnsi"/>
                <w:b/>
                <w:bCs/>
                <w:color w:val="000000"/>
              </w:rPr>
              <w:t>canabravadonorte.org</w:t>
            </w:r>
            <w:r w:rsidRPr="00DA18D7">
              <w:rPr>
                <w:rFonts w:eastAsiaTheme="minorHAnsi"/>
                <w:b/>
                <w:bCs/>
                <w:color w:val="000000"/>
              </w:rPr>
              <w:t xml:space="preserve"> </w:t>
            </w:r>
            <w:r w:rsidRPr="00DA18D7">
              <w:rPr>
                <w:rFonts w:eastAsiaTheme="minorHAnsi"/>
                <w:color w:val="000000"/>
              </w:rPr>
              <w:t>(limite de 25 MB por e-mail).</w:t>
            </w:r>
          </w:p>
        </w:tc>
      </w:tr>
    </w:tbl>
    <w:p w14:paraId="4D8774BE" w14:textId="77777777" w:rsidR="00D165A1" w:rsidRPr="00C64D2F" w:rsidRDefault="00D165A1" w:rsidP="00504F35">
      <w:pPr>
        <w:autoSpaceDE w:val="0"/>
        <w:autoSpaceDN w:val="0"/>
        <w:adjustRightInd w:val="0"/>
        <w:spacing w:line="276" w:lineRule="auto"/>
        <w:ind w:left="-709" w:right="-805"/>
        <w:jc w:val="both"/>
        <w:rPr>
          <w:rFonts w:eastAsiaTheme="minorHAnsi"/>
        </w:rPr>
      </w:pPr>
    </w:p>
    <w:p w14:paraId="7E8ECDF0" w14:textId="77777777" w:rsidR="00504F35" w:rsidRPr="00C64D2F" w:rsidRDefault="00504F35" w:rsidP="00504F35">
      <w:pPr>
        <w:autoSpaceDE w:val="0"/>
        <w:autoSpaceDN w:val="0"/>
        <w:adjustRightInd w:val="0"/>
        <w:spacing w:line="276" w:lineRule="auto"/>
        <w:ind w:left="-709" w:right="-805"/>
        <w:jc w:val="both"/>
        <w:rPr>
          <w:rFonts w:eastAsiaTheme="minorHAnsi"/>
          <w:color w:val="000000"/>
        </w:rPr>
      </w:pPr>
      <w:r w:rsidRPr="00504F35">
        <w:rPr>
          <w:rFonts w:eastAsiaTheme="minorHAnsi"/>
          <w:b/>
          <w:bCs/>
          <w:color w:val="000000"/>
        </w:rPr>
        <w:t xml:space="preserve">11.19.1 </w:t>
      </w:r>
      <w:r w:rsidRPr="00504F35">
        <w:rPr>
          <w:rFonts w:eastAsiaTheme="minorHAnsi"/>
          <w:color w:val="000000"/>
        </w:rPr>
        <w:t>- Impugnado algum documento pelos demais licitantes, o detentor do menor preço deverá produzir prova de sua exatidão, em prazo a ser definido pelo Pregoeiro para cumprimento da diligência.</w:t>
      </w:r>
    </w:p>
    <w:p w14:paraId="00213168" w14:textId="77777777" w:rsidR="00504F35" w:rsidRPr="00C64D2F" w:rsidRDefault="00504F35" w:rsidP="00504F35">
      <w:pPr>
        <w:autoSpaceDE w:val="0"/>
        <w:autoSpaceDN w:val="0"/>
        <w:adjustRightInd w:val="0"/>
        <w:spacing w:line="276" w:lineRule="auto"/>
        <w:ind w:left="-709" w:right="-805"/>
        <w:jc w:val="both"/>
        <w:rPr>
          <w:rFonts w:eastAsiaTheme="minorHAnsi"/>
          <w:b/>
          <w:bCs/>
          <w:color w:val="000000"/>
        </w:rPr>
      </w:pPr>
    </w:p>
    <w:p w14:paraId="7B9CFD84" w14:textId="77777777" w:rsidR="00504F35" w:rsidRPr="00C64D2F" w:rsidRDefault="00504F35" w:rsidP="00504F35">
      <w:pPr>
        <w:autoSpaceDE w:val="0"/>
        <w:autoSpaceDN w:val="0"/>
        <w:adjustRightInd w:val="0"/>
        <w:spacing w:line="276" w:lineRule="auto"/>
        <w:ind w:left="-709" w:right="-805"/>
        <w:jc w:val="both"/>
        <w:rPr>
          <w:rFonts w:eastAsiaTheme="minorHAnsi"/>
          <w:color w:val="000000"/>
        </w:rPr>
      </w:pPr>
      <w:r w:rsidRPr="00504F35">
        <w:rPr>
          <w:rFonts w:eastAsiaTheme="minorHAnsi"/>
          <w:b/>
          <w:bCs/>
          <w:color w:val="000000"/>
        </w:rPr>
        <w:lastRenderedPageBreak/>
        <w:t>11.19</w:t>
      </w:r>
      <w:r w:rsidRPr="00504F35">
        <w:rPr>
          <w:rFonts w:eastAsiaTheme="minorHAnsi"/>
          <w:color w:val="000000"/>
        </w:rPr>
        <w:t>.</w:t>
      </w:r>
      <w:r w:rsidRPr="00504F35">
        <w:rPr>
          <w:rFonts w:eastAsiaTheme="minorHAnsi"/>
          <w:b/>
          <w:bCs/>
          <w:color w:val="000000"/>
        </w:rPr>
        <w:t xml:space="preserve">2 </w:t>
      </w:r>
      <w:r w:rsidRPr="00504F35">
        <w:rPr>
          <w:rFonts w:eastAsiaTheme="minorHAnsi"/>
          <w:color w:val="000000"/>
        </w:rPr>
        <w:t>- Os documentos originais poderão ser solicitados, por determinação do Pregoeiro, quando julgar necessário, para apresentação em 2 (dois) dias úteis, com vistas à confirmação da autenticidade.</w:t>
      </w:r>
    </w:p>
    <w:p w14:paraId="0C9D12EF" w14:textId="77777777" w:rsidR="00504F35" w:rsidRPr="00C64D2F" w:rsidRDefault="00504F35" w:rsidP="00504F35">
      <w:pPr>
        <w:autoSpaceDE w:val="0"/>
        <w:autoSpaceDN w:val="0"/>
        <w:adjustRightInd w:val="0"/>
        <w:spacing w:line="276" w:lineRule="auto"/>
        <w:ind w:left="-709" w:right="-805"/>
        <w:jc w:val="both"/>
        <w:rPr>
          <w:rFonts w:eastAsiaTheme="minorHAnsi"/>
          <w:b/>
          <w:bCs/>
          <w:color w:val="000000"/>
        </w:rPr>
      </w:pPr>
    </w:p>
    <w:p w14:paraId="73F15C2C" w14:textId="77777777" w:rsidR="00B0586C" w:rsidRPr="00C64D2F" w:rsidRDefault="00504F35" w:rsidP="00B0586C">
      <w:pPr>
        <w:autoSpaceDE w:val="0"/>
        <w:autoSpaceDN w:val="0"/>
        <w:adjustRightInd w:val="0"/>
        <w:spacing w:line="276" w:lineRule="auto"/>
        <w:ind w:left="-709" w:right="-805"/>
        <w:jc w:val="both"/>
        <w:rPr>
          <w:rFonts w:eastAsiaTheme="minorHAnsi"/>
          <w:color w:val="000000"/>
        </w:rPr>
      </w:pPr>
      <w:r w:rsidRPr="00504F35">
        <w:rPr>
          <w:rFonts w:eastAsiaTheme="minorHAnsi"/>
          <w:b/>
          <w:bCs/>
          <w:color w:val="000000"/>
        </w:rPr>
        <w:t xml:space="preserve">11.19.3 </w:t>
      </w:r>
      <w:r w:rsidRPr="00504F35">
        <w:rPr>
          <w:rFonts w:eastAsiaTheme="minorHAnsi"/>
          <w:color w:val="000000"/>
        </w:rPr>
        <w:t>- Os prazos acima poderão ser prorrogados, a pedido do licitante, com justificativa aceita pelo Pregoeiro, desde que apresentado requerimento no prazo inicialmente concedido.</w:t>
      </w:r>
    </w:p>
    <w:p w14:paraId="3369A2A4" w14:textId="77777777" w:rsidR="00B0586C" w:rsidRPr="00C64D2F" w:rsidRDefault="00B0586C" w:rsidP="00B0586C">
      <w:pPr>
        <w:autoSpaceDE w:val="0"/>
        <w:autoSpaceDN w:val="0"/>
        <w:adjustRightInd w:val="0"/>
        <w:spacing w:line="276" w:lineRule="auto"/>
        <w:ind w:left="-709" w:right="-805"/>
        <w:jc w:val="both"/>
        <w:rPr>
          <w:rFonts w:eastAsiaTheme="minorHAnsi"/>
          <w:b/>
          <w:bCs/>
          <w:color w:val="000000"/>
        </w:rPr>
      </w:pPr>
    </w:p>
    <w:p w14:paraId="351863AC" w14:textId="77777777" w:rsidR="00A55B61" w:rsidRPr="00C64D2F" w:rsidRDefault="00504F35" w:rsidP="00A55B61">
      <w:pPr>
        <w:autoSpaceDE w:val="0"/>
        <w:autoSpaceDN w:val="0"/>
        <w:adjustRightInd w:val="0"/>
        <w:spacing w:line="276" w:lineRule="auto"/>
        <w:ind w:left="-709" w:right="-805"/>
        <w:jc w:val="both"/>
        <w:rPr>
          <w:rFonts w:eastAsiaTheme="minorHAnsi"/>
          <w:color w:val="000000"/>
        </w:rPr>
      </w:pPr>
      <w:r w:rsidRPr="00C64D2F">
        <w:rPr>
          <w:rFonts w:eastAsiaTheme="minorHAnsi"/>
          <w:b/>
          <w:bCs/>
          <w:color w:val="000000"/>
        </w:rPr>
        <w:t xml:space="preserve">11.20 – </w:t>
      </w:r>
      <w:r w:rsidRPr="00C64D2F">
        <w:rPr>
          <w:rFonts w:eastAsiaTheme="minorHAnsi"/>
          <w:color w:val="000000"/>
        </w:rPr>
        <w:t xml:space="preserve">Após a disputa de preços e habilitação dos fornecedores, o pregoeiro dará oportunidade para </w:t>
      </w:r>
      <w:r w:rsidRPr="00C64D2F">
        <w:rPr>
          <w:rFonts w:eastAsiaTheme="minorHAnsi"/>
          <w:b/>
          <w:bCs/>
          <w:color w:val="000000"/>
        </w:rPr>
        <w:t xml:space="preserve">manifestação de intenção de interpor recurso </w:t>
      </w:r>
      <w:r w:rsidRPr="00C64D2F">
        <w:rPr>
          <w:rFonts w:eastAsiaTheme="minorHAnsi"/>
          <w:color w:val="000000"/>
        </w:rPr>
        <w:t xml:space="preserve">estabelecendo prazo de no máximo 15 min. para envio, via sistema da </w:t>
      </w:r>
      <w:r w:rsidRPr="00C64D2F">
        <w:rPr>
          <w:rFonts w:eastAsiaTheme="minorHAnsi"/>
          <w:b/>
          <w:bCs/>
          <w:color w:val="000000"/>
        </w:rPr>
        <w:t xml:space="preserve">manifestação </w:t>
      </w:r>
      <w:r w:rsidRPr="00C64D2F">
        <w:rPr>
          <w:rFonts w:eastAsiaTheme="minorHAnsi"/>
          <w:color w:val="000000"/>
        </w:rPr>
        <w:t>em recorrer (A apresentação do recurso deverá ocorrer conforme clausula 13 deste edital).</w:t>
      </w:r>
    </w:p>
    <w:p w14:paraId="3C0DD3EE" w14:textId="77777777" w:rsidR="001D2CF2" w:rsidRDefault="001D2CF2" w:rsidP="00F06181">
      <w:pPr>
        <w:autoSpaceDE w:val="0"/>
        <w:autoSpaceDN w:val="0"/>
        <w:adjustRightInd w:val="0"/>
        <w:spacing w:line="276" w:lineRule="auto"/>
        <w:ind w:left="-709" w:right="-805"/>
        <w:jc w:val="both"/>
        <w:rPr>
          <w:rFonts w:eastAsiaTheme="minorHAnsi"/>
          <w:b/>
          <w:bCs/>
          <w:color w:val="000000"/>
        </w:rPr>
      </w:pPr>
    </w:p>
    <w:p w14:paraId="5450B617" w14:textId="200D5F4D" w:rsidR="00F06181" w:rsidRPr="00C64D2F" w:rsidRDefault="00504F35" w:rsidP="00F06181">
      <w:pPr>
        <w:autoSpaceDE w:val="0"/>
        <w:autoSpaceDN w:val="0"/>
        <w:adjustRightInd w:val="0"/>
        <w:spacing w:line="276" w:lineRule="auto"/>
        <w:ind w:left="-709" w:right="-805"/>
        <w:jc w:val="both"/>
        <w:rPr>
          <w:rFonts w:eastAsiaTheme="minorHAnsi"/>
          <w:color w:val="000000"/>
        </w:rPr>
      </w:pPr>
      <w:r w:rsidRPr="00504F35">
        <w:rPr>
          <w:rFonts w:eastAsiaTheme="minorHAnsi"/>
          <w:b/>
          <w:bCs/>
          <w:color w:val="000000"/>
        </w:rPr>
        <w:t xml:space="preserve">11.19.1 - </w:t>
      </w:r>
      <w:r w:rsidRPr="00504F35">
        <w:rPr>
          <w:rFonts w:eastAsiaTheme="minorHAnsi"/>
          <w:color w:val="000000"/>
        </w:rPr>
        <w:t xml:space="preserve">O licitante, cuja proposta comercial tenha sido desclassificada antes da etapa de lances, interessado em recorrer, também deverá manifestar a sua </w:t>
      </w:r>
      <w:r w:rsidRPr="00504F35">
        <w:rPr>
          <w:rFonts w:eastAsiaTheme="minorHAnsi"/>
          <w:b/>
          <w:bCs/>
          <w:color w:val="000000"/>
        </w:rPr>
        <w:t xml:space="preserve">intenção </w:t>
      </w:r>
      <w:r w:rsidRPr="00504F35">
        <w:rPr>
          <w:rFonts w:eastAsiaTheme="minorHAnsi"/>
          <w:color w:val="000000"/>
        </w:rPr>
        <w:t>de interpor recurso.</w:t>
      </w:r>
    </w:p>
    <w:p w14:paraId="6EBA1532" w14:textId="77777777" w:rsidR="00F06181" w:rsidRPr="00C64D2F" w:rsidRDefault="00F06181" w:rsidP="0024676E">
      <w:pPr>
        <w:autoSpaceDE w:val="0"/>
        <w:autoSpaceDN w:val="0"/>
        <w:adjustRightInd w:val="0"/>
        <w:spacing w:line="276" w:lineRule="auto"/>
        <w:ind w:left="-709" w:right="-805"/>
        <w:jc w:val="both"/>
        <w:rPr>
          <w:rFonts w:eastAsiaTheme="minorHAnsi"/>
          <w:b/>
          <w:bCs/>
          <w:color w:val="000000"/>
        </w:rPr>
      </w:pPr>
    </w:p>
    <w:p w14:paraId="3E1823D4" w14:textId="77777777" w:rsidR="0024676E" w:rsidRPr="001E6DFB" w:rsidRDefault="00504F35" w:rsidP="0024676E">
      <w:pPr>
        <w:autoSpaceDE w:val="0"/>
        <w:autoSpaceDN w:val="0"/>
        <w:adjustRightInd w:val="0"/>
        <w:spacing w:line="276" w:lineRule="auto"/>
        <w:ind w:left="-709" w:right="-805"/>
        <w:jc w:val="both"/>
        <w:rPr>
          <w:rFonts w:eastAsiaTheme="minorHAnsi"/>
          <w:color w:val="000000"/>
        </w:rPr>
      </w:pPr>
      <w:r w:rsidRPr="001E6DFB">
        <w:rPr>
          <w:rFonts w:eastAsiaTheme="minorHAnsi"/>
          <w:b/>
          <w:bCs/>
          <w:color w:val="000000"/>
        </w:rPr>
        <w:t xml:space="preserve">11.20 - </w:t>
      </w:r>
      <w:r w:rsidRPr="001E6DFB">
        <w:rPr>
          <w:rFonts w:eastAsiaTheme="minorHAnsi"/>
          <w:color w:val="000000"/>
        </w:rPr>
        <w:t>Da sessão lavrar-se-á ata circunstanciada, na qual serão registradas as ocorrências relevantes.</w:t>
      </w:r>
    </w:p>
    <w:p w14:paraId="49D541E7" w14:textId="77777777" w:rsidR="0024676E" w:rsidRPr="001E6DFB" w:rsidRDefault="0024676E" w:rsidP="0024676E">
      <w:pPr>
        <w:autoSpaceDE w:val="0"/>
        <w:autoSpaceDN w:val="0"/>
        <w:adjustRightInd w:val="0"/>
        <w:spacing w:line="276" w:lineRule="auto"/>
        <w:ind w:left="-709" w:right="-805"/>
        <w:jc w:val="both"/>
        <w:rPr>
          <w:rFonts w:eastAsiaTheme="minorHAnsi"/>
          <w:b/>
          <w:bCs/>
          <w:color w:val="000000"/>
        </w:rPr>
      </w:pPr>
    </w:p>
    <w:p w14:paraId="1958A93E" w14:textId="3F235734" w:rsidR="0024676E" w:rsidRPr="001E6DFB" w:rsidRDefault="0024676E" w:rsidP="0024676E">
      <w:pPr>
        <w:pBdr>
          <w:top w:val="single" w:sz="4" w:space="1" w:color="auto"/>
          <w:bottom w:val="single" w:sz="4" w:space="1" w:color="auto"/>
        </w:pBdr>
        <w:autoSpaceDE w:val="0"/>
        <w:autoSpaceDN w:val="0"/>
        <w:adjustRightInd w:val="0"/>
        <w:spacing w:line="276" w:lineRule="auto"/>
        <w:ind w:left="-709" w:right="-805"/>
        <w:jc w:val="both"/>
        <w:rPr>
          <w:rFonts w:eastAsiaTheme="minorHAnsi"/>
          <w:color w:val="000000"/>
        </w:rPr>
      </w:pPr>
      <w:r w:rsidRPr="001E6DFB">
        <w:rPr>
          <w:rFonts w:eastAsiaTheme="minorHAnsi"/>
          <w:b/>
          <w:bCs/>
          <w:color w:val="000000"/>
        </w:rPr>
        <w:t xml:space="preserve">12 – DOCUMENTAÇÃO DE HABILITAÇÃO </w:t>
      </w:r>
    </w:p>
    <w:p w14:paraId="1B6D61BF" w14:textId="5BED0F1C" w:rsidR="001E6DFB" w:rsidRPr="001E6DFB" w:rsidRDefault="001E6DFB" w:rsidP="0024676E">
      <w:pPr>
        <w:autoSpaceDE w:val="0"/>
        <w:autoSpaceDN w:val="0"/>
        <w:adjustRightInd w:val="0"/>
        <w:spacing w:line="276" w:lineRule="auto"/>
        <w:ind w:left="-709" w:right="-805"/>
        <w:jc w:val="both"/>
        <w:rPr>
          <w:b/>
          <w:bCs/>
        </w:rPr>
      </w:pPr>
      <w:r w:rsidRPr="001E6DFB">
        <w:rPr>
          <w:rFonts w:eastAsiaTheme="minorHAnsi"/>
          <w:b/>
          <w:bCs/>
          <w:color w:val="000000"/>
        </w:rPr>
        <w:t xml:space="preserve">12.1 - </w:t>
      </w:r>
      <w:r w:rsidRPr="001E6DFB">
        <w:rPr>
          <w:b/>
          <w:bCs/>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documentos inseridos no portal de compras públicas, e ainda nos seguintes cadastros:</w:t>
      </w:r>
    </w:p>
    <w:p w14:paraId="5DA44072" w14:textId="77777777" w:rsidR="001E6DFB" w:rsidRPr="001E6DFB" w:rsidRDefault="001E6DFB" w:rsidP="0024676E">
      <w:pPr>
        <w:autoSpaceDE w:val="0"/>
        <w:autoSpaceDN w:val="0"/>
        <w:adjustRightInd w:val="0"/>
        <w:spacing w:line="276" w:lineRule="auto"/>
        <w:ind w:left="-709" w:right="-805"/>
        <w:jc w:val="both"/>
        <w:rPr>
          <w:rFonts w:eastAsiaTheme="minorHAnsi"/>
          <w:b/>
          <w:bCs/>
          <w:color w:val="000000"/>
        </w:rPr>
      </w:pPr>
    </w:p>
    <w:p w14:paraId="718F4C4C" w14:textId="7DACCACE" w:rsidR="001E6DFB" w:rsidRPr="001E6DFB" w:rsidRDefault="001E6DFB" w:rsidP="0024676E">
      <w:pPr>
        <w:autoSpaceDE w:val="0"/>
        <w:autoSpaceDN w:val="0"/>
        <w:adjustRightInd w:val="0"/>
        <w:spacing w:line="276" w:lineRule="auto"/>
        <w:ind w:left="-709" w:right="-805"/>
        <w:jc w:val="both"/>
      </w:pPr>
      <w:r w:rsidRPr="001E6DFB">
        <w:rPr>
          <w:rFonts w:eastAsiaTheme="minorHAnsi"/>
          <w:b/>
          <w:bCs/>
          <w:color w:val="000000"/>
        </w:rPr>
        <w:t xml:space="preserve">a) </w:t>
      </w:r>
      <w:r w:rsidRPr="001E6DFB">
        <w:t>Cadastro Nacional de Empresas Inidôneas e Suspensas – CEIS e o e o Cadastro Nacional de Empresas Punidas – CNEP (</w:t>
      </w:r>
      <w:hyperlink r:id="rId14" w:history="1">
        <w:r w:rsidRPr="001E6DFB">
          <w:rPr>
            <w:rStyle w:val="Hyperlink"/>
          </w:rPr>
          <w:t>www.portaldatransparencia.gov.br/</w:t>
        </w:r>
      </w:hyperlink>
      <w:r w:rsidRPr="001E6DFB">
        <w:t>);</w:t>
      </w:r>
    </w:p>
    <w:p w14:paraId="34EDE3E8" w14:textId="77777777" w:rsidR="001E6DFB" w:rsidRPr="001E6DFB" w:rsidRDefault="001E6DFB" w:rsidP="0024676E">
      <w:pPr>
        <w:autoSpaceDE w:val="0"/>
        <w:autoSpaceDN w:val="0"/>
        <w:adjustRightInd w:val="0"/>
        <w:spacing w:line="276" w:lineRule="auto"/>
        <w:ind w:left="-709" w:right="-805"/>
        <w:jc w:val="both"/>
        <w:rPr>
          <w:rFonts w:eastAsiaTheme="minorHAnsi"/>
          <w:b/>
          <w:bCs/>
          <w:color w:val="000000"/>
        </w:rPr>
      </w:pPr>
    </w:p>
    <w:p w14:paraId="15CEDEDD" w14:textId="0288F49F" w:rsidR="001E6DFB" w:rsidRPr="001E6DFB" w:rsidRDefault="001E6DFB" w:rsidP="0024676E">
      <w:pPr>
        <w:autoSpaceDE w:val="0"/>
        <w:autoSpaceDN w:val="0"/>
        <w:adjustRightInd w:val="0"/>
        <w:spacing w:line="276" w:lineRule="auto"/>
        <w:ind w:left="-709" w:right="-805"/>
        <w:jc w:val="both"/>
      </w:pPr>
      <w:r w:rsidRPr="001E6DFB">
        <w:rPr>
          <w:rFonts w:eastAsiaTheme="minorHAnsi"/>
          <w:b/>
          <w:bCs/>
          <w:color w:val="000000"/>
        </w:rPr>
        <w:t xml:space="preserve">b) </w:t>
      </w:r>
      <w:r w:rsidRPr="001E6DFB">
        <w:t>Cadastro Nacional de Condenações Cíveis por Atos de Improbidade Administrativa, mantido pelo Conselho Nacional de Justiça (</w:t>
      </w:r>
      <w:hyperlink r:id="rId15" w:history="1">
        <w:r w:rsidRPr="001E6DFB">
          <w:rPr>
            <w:rStyle w:val="Hyperlink"/>
          </w:rPr>
          <w:t>www.cnj.jus.br/improbidade_adm/consultar_requerido.php</w:t>
        </w:r>
      </w:hyperlink>
      <w:r w:rsidRPr="001E6DFB">
        <w:t>);</w:t>
      </w:r>
    </w:p>
    <w:p w14:paraId="0E2742E1" w14:textId="77777777" w:rsidR="001E6DFB" w:rsidRPr="001E6DFB" w:rsidRDefault="001E6DFB" w:rsidP="0024676E">
      <w:pPr>
        <w:autoSpaceDE w:val="0"/>
        <w:autoSpaceDN w:val="0"/>
        <w:adjustRightInd w:val="0"/>
        <w:spacing w:line="276" w:lineRule="auto"/>
        <w:ind w:left="-709" w:right="-805"/>
        <w:jc w:val="both"/>
        <w:rPr>
          <w:rFonts w:eastAsiaTheme="minorHAnsi"/>
          <w:b/>
          <w:bCs/>
          <w:color w:val="000000"/>
        </w:rPr>
      </w:pPr>
    </w:p>
    <w:p w14:paraId="38B39A5F" w14:textId="198E83E4" w:rsidR="001E6DFB" w:rsidRPr="001E6DFB" w:rsidRDefault="001E6DFB" w:rsidP="0024676E">
      <w:pPr>
        <w:autoSpaceDE w:val="0"/>
        <w:autoSpaceDN w:val="0"/>
        <w:adjustRightInd w:val="0"/>
        <w:spacing w:line="276" w:lineRule="auto"/>
        <w:ind w:left="-709" w:right="-805"/>
        <w:jc w:val="both"/>
        <w:rPr>
          <w:rStyle w:val="Hyperlink"/>
        </w:rPr>
      </w:pPr>
      <w:r w:rsidRPr="001E6DFB">
        <w:rPr>
          <w:rFonts w:eastAsiaTheme="minorHAnsi"/>
          <w:b/>
          <w:bCs/>
          <w:color w:val="000000"/>
        </w:rPr>
        <w:t xml:space="preserve">c) </w:t>
      </w:r>
      <w:r w:rsidRPr="001E6DFB">
        <w:t xml:space="preserve">Lista de Inidôneos, mantida pelo Tribunal de Contas da União – TCU </w:t>
      </w:r>
      <w:hyperlink r:id="rId16" w:history="1">
        <w:r w:rsidRPr="001E6DFB">
          <w:rPr>
            <w:rStyle w:val="Hyperlink"/>
          </w:rPr>
          <w:t>https://contas.tcu.gov.br/ords/f?p=1660:3:0</w:t>
        </w:r>
      </w:hyperlink>
      <w:r w:rsidRPr="001E6DFB">
        <w:rPr>
          <w:rStyle w:val="Hyperlink"/>
        </w:rPr>
        <w:t>;</w:t>
      </w:r>
    </w:p>
    <w:p w14:paraId="3DE52745" w14:textId="77777777" w:rsidR="001E6DFB" w:rsidRPr="001E6DFB" w:rsidRDefault="001E6DFB" w:rsidP="0024676E">
      <w:pPr>
        <w:autoSpaceDE w:val="0"/>
        <w:autoSpaceDN w:val="0"/>
        <w:adjustRightInd w:val="0"/>
        <w:spacing w:line="276" w:lineRule="auto"/>
        <w:ind w:left="-709" w:right="-805"/>
        <w:jc w:val="both"/>
        <w:rPr>
          <w:rFonts w:eastAsiaTheme="minorHAnsi"/>
          <w:b/>
          <w:bCs/>
          <w:color w:val="000000"/>
        </w:rPr>
      </w:pPr>
    </w:p>
    <w:p w14:paraId="40F76189" w14:textId="6B7963EC" w:rsidR="001E6DFB" w:rsidRPr="001E6DFB" w:rsidRDefault="001E6DFB" w:rsidP="0024676E">
      <w:pPr>
        <w:autoSpaceDE w:val="0"/>
        <w:autoSpaceDN w:val="0"/>
        <w:adjustRightInd w:val="0"/>
        <w:spacing w:line="276" w:lineRule="auto"/>
        <w:ind w:left="-709" w:right="-805"/>
        <w:jc w:val="both"/>
      </w:pPr>
      <w:r w:rsidRPr="001E6DFB">
        <w:rPr>
          <w:rFonts w:eastAsiaTheme="minorHAnsi"/>
          <w:b/>
          <w:bCs/>
          <w:color w:val="000000"/>
        </w:rPr>
        <w:t xml:space="preserve">12.1.1 - </w:t>
      </w:r>
      <w:r w:rsidRPr="001E6DFB">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05416099" w14:textId="77777777" w:rsidR="001E6DFB" w:rsidRPr="001E6DFB" w:rsidRDefault="001E6DFB" w:rsidP="0024676E">
      <w:pPr>
        <w:autoSpaceDE w:val="0"/>
        <w:autoSpaceDN w:val="0"/>
        <w:adjustRightInd w:val="0"/>
        <w:spacing w:line="276" w:lineRule="auto"/>
        <w:ind w:left="-709" w:right="-805"/>
        <w:jc w:val="both"/>
        <w:rPr>
          <w:rFonts w:eastAsiaTheme="minorHAnsi"/>
          <w:b/>
          <w:bCs/>
          <w:color w:val="000000"/>
        </w:rPr>
      </w:pPr>
    </w:p>
    <w:p w14:paraId="42382F5C" w14:textId="6632BC2A" w:rsidR="001E6DFB" w:rsidRPr="001E6DFB" w:rsidRDefault="001E6DFB" w:rsidP="0024676E">
      <w:pPr>
        <w:autoSpaceDE w:val="0"/>
        <w:autoSpaceDN w:val="0"/>
        <w:adjustRightInd w:val="0"/>
        <w:spacing w:line="276" w:lineRule="auto"/>
        <w:ind w:left="-709" w:right="-805"/>
        <w:jc w:val="both"/>
      </w:pPr>
      <w:r w:rsidRPr="001E6DFB">
        <w:rPr>
          <w:rFonts w:eastAsiaTheme="minorHAnsi"/>
          <w:b/>
          <w:bCs/>
          <w:color w:val="000000"/>
        </w:rPr>
        <w:t xml:space="preserve">12.1.2 - </w:t>
      </w:r>
      <w:r w:rsidRPr="001E6DFB">
        <w:t>Caso conste na Consulta de Situação do Fornecedor a existência de Ocorrências Impeditivas Indiretas, o Agente diligenciará para verificar se houve fraude por parte das empresas apontadas no Relatório de Ocorrências Impeditivas Indiretas;</w:t>
      </w:r>
    </w:p>
    <w:p w14:paraId="3F66BAC8" w14:textId="77777777" w:rsidR="001E6DFB" w:rsidRPr="001E6DFB" w:rsidRDefault="001E6DFB" w:rsidP="0024676E">
      <w:pPr>
        <w:autoSpaceDE w:val="0"/>
        <w:autoSpaceDN w:val="0"/>
        <w:adjustRightInd w:val="0"/>
        <w:spacing w:line="276" w:lineRule="auto"/>
        <w:ind w:left="-709" w:right="-805"/>
        <w:jc w:val="both"/>
        <w:rPr>
          <w:rFonts w:eastAsiaTheme="minorHAnsi"/>
          <w:b/>
          <w:bCs/>
          <w:color w:val="000000"/>
        </w:rPr>
      </w:pPr>
    </w:p>
    <w:p w14:paraId="370E2DC1" w14:textId="515229C2" w:rsidR="001E6DFB" w:rsidRPr="001E6DFB" w:rsidRDefault="001E6DFB" w:rsidP="0024676E">
      <w:pPr>
        <w:autoSpaceDE w:val="0"/>
        <w:autoSpaceDN w:val="0"/>
        <w:adjustRightInd w:val="0"/>
        <w:spacing w:line="276" w:lineRule="auto"/>
        <w:ind w:left="-709" w:right="-805"/>
        <w:jc w:val="both"/>
      </w:pPr>
      <w:r w:rsidRPr="001E6DFB">
        <w:rPr>
          <w:rFonts w:eastAsiaTheme="minorHAnsi"/>
          <w:b/>
          <w:bCs/>
          <w:color w:val="000000"/>
        </w:rPr>
        <w:t xml:space="preserve">12.1.3 - </w:t>
      </w:r>
      <w:r w:rsidRPr="001E6DFB">
        <w:t>A tentativa de burla será verificada por meio dos vínculos societários, linhas de fornecimento similares, dentre outros;</w:t>
      </w:r>
    </w:p>
    <w:p w14:paraId="49DB30D7" w14:textId="77777777" w:rsidR="001E6DFB" w:rsidRPr="001E6DFB" w:rsidRDefault="001E6DFB" w:rsidP="0024676E">
      <w:pPr>
        <w:autoSpaceDE w:val="0"/>
        <w:autoSpaceDN w:val="0"/>
        <w:adjustRightInd w:val="0"/>
        <w:spacing w:line="276" w:lineRule="auto"/>
        <w:ind w:left="-709" w:right="-805"/>
        <w:jc w:val="both"/>
        <w:rPr>
          <w:rFonts w:eastAsiaTheme="minorHAnsi"/>
          <w:b/>
          <w:bCs/>
          <w:color w:val="000000"/>
        </w:rPr>
      </w:pPr>
    </w:p>
    <w:p w14:paraId="4BF7E311" w14:textId="5D3F2CAD" w:rsidR="001E6DFB" w:rsidRPr="001E6DFB" w:rsidRDefault="001E6DFB" w:rsidP="0024676E">
      <w:pPr>
        <w:autoSpaceDE w:val="0"/>
        <w:autoSpaceDN w:val="0"/>
        <w:adjustRightInd w:val="0"/>
        <w:spacing w:line="276" w:lineRule="auto"/>
        <w:ind w:left="-709" w:right="-805"/>
        <w:jc w:val="both"/>
      </w:pPr>
      <w:r w:rsidRPr="001E6DFB">
        <w:rPr>
          <w:rFonts w:eastAsiaTheme="minorHAnsi"/>
          <w:b/>
          <w:bCs/>
          <w:color w:val="000000"/>
        </w:rPr>
        <w:t xml:space="preserve">12.1.4 - </w:t>
      </w:r>
      <w:r w:rsidRPr="001E6DFB">
        <w:t>O licitante será convocado para manifestação previamente à sua desclassificação;</w:t>
      </w:r>
    </w:p>
    <w:p w14:paraId="68D8FE8C" w14:textId="77777777" w:rsidR="001E6DFB" w:rsidRPr="001E6DFB" w:rsidRDefault="001E6DFB" w:rsidP="0024676E">
      <w:pPr>
        <w:autoSpaceDE w:val="0"/>
        <w:autoSpaceDN w:val="0"/>
        <w:adjustRightInd w:val="0"/>
        <w:spacing w:line="276" w:lineRule="auto"/>
        <w:ind w:left="-709" w:right="-805"/>
        <w:jc w:val="both"/>
        <w:rPr>
          <w:rFonts w:eastAsiaTheme="minorHAnsi"/>
          <w:b/>
          <w:bCs/>
          <w:color w:val="000000"/>
        </w:rPr>
      </w:pPr>
    </w:p>
    <w:p w14:paraId="049B2D85" w14:textId="56175599" w:rsidR="001E6DFB" w:rsidRPr="001E6DFB" w:rsidRDefault="001E6DFB" w:rsidP="0024676E">
      <w:pPr>
        <w:autoSpaceDE w:val="0"/>
        <w:autoSpaceDN w:val="0"/>
        <w:adjustRightInd w:val="0"/>
        <w:spacing w:line="276" w:lineRule="auto"/>
        <w:ind w:left="-709" w:right="-805"/>
        <w:jc w:val="both"/>
        <w:rPr>
          <w:rFonts w:eastAsiaTheme="minorHAnsi"/>
          <w:b/>
          <w:bCs/>
          <w:color w:val="000000"/>
        </w:rPr>
      </w:pPr>
      <w:r w:rsidRPr="001E6DFB">
        <w:rPr>
          <w:rFonts w:eastAsiaTheme="minorHAnsi"/>
          <w:b/>
          <w:bCs/>
          <w:color w:val="000000"/>
        </w:rPr>
        <w:lastRenderedPageBreak/>
        <w:t xml:space="preserve">12.1.5 - </w:t>
      </w:r>
      <w:r w:rsidRPr="001E6DFB">
        <w:t>Constatada a existência de sanção, o Agente de Contratação reputará o licitante inabilitado, por falta de condição de participação;</w:t>
      </w:r>
    </w:p>
    <w:p w14:paraId="5230294B" w14:textId="77777777" w:rsidR="001E6DFB" w:rsidRPr="001E6DFB" w:rsidRDefault="001E6DFB" w:rsidP="001E6DFB">
      <w:pPr>
        <w:autoSpaceDE w:val="0"/>
        <w:autoSpaceDN w:val="0"/>
        <w:adjustRightInd w:val="0"/>
        <w:spacing w:line="276" w:lineRule="auto"/>
        <w:ind w:right="-805"/>
        <w:jc w:val="both"/>
        <w:rPr>
          <w:rFonts w:eastAsiaTheme="minorHAnsi"/>
          <w:b/>
          <w:bCs/>
          <w:color w:val="000000"/>
        </w:rPr>
      </w:pPr>
    </w:p>
    <w:p w14:paraId="547E6654" w14:textId="034EADB2" w:rsidR="0024676E" w:rsidRPr="00C64D2F" w:rsidRDefault="0024676E" w:rsidP="0024676E">
      <w:pPr>
        <w:autoSpaceDE w:val="0"/>
        <w:autoSpaceDN w:val="0"/>
        <w:adjustRightInd w:val="0"/>
        <w:spacing w:line="276" w:lineRule="auto"/>
        <w:ind w:left="-709" w:right="-805"/>
        <w:jc w:val="both"/>
        <w:rPr>
          <w:rFonts w:eastAsiaTheme="minorHAnsi"/>
          <w:b/>
          <w:bCs/>
          <w:color w:val="000000"/>
        </w:rPr>
      </w:pPr>
      <w:r w:rsidRPr="001E6DFB">
        <w:rPr>
          <w:rFonts w:eastAsiaTheme="minorHAnsi"/>
          <w:b/>
          <w:bCs/>
          <w:color w:val="000000"/>
        </w:rPr>
        <w:t>12.</w:t>
      </w:r>
      <w:r w:rsidR="001E6DFB" w:rsidRPr="001E6DFB">
        <w:rPr>
          <w:rFonts w:eastAsiaTheme="minorHAnsi"/>
          <w:b/>
          <w:bCs/>
          <w:color w:val="000000"/>
        </w:rPr>
        <w:t>2</w:t>
      </w:r>
      <w:r w:rsidRPr="001E6DFB">
        <w:rPr>
          <w:rFonts w:eastAsiaTheme="minorHAnsi"/>
          <w:b/>
          <w:bCs/>
          <w:color w:val="000000"/>
        </w:rPr>
        <w:t xml:space="preserve"> – </w:t>
      </w:r>
      <w:r w:rsidRPr="001E6DFB">
        <w:rPr>
          <w:rFonts w:eastAsiaTheme="minorHAnsi"/>
          <w:color w:val="000000"/>
        </w:rPr>
        <w:t xml:space="preserve">O </w:t>
      </w:r>
      <w:r w:rsidRPr="001E6DFB">
        <w:rPr>
          <w:rFonts w:eastAsiaTheme="minorHAnsi"/>
          <w:b/>
          <w:bCs/>
          <w:color w:val="000000"/>
        </w:rPr>
        <w:t>LICITANTE PROVISORIAMENTE</w:t>
      </w:r>
      <w:r w:rsidRPr="0024676E">
        <w:rPr>
          <w:rFonts w:eastAsiaTheme="minorHAnsi"/>
          <w:b/>
          <w:bCs/>
          <w:color w:val="000000"/>
        </w:rPr>
        <w:t xml:space="preserve"> CLASSIFICADO EM PRIMEIRO LUGAR </w:t>
      </w:r>
      <w:r w:rsidRPr="0024676E">
        <w:rPr>
          <w:rFonts w:eastAsiaTheme="minorHAnsi"/>
          <w:color w:val="000000"/>
        </w:rPr>
        <w:t xml:space="preserve">deverá enviar, na </w:t>
      </w:r>
      <w:r w:rsidRPr="0024676E">
        <w:rPr>
          <w:rFonts w:eastAsiaTheme="minorHAnsi"/>
          <w:b/>
          <w:bCs/>
          <w:color w:val="000000"/>
        </w:rPr>
        <w:t xml:space="preserve">forma e prazos estabelecidos, TODA A DOCUMENTAÇÃO </w:t>
      </w:r>
      <w:r w:rsidRPr="0024676E">
        <w:rPr>
          <w:rFonts w:eastAsiaTheme="minorHAnsi"/>
          <w:color w:val="000000"/>
        </w:rPr>
        <w:t xml:space="preserve">abaixo relacionada, com vigência plena, </w:t>
      </w:r>
      <w:r w:rsidRPr="0024676E">
        <w:rPr>
          <w:rFonts w:eastAsiaTheme="minorHAnsi"/>
          <w:b/>
          <w:bCs/>
          <w:color w:val="000000"/>
        </w:rPr>
        <w:t>sob pena de inabilitação:</w:t>
      </w:r>
    </w:p>
    <w:p w14:paraId="7B988555" w14:textId="77777777" w:rsidR="0024676E" w:rsidRPr="00C64D2F" w:rsidRDefault="0024676E" w:rsidP="0024676E">
      <w:pPr>
        <w:autoSpaceDE w:val="0"/>
        <w:autoSpaceDN w:val="0"/>
        <w:adjustRightInd w:val="0"/>
        <w:spacing w:line="276" w:lineRule="auto"/>
        <w:ind w:left="-709" w:right="-805"/>
        <w:jc w:val="both"/>
        <w:rPr>
          <w:rFonts w:eastAsiaTheme="minorHAnsi"/>
          <w:b/>
          <w:bCs/>
          <w:color w:val="000000"/>
        </w:rPr>
      </w:pPr>
    </w:p>
    <w:p w14:paraId="4A02BED0" w14:textId="282297C0" w:rsidR="0024676E" w:rsidRPr="00C64D2F" w:rsidRDefault="0024676E" w:rsidP="0024676E">
      <w:pPr>
        <w:pBdr>
          <w:top w:val="single" w:sz="4" w:space="1" w:color="auto"/>
          <w:bottom w:val="single" w:sz="4" w:space="1" w:color="auto"/>
        </w:pBdr>
        <w:autoSpaceDE w:val="0"/>
        <w:autoSpaceDN w:val="0"/>
        <w:adjustRightInd w:val="0"/>
        <w:spacing w:line="276" w:lineRule="auto"/>
        <w:ind w:left="-709" w:right="-805"/>
        <w:jc w:val="both"/>
        <w:rPr>
          <w:rFonts w:eastAsiaTheme="minorHAnsi"/>
          <w:b/>
          <w:bCs/>
          <w:color w:val="000000"/>
        </w:rPr>
      </w:pPr>
      <w:r w:rsidRPr="0024676E">
        <w:rPr>
          <w:rFonts w:eastAsiaTheme="minorHAnsi"/>
          <w:b/>
          <w:bCs/>
          <w:color w:val="000000"/>
        </w:rPr>
        <w:t>12.</w:t>
      </w:r>
      <w:r w:rsidR="001E6DFB">
        <w:rPr>
          <w:rFonts w:eastAsiaTheme="minorHAnsi"/>
          <w:b/>
          <w:bCs/>
          <w:color w:val="000000"/>
        </w:rPr>
        <w:t>3</w:t>
      </w:r>
      <w:r w:rsidRPr="0024676E">
        <w:rPr>
          <w:rFonts w:eastAsiaTheme="minorHAnsi"/>
          <w:b/>
          <w:bCs/>
          <w:color w:val="000000"/>
        </w:rPr>
        <w:t xml:space="preserve"> - HABILITAÇÃO JURÍDICA</w:t>
      </w:r>
    </w:p>
    <w:p w14:paraId="0A739938" w14:textId="5C40875F" w:rsidR="0024676E" w:rsidRPr="00C64D2F" w:rsidRDefault="0024676E" w:rsidP="0024676E">
      <w:pPr>
        <w:autoSpaceDE w:val="0"/>
        <w:autoSpaceDN w:val="0"/>
        <w:adjustRightInd w:val="0"/>
        <w:spacing w:line="276" w:lineRule="auto"/>
        <w:ind w:left="-709" w:right="-805"/>
        <w:jc w:val="both"/>
        <w:rPr>
          <w:rFonts w:eastAsiaTheme="minorHAnsi"/>
          <w:color w:val="000000"/>
        </w:rPr>
      </w:pPr>
      <w:r w:rsidRPr="0024676E">
        <w:rPr>
          <w:rFonts w:eastAsiaTheme="minorHAnsi"/>
          <w:b/>
          <w:bCs/>
          <w:color w:val="000000"/>
        </w:rPr>
        <w:t>12.</w:t>
      </w:r>
      <w:r w:rsidR="001E6DFB">
        <w:rPr>
          <w:rFonts w:eastAsiaTheme="minorHAnsi"/>
          <w:b/>
          <w:bCs/>
          <w:color w:val="000000"/>
        </w:rPr>
        <w:t>3</w:t>
      </w:r>
      <w:r w:rsidRPr="0024676E">
        <w:rPr>
          <w:rFonts w:eastAsiaTheme="minorHAnsi"/>
          <w:b/>
          <w:bCs/>
          <w:color w:val="000000"/>
        </w:rPr>
        <w:t xml:space="preserve">.1 – </w:t>
      </w:r>
      <w:r w:rsidRPr="0024676E">
        <w:rPr>
          <w:rFonts w:eastAsiaTheme="minorHAnsi"/>
          <w:color w:val="000000"/>
        </w:rPr>
        <w:t>Registro comercial, no caso de empresa individual;</w:t>
      </w:r>
    </w:p>
    <w:p w14:paraId="49702982" w14:textId="77777777" w:rsidR="0024676E" w:rsidRPr="00C64D2F" w:rsidRDefault="0024676E" w:rsidP="0024676E">
      <w:pPr>
        <w:autoSpaceDE w:val="0"/>
        <w:autoSpaceDN w:val="0"/>
        <w:adjustRightInd w:val="0"/>
        <w:spacing w:line="276" w:lineRule="auto"/>
        <w:ind w:left="-709" w:right="-805"/>
        <w:jc w:val="both"/>
        <w:rPr>
          <w:rFonts w:eastAsiaTheme="minorHAnsi"/>
          <w:b/>
          <w:bCs/>
          <w:color w:val="000000"/>
        </w:rPr>
      </w:pPr>
    </w:p>
    <w:p w14:paraId="1698AAD7" w14:textId="468FB417" w:rsidR="0024676E" w:rsidRPr="00C64D2F" w:rsidRDefault="0024676E" w:rsidP="0024676E">
      <w:pPr>
        <w:autoSpaceDE w:val="0"/>
        <w:autoSpaceDN w:val="0"/>
        <w:adjustRightInd w:val="0"/>
        <w:spacing w:line="276" w:lineRule="auto"/>
        <w:ind w:left="-709" w:right="-805"/>
        <w:jc w:val="both"/>
        <w:rPr>
          <w:rFonts w:eastAsiaTheme="minorHAnsi"/>
          <w:color w:val="000000"/>
        </w:rPr>
      </w:pPr>
      <w:r w:rsidRPr="0024676E">
        <w:rPr>
          <w:rFonts w:eastAsiaTheme="minorHAnsi"/>
          <w:b/>
          <w:bCs/>
          <w:color w:val="000000"/>
        </w:rPr>
        <w:t>12.</w:t>
      </w:r>
      <w:r w:rsidR="001E6DFB">
        <w:rPr>
          <w:rFonts w:eastAsiaTheme="minorHAnsi"/>
          <w:b/>
          <w:bCs/>
          <w:color w:val="000000"/>
        </w:rPr>
        <w:t>3</w:t>
      </w:r>
      <w:r w:rsidRPr="0024676E">
        <w:rPr>
          <w:rFonts w:eastAsiaTheme="minorHAnsi"/>
          <w:b/>
          <w:bCs/>
          <w:color w:val="000000"/>
        </w:rPr>
        <w:t xml:space="preserve">.2 - </w:t>
      </w:r>
      <w:r w:rsidRPr="0024676E">
        <w:rPr>
          <w:rFonts w:eastAsiaTheme="minorHAnsi"/>
          <w:color w:val="000000"/>
        </w:rPr>
        <w:t>Ato constitutivo, estatuto ou contrato social em vigor, devidamente registrado, em se tratando de sociedades comerciais, e, no caso de sociedades por ações, acompanhado de documentos de eleição de seus administradores;</w:t>
      </w:r>
    </w:p>
    <w:p w14:paraId="6E48C3B6" w14:textId="77777777" w:rsidR="0024676E" w:rsidRPr="00C64D2F" w:rsidRDefault="0024676E" w:rsidP="0024676E">
      <w:pPr>
        <w:autoSpaceDE w:val="0"/>
        <w:autoSpaceDN w:val="0"/>
        <w:adjustRightInd w:val="0"/>
        <w:spacing w:line="276" w:lineRule="auto"/>
        <w:ind w:left="-709" w:right="-805"/>
        <w:jc w:val="both"/>
        <w:rPr>
          <w:rFonts w:eastAsiaTheme="minorHAnsi"/>
          <w:b/>
          <w:bCs/>
          <w:color w:val="000000"/>
        </w:rPr>
      </w:pPr>
    </w:p>
    <w:p w14:paraId="375D6F43" w14:textId="240096DC" w:rsidR="0024676E" w:rsidRPr="00C64D2F" w:rsidRDefault="0024676E" w:rsidP="0024676E">
      <w:pPr>
        <w:autoSpaceDE w:val="0"/>
        <w:autoSpaceDN w:val="0"/>
        <w:adjustRightInd w:val="0"/>
        <w:spacing w:line="276" w:lineRule="auto"/>
        <w:ind w:left="-709" w:right="-805"/>
        <w:jc w:val="both"/>
        <w:rPr>
          <w:rFonts w:eastAsiaTheme="minorHAnsi"/>
          <w:color w:val="000000"/>
        </w:rPr>
      </w:pPr>
      <w:r w:rsidRPr="0024676E">
        <w:rPr>
          <w:rFonts w:eastAsiaTheme="minorHAnsi"/>
          <w:b/>
          <w:bCs/>
          <w:color w:val="000000"/>
        </w:rPr>
        <w:t>12.</w:t>
      </w:r>
      <w:r w:rsidR="001E6DFB">
        <w:rPr>
          <w:rFonts w:eastAsiaTheme="minorHAnsi"/>
          <w:b/>
          <w:bCs/>
          <w:color w:val="000000"/>
        </w:rPr>
        <w:t>3</w:t>
      </w:r>
      <w:r w:rsidRPr="0024676E">
        <w:rPr>
          <w:rFonts w:eastAsiaTheme="minorHAnsi"/>
          <w:b/>
          <w:bCs/>
          <w:color w:val="000000"/>
        </w:rPr>
        <w:t xml:space="preserve">.3 - </w:t>
      </w:r>
      <w:r w:rsidRPr="0024676E">
        <w:rPr>
          <w:rFonts w:eastAsiaTheme="minorHAnsi"/>
          <w:color w:val="000000"/>
        </w:rPr>
        <w:t>Inscrição do ato constitutivo, no caso de sociedades civis, acompanhada de prova de diretoria em exercício;</w:t>
      </w:r>
    </w:p>
    <w:p w14:paraId="1DDEE220" w14:textId="77777777" w:rsidR="0024676E" w:rsidRPr="00C64D2F" w:rsidRDefault="0024676E" w:rsidP="0024676E">
      <w:pPr>
        <w:autoSpaceDE w:val="0"/>
        <w:autoSpaceDN w:val="0"/>
        <w:adjustRightInd w:val="0"/>
        <w:spacing w:line="276" w:lineRule="auto"/>
        <w:ind w:left="-709" w:right="-805"/>
        <w:jc w:val="both"/>
        <w:rPr>
          <w:rFonts w:eastAsiaTheme="minorHAnsi"/>
          <w:b/>
          <w:bCs/>
          <w:color w:val="000000"/>
        </w:rPr>
      </w:pPr>
    </w:p>
    <w:p w14:paraId="704E347F" w14:textId="5FE9F87C" w:rsidR="0024676E" w:rsidRDefault="0024676E" w:rsidP="0024676E">
      <w:pPr>
        <w:autoSpaceDE w:val="0"/>
        <w:autoSpaceDN w:val="0"/>
        <w:adjustRightInd w:val="0"/>
        <w:spacing w:line="276" w:lineRule="auto"/>
        <w:ind w:left="-709" w:right="-805"/>
        <w:jc w:val="both"/>
        <w:rPr>
          <w:rFonts w:eastAsiaTheme="minorHAnsi"/>
          <w:color w:val="000000"/>
        </w:rPr>
      </w:pPr>
      <w:r w:rsidRPr="0024676E">
        <w:rPr>
          <w:rFonts w:eastAsiaTheme="minorHAnsi"/>
          <w:b/>
          <w:bCs/>
          <w:color w:val="000000"/>
        </w:rPr>
        <w:t>12.</w:t>
      </w:r>
      <w:r w:rsidR="001E6DFB">
        <w:rPr>
          <w:rFonts w:eastAsiaTheme="minorHAnsi"/>
          <w:b/>
          <w:bCs/>
          <w:color w:val="000000"/>
        </w:rPr>
        <w:t>3</w:t>
      </w:r>
      <w:r w:rsidRPr="0024676E">
        <w:rPr>
          <w:rFonts w:eastAsiaTheme="minorHAnsi"/>
          <w:b/>
          <w:bCs/>
          <w:color w:val="000000"/>
        </w:rPr>
        <w:t xml:space="preserve">.4 - </w:t>
      </w:r>
      <w:r w:rsidRPr="0024676E">
        <w:rPr>
          <w:rFonts w:eastAsiaTheme="minorHAnsi"/>
          <w:color w:val="000000"/>
        </w:rPr>
        <w:t>Decreto de autorização, em se tratando de empresa ou sociedade estrangeira em funcionamento no País, e ato de registro ou autorização para funcionamento expedido pelo órgão competente, quando a atividade assim o exigir;</w:t>
      </w:r>
    </w:p>
    <w:p w14:paraId="780619BC" w14:textId="77777777" w:rsidR="001D2CF2" w:rsidRDefault="001D2CF2" w:rsidP="0024676E">
      <w:pPr>
        <w:autoSpaceDE w:val="0"/>
        <w:autoSpaceDN w:val="0"/>
        <w:adjustRightInd w:val="0"/>
        <w:spacing w:line="276" w:lineRule="auto"/>
        <w:ind w:left="-709" w:right="-805"/>
        <w:jc w:val="both"/>
        <w:rPr>
          <w:rFonts w:eastAsiaTheme="minorHAnsi"/>
          <w:color w:val="000000"/>
        </w:rPr>
      </w:pPr>
    </w:p>
    <w:p w14:paraId="7B3A4D77" w14:textId="329145F3" w:rsidR="001D2CF2" w:rsidRPr="001D2CF2" w:rsidRDefault="001D2CF2" w:rsidP="0024676E">
      <w:pPr>
        <w:autoSpaceDE w:val="0"/>
        <w:autoSpaceDN w:val="0"/>
        <w:adjustRightInd w:val="0"/>
        <w:spacing w:line="276" w:lineRule="auto"/>
        <w:ind w:left="-709" w:right="-805"/>
        <w:jc w:val="both"/>
        <w:rPr>
          <w:rFonts w:eastAsiaTheme="minorHAnsi"/>
          <w:color w:val="000000"/>
        </w:rPr>
      </w:pPr>
      <w:r>
        <w:rPr>
          <w:rFonts w:eastAsiaTheme="minorHAnsi"/>
          <w:b/>
          <w:bCs/>
          <w:color w:val="000000"/>
        </w:rPr>
        <w:t>12.</w:t>
      </w:r>
      <w:r w:rsidR="001E6DFB">
        <w:rPr>
          <w:rFonts w:eastAsiaTheme="minorHAnsi"/>
          <w:b/>
          <w:bCs/>
          <w:color w:val="000000"/>
        </w:rPr>
        <w:t>3</w:t>
      </w:r>
      <w:r>
        <w:rPr>
          <w:rFonts w:eastAsiaTheme="minorHAnsi"/>
          <w:b/>
          <w:bCs/>
          <w:color w:val="000000"/>
        </w:rPr>
        <w:t xml:space="preserve">.5 – </w:t>
      </w:r>
      <w:r>
        <w:rPr>
          <w:rFonts w:eastAsiaTheme="minorHAnsi"/>
          <w:color w:val="000000"/>
        </w:rPr>
        <w:t>Cópia do RG e CPF do(s) Sócio(s) da empresa;</w:t>
      </w:r>
    </w:p>
    <w:p w14:paraId="696A7D5F" w14:textId="77777777" w:rsidR="0024676E" w:rsidRPr="00C64D2F" w:rsidRDefault="0024676E" w:rsidP="0024676E">
      <w:pPr>
        <w:autoSpaceDE w:val="0"/>
        <w:autoSpaceDN w:val="0"/>
        <w:adjustRightInd w:val="0"/>
        <w:spacing w:line="276" w:lineRule="auto"/>
        <w:ind w:left="-709" w:right="-805"/>
        <w:jc w:val="both"/>
        <w:rPr>
          <w:rFonts w:eastAsiaTheme="minorHAnsi"/>
          <w:b/>
          <w:bCs/>
          <w:color w:val="000000"/>
        </w:rPr>
      </w:pPr>
    </w:p>
    <w:p w14:paraId="3D3B3607" w14:textId="3823D332" w:rsidR="0024676E" w:rsidRPr="0024676E" w:rsidRDefault="0024676E" w:rsidP="0024676E">
      <w:pPr>
        <w:pBdr>
          <w:top w:val="single" w:sz="4" w:space="1" w:color="auto"/>
          <w:bottom w:val="single" w:sz="4" w:space="1" w:color="auto"/>
        </w:pBdr>
        <w:autoSpaceDE w:val="0"/>
        <w:autoSpaceDN w:val="0"/>
        <w:adjustRightInd w:val="0"/>
        <w:spacing w:line="276" w:lineRule="auto"/>
        <w:ind w:left="-709" w:right="-805"/>
        <w:jc w:val="both"/>
        <w:rPr>
          <w:rFonts w:eastAsiaTheme="minorHAnsi"/>
          <w:color w:val="000000"/>
        </w:rPr>
      </w:pPr>
      <w:r w:rsidRPr="0024676E">
        <w:rPr>
          <w:rFonts w:eastAsiaTheme="minorHAnsi"/>
          <w:b/>
          <w:bCs/>
          <w:color w:val="000000"/>
        </w:rPr>
        <w:t>12.</w:t>
      </w:r>
      <w:r w:rsidR="001E6DFB">
        <w:rPr>
          <w:rFonts w:eastAsiaTheme="minorHAnsi"/>
          <w:b/>
          <w:bCs/>
          <w:color w:val="000000"/>
        </w:rPr>
        <w:t>4</w:t>
      </w:r>
      <w:r w:rsidRPr="0024676E">
        <w:rPr>
          <w:rFonts w:eastAsiaTheme="minorHAnsi"/>
          <w:b/>
          <w:bCs/>
          <w:color w:val="000000"/>
        </w:rPr>
        <w:t xml:space="preserve"> - HABILITAÇÃO FISCAL E TRABALHISTA </w:t>
      </w:r>
    </w:p>
    <w:p w14:paraId="3FCE4AD5" w14:textId="69EFE077" w:rsidR="0024676E" w:rsidRPr="003E5B79" w:rsidRDefault="0024676E" w:rsidP="0024676E">
      <w:pPr>
        <w:autoSpaceDE w:val="0"/>
        <w:autoSpaceDN w:val="0"/>
        <w:adjustRightInd w:val="0"/>
        <w:spacing w:line="276" w:lineRule="auto"/>
        <w:ind w:left="-709" w:right="-805"/>
        <w:jc w:val="both"/>
        <w:rPr>
          <w:rFonts w:eastAsiaTheme="minorHAnsi"/>
          <w:color w:val="000000"/>
        </w:rPr>
      </w:pPr>
      <w:r w:rsidRPr="003E5B79">
        <w:rPr>
          <w:rFonts w:eastAsiaTheme="minorHAnsi"/>
          <w:b/>
          <w:bCs/>
          <w:color w:val="000000"/>
        </w:rPr>
        <w:t>12.</w:t>
      </w:r>
      <w:r w:rsidR="001E6DFB" w:rsidRPr="003E5B79">
        <w:rPr>
          <w:rFonts w:eastAsiaTheme="minorHAnsi"/>
          <w:b/>
          <w:bCs/>
          <w:color w:val="000000"/>
        </w:rPr>
        <w:t>4</w:t>
      </w:r>
      <w:r w:rsidRPr="003E5B79">
        <w:rPr>
          <w:rFonts w:eastAsiaTheme="minorHAnsi"/>
          <w:b/>
          <w:bCs/>
          <w:color w:val="000000"/>
        </w:rPr>
        <w:t xml:space="preserve">.1 – </w:t>
      </w:r>
      <w:r w:rsidR="001D2CF2" w:rsidRPr="003E5B79">
        <w:t>Prova de inscrição no Cadastro Nacional de Pessoas Jurídicas ou no Cadastro de Pessoas Físicas, conforme o caso</w:t>
      </w:r>
      <w:r w:rsidRPr="003E5B79">
        <w:rPr>
          <w:rFonts w:eastAsiaTheme="minorHAnsi"/>
          <w:color w:val="000000"/>
        </w:rPr>
        <w:t>;</w:t>
      </w:r>
    </w:p>
    <w:p w14:paraId="68574AB9" w14:textId="77777777" w:rsidR="001D2CF2" w:rsidRPr="003E5B79" w:rsidRDefault="001D2CF2" w:rsidP="0024676E">
      <w:pPr>
        <w:autoSpaceDE w:val="0"/>
        <w:autoSpaceDN w:val="0"/>
        <w:adjustRightInd w:val="0"/>
        <w:spacing w:line="276" w:lineRule="auto"/>
        <w:ind w:left="-709" w:right="-805"/>
        <w:jc w:val="both"/>
        <w:rPr>
          <w:rFonts w:eastAsiaTheme="minorHAnsi"/>
          <w:color w:val="000000"/>
        </w:rPr>
      </w:pPr>
    </w:p>
    <w:p w14:paraId="1530435C" w14:textId="6BC5D61A" w:rsidR="001D2CF2" w:rsidRPr="00EA480F" w:rsidRDefault="001D2CF2" w:rsidP="0024676E">
      <w:pPr>
        <w:autoSpaceDE w:val="0"/>
        <w:autoSpaceDN w:val="0"/>
        <w:adjustRightInd w:val="0"/>
        <w:spacing w:line="276" w:lineRule="auto"/>
        <w:ind w:left="-709" w:right="-805"/>
        <w:jc w:val="both"/>
      </w:pPr>
      <w:r w:rsidRPr="00EA480F">
        <w:rPr>
          <w:rFonts w:eastAsiaTheme="minorHAnsi"/>
          <w:b/>
          <w:bCs/>
        </w:rPr>
        <w:t>12.</w:t>
      </w:r>
      <w:r w:rsidR="001E6DFB" w:rsidRPr="00EA480F">
        <w:rPr>
          <w:rFonts w:eastAsiaTheme="minorHAnsi"/>
          <w:b/>
          <w:bCs/>
        </w:rPr>
        <w:t>4</w:t>
      </w:r>
      <w:r w:rsidRPr="00EA480F">
        <w:rPr>
          <w:rFonts w:eastAsiaTheme="minorHAnsi"/>
          <w:b/>
          <w:bCs/>
        </w:rPr>
        <w:t xml:space="preserve">.2 - </w:t>
      </w:r>
      <w:r w:rsidRPr="00EA480F">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0998E23" w14:textId="77777777" w:rsidR="001D2CF2" w:rsidRPr="00EA480F" w:rsidRDefault="001D2CF2" w:rsidP="0024676E">
      <w:pPr>
        <w:autoSpaceDE w:val="0"/>
        <w:autoSpaceDN w:val="0"/>
        <w:adjustRightInd w:val="0"/>
        <w:spacing w:line="276" w:lineRule="auto"/>
        <w:ind w:left="-709" w:right="-805"/>
        <w:jc w:val="both"/>
        <w:rPr>
          <w:rFonts w:eastAsiaTheme="minorHAnsi"/>
          <w:b/>
          <w:bCs/>
        </w:rPr>
      </w:pPr>
    </w:p>
    <w:p w14:paraId="4B463141" w14:textId="46A8CAEF" w:rsidR="001D2CF2" w:rsidRPr="00EA480F" w:rsidRDefault="001D2CF2" w:rsidP="0024676E">
      <w:pPr>
        <w:autoSpaceDE w:val="0"/>
        <w:autoSpaceDN w:val="0"/>
        <w:adjustRightInd w:val="0"/>
        <w:spacing w:line="276" w:lineRule="auto"/>
        <w:ind w:left="-709" w:right="-805"/>
        <w:jc w:val="both"/>
      </w:pPr>
      <w:r w:rsidRPr="00EA480F">
        <w:rPr>
          <w:rFonts w:eastAsiaTheme="minorHAnsi"/>
          <w:b/>
          <w:bCs/>
        </w:rPr>
        <w:t>12.</w:t>
      </w:r>
      <w:r w:rsidR="001E6DFB" w:rsidRPr="00EA480F">
        <w:rPr>
          <w:rFonts w:eastAsiaTheme="minorHAnsi"/>
          <w:b/>
          <w:bCs/>
        </w:rPr>
        <w:t>4</w:t>
      </w:r>
      <w:r w:rsidRPr="00EA480F">
        <w:rPr>
          <w:rFonts w:eastAsiaTheme="minorHAnsi"/>
          <w:b/>
          <w:bCs/>
        </w:rPr>
        <w:t xml:space="preserve">.3 - </w:t>
      </w:r>
      <w:r w:rsidRPr="00EA480F">
        <w:t>Prova de regularidade com o Fundo de Garantia do Tempo de Serviço (FGTS);</w:t>
      </w:r>
    </w:p>
    <w:p w14:paraId="59996CDA" w14:textId="77777777" w:rsidR="0080267A" w:rsidRPr="00EA480F" w:rsidRDefault="0080267A" w:rsidP="0024676E">
      <w:pPr>
        <w:autoSpaceDE w:val="0"/>
        <w:autoSpaceDN w:val="0"/>
        <w:adjustRightInd w:val="0"/>
        <w:spacing w:line="276" w:lineRule="auto"/>
        <w:ind w:left="-709" w:right="-805"/>
        <w:jc w:val="both"/>
      </w:pPr>
    </w:p>
    <w:p w14:paraId="7E265772" w14:textId="0487729D" w:rsidR="001D2CF2" w:rsidRPr="00EA480F" w:rsidRDefault="001D2CF2" w:rsidP="0024676E">
      <w:pPr>
        <w:autoSpaceDE w:val="0"/>
        <w:autoSpaceDN w:val="0"/>
        <w:adjustRightInd w:val="0"/>
        <w:spacing w:line="276" w:lineRule="auto"/>
        <w:ind w:left="-709" w:right="-805"/>
        <w:jc w:val="both"/>
      </w:pPr>
      <w:r w:rsidRPr="00EA480F">
        <w:rPr>
          <w:rFonts w:eastAsiaTheme="minorHAnsi"/>
          <w:b/>
          <w:bCs/>
        </w:rPr>
        <w:t>12.</w:t>
      </w:r>
      <w:r w:rsidR="001E6DFB" w:rsidRPr="00EA480F">
        <w:rPr>
          <w:rFonts w:eastAsiaTheme="minorHAnsi"/>
          <w:b/>
          <w:bCs/>
        </w:rPr>
        <w:t>4</w:t>
      </w:r>
      <w:r w:rsidRPr="00EA480F">
        <w:rPr>
          <w:rFonts w:eastAsiaTheme="minorHAnsi"/>
          <w:b/>
          <w:bCs/>
        </w:rPr>
        <w:t xml:space="preserve">.4 - </w:t>
      </w:r>
      <w:r w:rsidRPr="00EA480F">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BD06ACF" w14:textId="77777777" w:rsidR="001D2CF2" w:rsidRPr="00EA480F" w:rsidRDefault="001D2CF2" w:rsidP="0024676E">
      <w:pPr>
        <w:autoSpaceDE w:val="0"/>
        <w:autoSpaceDN w:val="0"/>
        <w:adjustRightInd w:val="0"/>
        <w:spacing w:line="276" w:lineRule="auto"/>
        <w:ind w:left="-709" w:right="-805"/>
        <w:jc w:val="both"/>
        <w:rPr>
          <w:rFonts w:eastAsiaTheme="minorHAnsi"/>
          <w:b/>
          <w:bCs/>
        </w:rPr>
      </w:pPr>
    </w:p>
    <w:p w14:paraId="2F07DD5E" w14:textId="71A4BB90" w:rsidR="001D2CF2" w:rsidRPr="00EA480F" w:rsidRDefault="001D2CF2" w:rsidP="0024676E">
      <w:pPr>
        <w:autoSpaceDE w:val="0"/>
        <w:autoSpaceDN w:val="0"/>
        <w:adjustRightInd w:val="0"/>
        <w:spacing w:line="276" w:lineRule="auto"/>
        <w:ind w:left="-709" w:right="-805"/>
        <w:jc w:val="both"/>
        <w:rPr>
          <w:bCs/>
        </w:rPr>
      </w:pPr>
      <w:r w:rsidRPr="00EA480F">
        <w:rPr>
          <w:rFonts w:eastAsiaTheme="minorHAnsi"/>
          <w:b/>
          <w:bCs/>
        </w:rPr>
        <w:t>12.</w:t>
      </w:r>
      <w:r w:rsidR="001E6DFB" w:rsidRPr="00EA480F">
        <w:rPr>
          <w:rFonts w:eastAsiaTheme="minorHAnsi"/>
          <w:b/>
          <w:bCs/>
        </w:rPr>
        <w:t>4</w:t>
      </w:r>
      <w:r w:rsidRPr="00EA480F">
        <w:rPr>
          <w:rFonts w:eastAsiaTheme="minorHAnsi"/>
          <w:b/>
          <w:bCs/>
        </w:rPr>
        <w:t xml:space="preserve">.5 - </w:t>
      </w:r>
      <w:r w:rsidRPr="00EA480F">
        <w:rPr>
          <w:bCs/>
        </w:rPr>
        <w:t>Prova de inscrição no cadastro de contribuintes estadual, relativo ao domicílio ou sede do licitante, pertinente ao seu ramo de atividade e compatível com o objeto contratual;</w:t>
      </w:r>
    </w:p>
    <w:p w14:paraId="7FD6ECAB" w14:textId="77777777" w:rsidR="001D2CF2" w:rsidRPr="00EA480F" w:rsidRDefault="001D2CF2" w:rsidP="0024676E">
      <w:pPr>
        <w:autoSpaceDE w:val="0"/>
        <w:autoSpaceDN w:val="0"/>
        <w:adjustRightInd w:val="0"/>
        <w:spacing w:line="276" w:lineRule="auto"/>
        <w:ind w:left="-709" w:right="-805"/>
        <w:jc w:val="both"/>
        <w:rPr>
          <w:rFonts w:eastAsiaTheme="minorHAnsi"/>
          <w:b/>
          <w:bCs/>
        </w:rPr>
      </w:pPr>
    </w:p>
    <w:p w14:paraId="54D3E2C7" w14:textId="75369A52" w:rsidR="001D2CF2" w:rsidRPr="00EA480F" w:rsidRDefault="001D2CF2" w:rsidP="0024676E">
      <w:pPr>
        <w:autoSpaceDE w:val="0"/>
        <w:autoSpaceDN w:val="0"/>
        <w:adjustRightInd w:val="0"/>
        <w:spacing w:line="276" w:lineRule="auto"/>
        <w:ind w:left="-709" w:right="-805"/>
        <w:jc w:val="both"/>
      </w:pPr>
      <w:r w:rsidRPr="00EA480F">
        <w:rPr>
          <w:rFonts w:eastAsiaTheme="minorHAnsi"/>
          <w:b/>
          <w:bCs/>
        </w:rPr>
        <w:t>12.</w:t>
      </w:r>
      <w:r w:rsidR="001E6DFB" w:rsidRPr="00EA480F">
        <w:rPr>
          <w:rFonts w:eastAsiaTheme="minorHAnsi"/>
          <w:b/>
          <w:bCs/>
        </w:rPr>
        <w:t>4</w:t>
      </w:r>
      <w:r w:rsidRPr="00EA480F">
        <w:rPr>
          <w:rFonts w:eastAsiaTheme="minorHAnsi"/>
          <w:b/>
          <w:bCs/>
        </w:rPr>
        <w:t xml:space="preserve">.6 - </w:t>
      </w:r>
      <w:r w:rsidRPr="00EA480F">
        <w:t>Prova de regularidade com a Fazenda Estadual do domicílio ou sede do licitante, relativa à atividade em cujo exercício contrata ou concorre;</w:t>
      </w:r>
    </w:p>
    <w:p w14:paraId="13575D2B" w14:textId="77777777" w:rsidR="001D2CF2" w:rsidRPr="00EA480F" w:rsidRDefault="001D2CF2" w:rsidP="0024676E">
      <w:pPr>
        <w:autoSpaceDE w:val="0"/>
        <w:autoSpaceDN w:val="0"/>
        <w:adjustRightInd w:val="0"/>
        <w:spacing w:line="276" w:lineRule="auto"/>
        <w:ind w:left="-709" w:right="-805"/>
        <w:jc w:val="both"/>
        <w:rPr>
          <w:rFonts w:eastAsiaTheme="minorHAnsi"/>
          <w:b/>
          <w:bCs/>
        </w:rPr>
      </w:pPr>
    </w:p>
    <w:p w14:paraId="12DA1900" w14:textId="720B6E1E" w:rsidR="001D2CF2" w:rsidRPr="00EA480F" w:rsidRDefault="001D2CF2" w:rsidP="001D2CF2">
      <w:pPr>
        <w:autoSpaceDE w:val="0"/>
        <w:autoSpaceDN w:val="0"/>
        <w:adjustRightInd w:val="0"/>
        <w:spacing w:line="276" w:lineRule="auto"/>
        <w:ind w:left="-709" w:right="-805"/>
        <w:jc w:val="both"/>
      </w:pPr>
      <w:r w:rsidRPr="00EA480F">
        <w:rPr>
          <w:rFonts w:eastAsiaTheme="minorHAnsi"/>
          <w:b/>
          <w:bCs/>
        </w:rPr>
        <w:lastRenderedPageBreak/>
        <w:t>12.</w:t>
      </w:r>
      <w:r w:rsidR="001E6DFB" w:rsidRPr="00EA480F">
        <w:rPr>
          <w:rFonts w:eastAsiaTheme="minorHAnsi"/>
          <w:b/>
          <w:bCs/>
        </w:rPr>
        <w:t>4</w:t>
      </w:r>
      <w:r w:rsidRPr="00EA480F">
        <w:rPr>
          <w:rFonts w:eastAsiaTheme="minorHAnsi"/>
          <w:b/>
          <w:bCs/>
        </w:rPr>
        <w:t xml:space="preserve">.7 - </w:t>
      </w:r>
      <w:r w:rsidRPr="00EA480F">
        <w:t>Prova da regularidade para com a Fazenda Municipal do domicílio ou sede da licitante, mediante apresentação de certidão emitida pela Secretaria competente do Município;</w:t>
      </w:r>
    </w:p>
    <w:p w14:paraId="330C91FE" w14:textId="77777777" w:rsidR="00C64D2F" w:rsidRPr="00EA480F" w:rsidRDefault="00C64D2F" w:rsidP="001D2CF2">
      <w:pPr>
        <w:autoSpaceDE w:val="0"/>
        <w:autoSpaceDN w:val="0"/>
        <w:adjustRightInd w:val="0"/>
        <w:spacing w:line="276" w:lineRule="auto"/>
        <w:ind w:right="-805"/>
        <w:jc w:val="both"/>
        <w:rPr>
          <w:rFonts w:eastAsiaTheme="minorHAnsi"/>
        </w:rPr>
      </w:pPr>
    </w:p>
    <w:tbl>
      <w:tblPr>
        <w:tblStyle w:val="Tabelacomgrade"/>
        <w:tblW w:w="10041" w:type="dxa"/>
        <w:tblInd w:w="-709" w:type="dxa"/>
        <w:shd w:val="clear" w:color="auto" w:fill="FFF2CC" w:themeFill="accent4" w:themeFillTint="33"/>
        <w:tblLook w:val="04A0" w:firstRow="1" w:lastRow="0" w:firstColumn="1" w:lastColumn="0" w:noHBand="0" w:noVBand="1"/>
      </w:tblPr>
      <w:tblGrid>
        <w:gridCol w:w="10041"/>
      </w:tblGrid>
      <w:tr w:rsidR="00EA480F" w:rsidRPr="00EA480F" w14:paraId="0DC1E1C7" w14:textId="77777777" w:rsidTr="001D2CF2">
        <w:tc>
          <w:tcPr>
            <w:tcW w:w="10041" w:type="dxa"/>
            <w:shd w:val="clear" w:color="auto" w:fill="FFF2CC" w:themeFill="accent4" w:themeFillTint="33"/>
          </w:tcPr>
          <w:p w14:paraId="2C929098" w14:textId="02D30068" w:rsidR="00601B82" w:rsidRPr="00EA480F" w:rsidRDefault="00601B82" w:rsidP="00E15DD4">
            <w:pPr>
              <w:autoSpaceDE w:val="0"/>
              <w:autoSpaceDN w:val="0"/>
              <w:adjustRightInd w:val="0"/>
              <w:ind w:left="-57" w:right="-66"/>
              <w:jc w:val="both"/>
              <w:rPr>
                <w:rFonts w:eastAsiaTheme="minorHAnsi"/>
              </w:rPr>
            </w:pPr>
            <w:r w:rsidRPr="00EA480F">
              <w:rPr>
                <w:b/>
                <w:bCs/>
              </w:rPr>
              <w:t xml:space="preserve">Nota: </w:t>
            </w:r>
            <w:r w:rsidRPr="00EA480F">
              <w:t>são válidas para comprovação de regularidade as certidões positivas com efeito de negativas expedidas pelos respectivos órgãos.</w:t>
            </w:r>
          </w:p>
        </w:tc>
      </w:tr>
    </w:tbl>
    <w:p w14:paraId="403DBA4A" w14:textId="77777777" w:rsidR="00A0538C" w:rsidRPr="00EA480F" w:rsidRDefault="00A0538C" w:rsidP="00E15DD4">
      <w:pPr>
        <w:autoSpaceDE w:val="0"/>
        <w:autoSpaceDN w:val="0"/>
        <w:adjustRightInd w:val="0"/>
        <w:ind w:left="-709" w:right="-805"/>
        <w:jc w:val="both"/>
        <w:rPr>
          <w:rFonts w:eastAsiaTheme="minorHAnsi"/>
        </w:rPr>
      </w:pPr>
    </w:p>
    <w:p w14:paraId="4F6C9CAB" w14:textId="15C5E029" w:rsidR="00E15DD4" w:rsidRPr="00EA480F" w:rsidRDefault="00E15DD4" w:rsidP="00A162D4">
      <w:pPr>
        <w:pBdr>
          <w:top w:val="single" w:sz="4" w:space="1" w:color="auto"/>
          <w:bottom w:val="single" w:sz="4" w:space="1" w:color="auto"/>
        </w:pBdr>
        <w:autoSpaceDE w:val="0"/>
        <w:autoSpaceDN w:val="0"/>
        <w:adjustRightInd w:val="0"/>
        <w:ind w:left="-709" w:right="-805"/>
        <w:rPr>
          <w:rFonts w:eastAsiaTheme="minorHAnsi"/>
        </w:rPr>
      </w:pPr>
      <w:r w:rsidRPr="00EA480F">
        <w:rPr>
          <w:rFonts w:eastAsiaTheme="minorHAnsi"/>
          <w:b/>
          <w:bCs/>
        </w:rPr>
        <w:t>12.</w:t>
      </w:r>
      <w:r w:rsidR="001E6DFB" w:rsidRPr="00EA480F">
        <w:rPr>
          <w:rFonts w:eastAsiaTheme="minorHAnsi"/>
          <w:b/>
          <w:bCs/>
        </w:rPr>
        <w:t>5</w:t>
      </w:r>
      <w:r w:rsidRPr="00EA480F">
        <w:rPr>
          <w:rFonts w:eastAsiaTheme="minorHAnsi"/>
          <w:b/>
          <w:bCs/>
        </w:rPr>
        <w:t xml:space="preserve"> – QUALIFICAÇÃO ECONÔMICO - FINANCEIRA: </w:t>
      </w:r>
    </w:p>
    <w:p w14:paraId="40636609" w14:textId="0B338C86" w:rsidR="00FB7622" w:rsidRPr="00EA480F" w:rsidRDefault="00E15DD4" w:rsidP="00FB7622">
      <w:pPr>
        <w:autoSpaceDE w:val="0"/>
        <w:autoSpaceDN w:val="0"/>
        <w:adjustRightInd w:val="0"/>
        <w:spacing w:line="276" w:lineRule="auto"/>
        <w:ind w:left="-709" w:right="-805"/>
        <w:jc w:val="both"/>
        <w:rPr>
          <w:rFonts w:eastAsiaTheme="minorHAnsi"/>
        </w:rPr>
      </w:pPr>
      <w:r w:rsidRPr="00EA480F">
        <w:rPr>
          <w:rFonts w:eastAsiaTheme="minorHAnsi"/>
          <w:b/>
          <w:bCs/>
        </w:rPr>
        <w:t>12.</w:t>
      </w:r>
      <w:r w:rsidR="001E6DFB" w:rsidRPr="00EA480F">
        <w:rPr>
          <w:rFonts w:eastAsiaTheme="minorHAnsi"/>
          <w:b/>
          <w:bCs/>
        </w:rPr>
        <w:t>5</w:t>
      </w:r>
      <w:r w:rsidRPr="00EA480F">
        <w:rPr>
          <w:rFonts w:eastAsiaTheme="minorHAnsi"/>
          <w:b/>
          <w:bCs/>
        </w:rPr>
        <w:t xml:space="preserve">.1 - </w:t>
      </w:r>
      <w:r w:rsidRPr="00EA480F">
        <w:rPr>
          <w:rFonts w:eastAsiaTheme="minorHAnsi"/>
        </w:rPr>
        <w:t>Certidão Negativa de Falência, Recuperação Judicial ou Extrajudicial, Concordata expedida pelo FORO de domicílio da proponente, dentro do prazo de validade previsto na mesma, referente à data de abertura desta licitação, admitindo-se certidões digitais.</w:t>
      </w:r>
    </w:p>
    <w:p w14:paraId="12F6F9F0" w14:textId="77777777" w:rsidR="00FB7622" w:rsidRPr="00EA480F" w:rsidRDefault="00FB7622" w:rsidP="00FB7622">
      <w:pPr>
        <w:autoSpaceDE w:val="0"/>
        <w:autoSpaceDN w:val="0"/>
        <w:adjustRightInd w:val="0"/>
        <w:spacing w:line="276" w:lineRule="auto"/>
        <w:ind w:left="-709" w:right="-805"/>
        <w:jc w:val="both"/>
        <w:rPr>
          <w:rFonts w:eastAsiaTheme="minorHAnsi"/>
          <w:b/>
          <w:bCs/>
        </w:rPr>
      </w:pPr>
    </w:p>
    <w:p w14:paraId="5D281813" w14:textId="22F33386" w:rsidR="00FB7622" w:rsidRPr="00EA480F" w:rsidRDefault="00E15DD4" w:rsidP="00FB7622">
      <w:pPr>
        <w:autoSpaceDE w:val="0"/>
        <w:autoSpaceDN w:val="0"/>
        <w:adjustRightInd w:val="0"/>
        <w:spacing w:line="276" w:lineRule="auto"/>
        <w:ind w:left="-709" w:right="-805"/>
        <w:jc w:val="both"/>
      </w:pPr>
      <w:r w:rsidRPr="00EA480F">
        <w:rPr>
          <w:rFonts w:eastAsiaTheme="minorHAnsi"/>
          <w:b/>
          <w:bCs/>
        </w:rPr>
        <w:t>12.</w:t>
      </w:r>
      <w:r w:rsidR="001E6DFB" w:rsidRPr="00EA480F">
        <w:rPr>
          <w:rFonts w:eastAsiaTheme="minorHAnsi"/>
          <w:b/>
          <w:bCs/>
        </w:rPr>
        <w:t>5</w:t>
      </w:r>
      <w:r w:rsidRPr="00EA480F">
        <w:rPr>
          <w:rFonts w:eastAsiaTheme="minorHAnsi"/>
          <w:b/>
          <w:bCs/>
        </w:rPr>
        <w:t xml:space="preserve">.2 </w:t>
      </w:r>
      <w:r w:rsidRPr="00EA480F">
        <w:rPr>
          <w:rFonts w:eastAsiaTheme="minorHAnsi"/>
        </w:rPr>
        <w:t xml:space="preserve">- </w:t>
      </w:r>
      <w:r w:rsidRPr="00EA480F">
        <w:rPr>
          <w:rFonts w:eastAsiaTheme="minorHAnsi"/>
          <w:b/>
          <w:bCs/>
        </w:rPr>
        <w:t>Balanço Patrimonial e demonstrações contábeis dos 02 ÚLTIMOS EXERCÍCIOS SOCIAIS</w:t>
      </w:r>
      <w:r w:rsidRPr="00EA480F">
        <w:rPr>
          <w:rFonts w:eastAsiaTheme="minorHAnsi"/>
        </w:rPr>
        <w:t xml:space="preserve">, apresentados na forma da lei, assinado por profissional devidamente e regularmente habilitado (contador), registrado no Conselho Regional de Contabilidade – CRC, que comprovem a boa situação financeira da licitante, vedada a sua substituição por balancetes ou balanços provisórios, admitida, quando aquelas peças de escrituração contábil estiverem encerradas há mais de 03 (três) meses da data de apresentação da </w:t>
      </w:r>
      <w:r w:rsidRPr="00EA480F">
        <w:t>proposta, a atualização pelo ÍNDICE GERAL DE PREÇOS – DISPONIBILIDADE INTERNA – IGP-DI, publicado pela Fundação Getúlio Vargas – FGV ou por outro indicador que o venha a substituir;</w:t>
      </w:r>
    </w:p>
    <w:p w14:paraId="6E921D9E" w14:textId="77777777" w:rsidR="00FB7622" w:rsidRPr="00EA480F" w:rsidRDefault="00FB7622" w:rsidP="00FB7622">
      <w:pPr>
        <w:autoSpaceDE w:val="0"/>
        <w:autoSpaceDN w:val="0"/>
        <w:adjustRightInd w:val="0"/>
        <w:spacing w:line="276" w:lineRule="auto"/>
        <w:ind w:left="-709" w:right="-805"/>
        <w:jc w:val="both"/>
        <w:rPr>
          <w:rFonts w:eastAsiaTheme="minorHAnsi"/>
          <w:b/>
          <w:bCs/>
        </w:rPr>
      </w:pPr>
    </w:p>
    <w:p w14:paraId="3166BA9C" w14:textId="77777777" w:rsidR="00FB7622" w:rsidRDefault="00E15DD4" w:rsidP="00FB7622">
      <w:pPr>
        <w:autoSpaceDE w:val="0"/>
        <w:autoSpaceDN w:val="0"/>
        <w:adjustRightInd w:val="0"/>
        <w:spacing w:line="276" w:lineRule="auto"/>
        <w:ind w:left="-709" w:right="-805"/>
        <w:jc w:val="both"/>
        <w:rPr>
          <w:rFonts w:eastAsiaTheme="minorHAnsi"/>
          <w:b/>
          <w:bCs/>
          <w:color w:val="000000"/>
        </w:rPr>
      </w:pPr>
      <w:r w:rsidRPr="00E15DD4">
        <w:rPr>
          <w:rFonts w:eastAsiaTheme="minorHAnsi"/>
          <w:b/>
          <w:bCs/>
          <w:color w:val="000000"/>
        </w:rPr>
        <w:t>Obs.: O documento referido acima limitar-se-ão ao último exercício no caso de a pessoa jurídica ter sido constituída há menos de 2 (dois) anos.</w:t>
      </w:r>
    </w:p>
    <w:p w14:paraId="3E109893" w14:textId="77777777" w:rsidR="00FB7622" w:rsidRDefault="00FB7622" w:rsidP="00FB7622">
      <w:pPr>
        <w:autoSpaceDE w:val="0"/>
        <w:autoSpaceDN w:val="0"/>
        <w:adjustRightInd w:val="0"/>
        <w:spacing w:line="276" w:lineRule="auto"/>
        <w:ind w:left="-709" w:right="-805"/>
        <w:jc w:val="both"/>
        <w:rPr>
          <w:rFonts w:eastAsiaTheme="minorHAnsi"/>
          <w:b/>
          <w:bCs/>
          <w:color w:val="000000"/>
        </w:rPr>
      </w:pPr>
    </w:p>
    <w:p w14:paraId="304DAD05" w14:textId="77777777" w:rsidR="00FB7622" w:rsidRDefault="00E15DD4" w:rsidP="00FB7622">
      <w:pPr>
        <w:autoSpaceDE w:val="0"/>
        <w:autoSpaceDN w:val="0"/>
        <w:adjustRightInd w:val="0"/>
        <w:spacing w:line="276" w:lineRule="auto"/>
        <w:ind w:left="-709" w:right="-805"/>
        <w:jc w:val="both"/>
        <w:rPr>
          <w:rFonts w:eastAsiaTheme="minorHAnsi"/>
          <w:color w:val="000000"/>
        </w:rPr>
      </w:pPr>
      <w:r w:rsidRPr="00E15DD4">
        <w:rPr>
          <w:rFonts w:eastAsiaTheme="minorHAnsi"/>
          <w:color w:val="000000"/>
        </w:rPr>
        <w:t>a) Serão considerados aceitos, na forma da lei, o balanço patrimonial e demonstrações contábeis assim apresentados:</w:t>
      </w:r>
    </w:p>
    <w:p w14:paraId="4A9F7E6E" w14:textId="77777777" w:rsidR="00FB7622" w:rsidRDefault="00FB7622" w:rsidP="00FB7622">
      <w:pPr>
        <w:autoSpaceDE w:val="0"/>
        <w:autoSpaceDN w:val="0"/>
        <w:adjustRightInd w:val="0"/>
        <w:spacing w:line="276" w:lineRule="auto"/>
        <w:ind w:left="-709" w:right="-805"/>
        <w:jc w:val="both"/>
        <w:rPr>
          <w:rFonts w:eastAsiaTheme="minorHAnsi"/>
          <w:color w:val="000000"/>
        </w:rPr>
      </w:pPr>
    </w:p>
    <w:p w14:paraId="30049241" w14:textId="77777777" w:rsidR="00FB7622" w:rsidRDefault="00E15DD4" w:rsidP="00FB7622">
      <w:pPr>
        <w:autoSpaceDE w:val="0"/>
        <w:autoSpaceDN w:val="0"/>
        <w:adjustRightInd w:val="0"/>
        <w:spacing w:line="276" w:lineRule="auto"/>
        <w:ind w:left="-709" w:right="-805"/>
        <w:jc w:val="both"/>
        <w:rPr>
          <w:rFonts w:eastAsiaTheme="minorHAnsi"/>
          <w:color w:val="000000"/>
        </w:rPr>
      </w:pPr>
      <w:r w:rsidRPr="00E15DD4">
        <w:rPr>
          <w:rFonts w:eastAsiaTheme="minorHAnsi"/>
          <w:color w:val="000000"/>
        </w:rPr>
        <w:t>a.1.) Sociedades regidas pela Lei nº 6.404/76 (Sociedade Anônima – S/A):</w:t>
      </w:r>
    </w:p>
    <w:p w14:paraId="71E1A5D3" w14:textId="77777777" w:rsidR="00FB7622" w:rsidRDefault="00E15DD4" w:rsidP="00FB7622">
      <w:pPr>
        <w:autoSpaceDE w:val="0"/>
        <w:autoSpaceDN w:val="0"/>
        <w:adjustRightInd w:val="0"/>
        <w:spacing w:line="276" w:lineRule="auto"/>
        <w:ind w:left="-709" w:right="-805"/>
        <w:jc w:val="both"/>
        <w:rPr>
          <w:rFonts w:eastAsiaTheme="minorHAnsi"/>
          <w:color w:val="000000"/>
        </w:rPr>
      </w:pPr>
      <w:r w:rsidRPr="00E15DD4">
        <w:rPr>
          <w:rFonts w:ascii="Segoe UI Symbol" w:eastAsiaTheme="minorHAnsi" w:hAnsi="Segoe UI Symbol" w:cs="Segoe UI Symbol"/>
          <w:color w:val="000000"/>
        </w:rPr>
        <w:t>✓</w:t>
      </w:r>
      <w:r w:rsidRPr="00E15DD4">
        <w:rPr>
          <w:rFonts w:eastAsiaTheme="minorHAnsi"/>
          <w:color w:val="000000"/>
        </w:rPr>
        <w:t xml:space="preserve"> registrados e arquivados na Junta Comercial da sede ou domicílio da licitante; </w:t>
      </w:r>
    </w:p>
    <w:p w14:paraId="4C24EB35" w14:textId="3871F8A3" w:rsidR="00FB7622" w:rsidRDefault="00E15DD4" w:rsidP="00FB7622">
      <w:pPr>
        <w:autoSpaceDE w:val="0"/>
        <w:autoSpaceDN w:val="0"/>
        <w:adjustRightInd w:val="0"/>
        <w:spacing w:line="276" w:lineRule="auto"/>
        <w:ind w:left="-709" w:right="-805"/>
        <w:jc w:val="both"/>
        <w:rPr>
          <w:rFonts w:eastAsiaTheme="minorHAnsi"/>
          <w:color w:val="000000"/>
        </w:rPr>
      </w:pPr>
      <w:r w:rsidRPr="00E15DD4">
        <w:rPr>
          <w:rFonts w:ascii="Segoe UI Symbol" w:eastAsiaTheme="minorHAnsi" w:hAnsi="Segoe UI Symbol" w:cs="Segoe UI Symbol"/>
          <w:color w:val="000000"/>
        </w:rPr>
        <w:t>✓</w:t>
      </w:r>
      <w:r w:rsidRPr="00E15DD4">
        <w:rPr>
          <w:rFonts w:eastAsiaTheme="minorHAnsi"/>
          <w:color w:val="000000"/>
        </w:rPr>
        <w:t xml:space="preserve"> publicados em Diário Oficial; e</w:t>
      </w:r>
    </w:p>
    <w:p w14:paraId="5B4DBAAD" w14:textId="77777777" w:rsidR="00FB7622" w:rsidRDefault="00E15DD4" w:rsidP="00FB7622">
      <w:pPr>
        <w:autoSpaceDE w:val="0"/>
        <w:autoSpaceDN w:val="0"/>
        <w:adjustRightInd w:val="0"/>
        <w:spacing w:line="276" w:lineRule="auto"/>
        <w:ind w:left="-709" w:right="-805"/>
        <w:jc w:val="both"/>
        <w:rPr>
          <w:rFonts w:eastAsiaTheme="minorHAnsi"/>
          <w:color w:val="000000"/>
        </w:rPr>
      </w:pPr>
      <w:r w:rsidRPr="00E15DD4">
        <w:rPr>
          <w:rFonts w:ascii="Segoe UI Symbol" w:eastAsiaTheme="minorHAnsi" w:hAnsi="Segoe UI Symbol" w:cs="Segoe UI Symbol"/>
          <w:color w:val="000000"/>
        </w:rPr>
        <w:t>✓</w:t>
      </w:r>
      <w:r w:rsidRPr="00E15DD4">
        <w:rPr>
          <w:rFonts w:eastAsiaTheme="minorHAnsi"/>
          <w:color w:val="000000"/>
        </w:rPr>
        <w:t xml:space="preserve"> publicados em jornal de grande circulação; ou</w:t>
      </w:r>
    </w:p>
    <w:p w14:paraId="1F49A476" w14:textId="77777777" w:rsidR="00FB7622" w:rsidRDefault="00E15DD4" w:rsidP="00FB7622">
      <w:pPr>
        <w:autoSpaceDE w:val="0"/>
        <w:autoSpaceDN w:val="0"/>
        <w:adjustRightInd w:val="0"/>
        <w:spacing w:line="276" w:lineRule="auto"/>
        <w:ind w:left="-709" w:right="-805"/>
        <w:jc w:val="both"/>
        <w:rPr>
          <w:rFonts w:eastAsiaTheme="minorHAnsi"/>
          <w:color w:val="000000"/>
        </w:rPr>
      </w:pPr>
      <w:r w:rsidRPr="00E15DD4">
        <w:rPr>
          <w:rFonts w:ascii="Segoe UI Symbol" w:eastAsiaTheme="minorHAnsi" w:hAnsi="Segoe UI Symbol" w:cs="Segoe UI Symbol"/>
          <w:color w:val="000000"/>
        </w:rPr>
        <w:t>✓</w:t>
      </w:r>
      <w:r w:rsidRPr="00E15DD4">
        <w:rPr>
          <w:rFonts w:eastAsiaTheme="minorHAnsi"/>
          <w:color w:val="000000"/>
        </w:rPr>
        <w:t xml:space="preserve"> por fotocópia registrada ou autenticada na Junta Comercial da sede ou domicílio da licitante.</w:t>
      </w:r>
    </w:p>
    <w:p w14:paraId="42FCDAFC" w14:textId="77777777" w:rsidR="00FB7622" w:rsidRDefault="00FB7622" w:rsidP="00FB7622">
      <w:pPr>
        <w:autoSpaceDE w:val="0"/>
        <w:autoSpaceDN w:val="0"/>
        <w:adjustRightInd w:val="0"/>
        <w:spacing w:line="276" w:lineRule="auto"/>
        <w:ind w:left="-709" w:right="-805"/>
        <w:jc w:val="both"/>
        <w:rPr>
          <w:rFonts w:eastAsiaTheme="minorHAnsi"/>
          <w:color w:val="000000"/>
        </w:rPr>
      </w:pPr>
    </w:p>
    <w:p w14:paraId="3E580D2E" w14:textId="77777777" w:rsidR="00FB7622" w:rsidRDefault="00E15DD4" w:rsidP="00FB7622">
      <w:pPr>
        <w:autoSpaceDE w:val="0"/>
        <w:autoSpaceDN w:val="0"/>
        <w:adjustRightInd w:val="0"/>
        <w:spacing w:line="276" w:lineRule="auto"/>
        <w:ind w:left="-709" w:right="-805"/>
        <w:jc w:val="both"/>
        <w:rPr>
          <w:rFonts w:eastAsiaTheme="minorHAnsi"/>
          <w:color w:val="000000"/>
        </w:rPr>
      </w:pPr>
      <w:r w:rsidRPr="00E15DD4">
        <w:rPr>
          <w:rFonts w:eastAsiaTheme="minorHAnsi"/>
          <w:color w:val="000000"/>
        </w:rPr>
        <w:t>a.2.) Sociedades por cotas de responsabilidade limitada (LTDA):</w:t>
      </w:r>
    </w:p>
    <w:p w14:paraId="378A7621" w14:textId="77777777" w:rsidR="00FB7622" w:rsidRDefault="00E15DD4" w:rsidP="00FB7622">
      <w:pPr>
        <w:autoSpaceDE w:val="0"/>
        <w:autoSpaceDN w:val="0"/>
        <w:adjustRightInd w:val="0"/>
        <w:spacing w:line="276" w:lineRule="auto"/>
        <w:ind w:left="-709" w:right="-805"/>
        <w:jc w:val="both"/>
        <w:rPr>
          <w:rFonts w:eastAsiaTheme="minorHAnsi"/>
          <w:color w:val="000000"/>
        </w:rPr>
      </w:pPr>
      <w:r w:rsidRPr="00E15DD4">
        <w:rPr>
          <w:rFonts w:ascii="Segoe UI Symbol" w:eastAsiaTheme="minorHAnsi" w:hAnsi="Segoe UI Symbol" w:cs="Segoe UI Symbol"/>
          <w:color w:val="000000"/>
        </w:rPr>
        <w:t>✓</w:t>
      </w:r>
      <w:r w:rsidRPr="00E15DD4">
        <w:rPr>
          <w:rFonts w:eastAsiaTheme="minorHAnsi"/>
          <w:color w:val="000000"/>
        </w:rPr>
        <w:t xml:space="preserve"> por fotocópia do livro Diário, (Balanço e das Demonstrações Contábeis) inclusive com os </w:t>
      </w:r>
      <w:r w:rsidRPr="00E15DD4">
        <w:rPr>
          <w:rFonts w:eastAsiaTheme="minorHAnsi"/>
          <w:b/>
          <w:bCs/>
          <w:color w:val="000000"/>
        </w:rPr>
        <w:t>Termos de Abertura e de Encerramento</w:t>
      </w:r>
      <w:r w:rsidRPr="00E15DD4">
        <w:rPr>
          <w:rFonts w:eastAsiaTheme="minorHAnsi"/>
          <w:color w:val="000000"/>
        </w:rPr>
        <w:t>, devidamente autenticado na Junta Comercial da sede ou domicílio da licitante ou em outro Órgão equivalente; ou</w:t>
      </w:r>
    </w:p>
    <w:p w14:paraId="3BD70070" w14:textId="55E2A422" w:rsidR="00E15DD4" w:rsidRPr="00E15DD4" w:rsidRDefault="00E15DD4" w:rsidP="00FB7622">
      <w:pPr>
        <w:autoSpaceDE w:val="0"/>
        <w:autoSpaceDN w:val="0"/>
        <w:adjustRightInd w:val="0"/>
        <w:spacing w:line="276" w:lineRule="auto"/>
        <w:ind w:left="-709" w:right="-805"/>
        <w:jc w:val="both"/>
        <w:rPr>
          <w:rFonts w:eastAsiaTheme="minorHAnsi"/>
          <w:color w:val="000000"/>
        </w:rPr>
      </w:pPr>
      <w:r w:rsidRPr="00E15DD4">
        <w:rPr>
          <w:rFonts w:ascii="Segoe UI Symbol" w:eastAsiaTheme="minorHAnsi" w:hAnsi="Segoe UI Symbol" w:cs="Segoe UI Symbol"/>
          <w:color w:val="000000"/>
        </w:rPr>
        <w:t>✓</w:t>
      </w:r>
      <w:r w:rsidRPr="00E15DD4">
        <w:rPr>
          <w:rFonts w:eastAsiaTheme="minorHAnsi"/>
          <w:color w:val="000000"/>
        </w:rPr>
        <w:t xml:space="preserve"> Apresentada por meio do sistema público de escrituração digital - SPED, sendo comprovada a autenticação dos livros pelo recibo de entrega emitido pelo SPED, de acordo com o disposto no art. 78-A do decreto nº 1.800/1996 com a redação determinada pelo decreto nº 8.683/2016 </w:t>
      </w:r>
    </w:p>
    <w:p w14:paraId="4238963D" w14:textId="77777777" w:rsidR="00E15DD4" w:rsidRPr="00E15DD4" w:rsidRDefault="00E15DD4" w:rsidP="00E15DD4">
      <w:pPr>
        <w:autoSpaceDE w:val="0"/>
        <w:autoSpaceDN w:val="0"/>
        <w:adjustRightInd w:val="0"/>
        <w:ind w:left="-709" w:right="-805"/>
        <w:rPr>
          <w:rFonts w:eastAsiaTheme="minorHAnsi"/>
          <w:color w:val="000000"/>
        </w:rPr>
      </w:pPr>
    </w:p>
    <w:p w14:paraId="0FE87BED" w14:textId="77777777" w:rsidR="00E15DD4" w:rsidRPr="00E15DD4" w:rsidRDefault="00E15DD4" w:rsidP="00E15DD4">
      <w:pPr>
        <w:autoSpaceDE w:val="0"/>
        <w:autoSpaceDN w:val="0"/>
        <w:adjustRightInd w:val="0"/>
        <w:ind w:left="-709" w:right="-805"/>
        <w:rPr>
          <w:rFonts w:eastAsiaTheme="minorHAnsi"/>
          <w:color w:val="000000"/>
        </w:rPr>
      </w:pPr>
      <w:r w:rsidRPr="00E15DD4">
        <w:rPr>
          <w:rFonts w:eastAsiaTheme="minorHAnsi"/>
          <w:color w:val="000000"/>
        </w:rPr>
        <w:t xml:space="preserve">a.3.) Sociedade criada no exercício em curso: </w:t>
      </w:r>
    </w:p>
    <w:p w14:paraId="64E6FDCD" w14:textId="77777777" w:rsidR="00E15DD4" w:rsidRPr="00E15DD4" w:rsidRDefault="00E15DD4" w:rsidP="00E15DD4">
      <w:pPr>
        <w:autoSpaceDE w:val="0"/>
        <w:autoSpaceDN w:val="0"/>
        <w:adjustRightInd w:val="0"/>
        <w:ind w:left="-709" w:right="-805"/>
        <w:rPr>
          <w:rFonts w:eastAsiaTheme="minorHAnsi"/>
          <w:color w:val="000000"/>
        </w:rPr>
      </w:pPr>
      <w:r w:rsidRPr="00E15DD4">
        <w:rPr>
          <w:rFonts w:ascii="Segoe UI Symbol" w:eastAsiaTheme="minorHAnsi" w:hAnsi="Segoe UI Symbol" w:cs="Segoe UI Symbol"/>
          <w:color w:val="000000"/>
        </w:rPr>
        <w:t>✓</w:t>
      </w:r>
      <w:r w:rsidRPr="00E15DD4">
        <w:rPr>
          <w:rFonts w:eastAsiaTheme="minorHAnsi"/>
          <w:color w:val="000000"/>
        </w:rPr>
        <w:t xml:space="preserve"> por fotocópia do Balanço de Abertura, devidamente registrado ou autenticado na Junta comercial da sede ou domicílio da licitante. </w:t>
      </w:r>
    </w:p>
    <w:p w14:paraId="0CA37EFD" w14:textId="77777777" w:rsidR="00E15DD4" w:rsidRPr="00E15DD4" w:rsidRDefault="00E15DD4" w:rsidP="00E15DD4">
      <w:pPr>
        <w:autoSpaceDE w:val="0"/>
        <w:autoSpaceDN w:val="0"/>
        <w:adjustRightInd w:val="0"/>
        <w:ind w:left="-709" w:right="-805"/>
        <w:rPr>
          <w:rFonts w:eastAsiaTheme="minorHAnsi"/>
          <w:color w:val="000000"/>
        </w:rPr>
      </w:pPr>
    </w:p>
    <w:p w14:paraId="73ECE8E1" w14:textId="77777777" w:rsidR="00FB7622" w:rsidRDefault="00E15DD4" w:rsidP="00FB7622">
      <w:pPr>
        <w:autoSpaceDE w:val="0"/>
        <w:autoSpaceDN w:val="0"/>
        <w:adjustRightInd w:val="0"/>
        <w:ind w:left="-709" w:right="-805"/>
        <w:rPr>
          <w:rFonts w:eastAsiaTheme="minorHAnsi"/>
          <w:color w:val="000000"/>
        </w:rPr>
      </w:pPr>
      <w:r w:rsidRPr="00E15DD4">
        <w:rPr>
          <w:rFonts w:eastAsiaTheme="minorHAnsi"/>
          <w:color w:val="000000"/>
        </w:rPr>
        <w:t xml:space="preserve">b) A </w:t>
      </w:r>
      <w:r w:rsidRPr="00E15DD4">
        <w:rPr>
          <w:rFonts w:eastAsiaTheme="minorHAnsi"/>
          <w:b/>
          <w:bCs/>
          <w:color w:val="000000"/>
        </w:rPr>
        <w:t xml:space="preserve">comprovação da boa situação financeira </w:t>
      </w:r>
      <w:r w:rsidRPr="00E15DD4">
        <w:rPr>
          <w:rFonts w:eastAsiaTheme="minorHAnsi"/>
          <w:color w:val="000000"/>
        </w:rPr>
        <w:t xml:space="preserve">da licitante será atestada por </w:t>
      </w:r>
      <w:r w:rsidRPr="00E15DD4">
        <w:rPr>
          <w:rFonts w:eastAsiaTheme="minorHAnsi"/>
          <w:b/>
          <w:bCs/>
          <w:color w:val="000000"/>
        </w:rPr>
        <w:t xml:space="preserve">DOCUMENTO/ DECLARAÇÃO </w:t>
      </w:r>
      <w:r w:rsidRPr="00E15DD4">
        <w:rPr>
          <w:rFonts w:eastAsiaTheme="minorHAnsi"/>
          <w:color w:val="000000"/>
        </w:rPr>
        <w:t xml:space="preserve">assinado por profissional legalmente habilitado demonstrando que a empresa apresenta “Índice de Liquidez Geral </w:t>
      </w:r>
      <w:r w:rsidRPr="00E15DD4">
        <w:rPr>
          <w:rFonts w:eastAsiaTheme="minorHAnsi"/>
          <w:color w:val="000000"/>
        </w:rPr>
        <w:lastRenderedPageBreak/>
        <w:t>(LG)”, “Índice de Solvência Geral (SG)” e “Índice de Liquidez Corrente (LC)”, segundo os valores e fórmulas de cálculo abaixo indicados:</w:t>
      </w:r>
    </w:p>
    <w:p w14:paraId="12E9EB3B" w14:textId="62AEE6EA" w:rsidR="00C64D2F" w:rsidRPr="00E15DD4" w:rsidRDefault="00E15DD4" w:rsidP="00FB7622">
      <w:pPr>
        <w:autoSpaceDE w:val="0"/>
        <w:autoSpaceDN w:val="0"/>
        <w:adjustRightInd w:val="0"/>
        <w:ind w:left="-709" w:right="-805"/>
        <w:rPr>
          <w:rFonts w:eastAsiaTheme="minorHAnsi"/>
          <w:color w:val="000000"/>
        </w:rPr>
      </w:pPr>
      <w:r w:rsidRPr="00E15DD4">
        <w:rPr>
          <w:rFonts w:eastAsiaTheme="minorHAnsi"/>
          <w:b/>
          <w:bCs/>
          <w:color w:val="000000"/>
        </w:rPr>
        <w:t>Índice de Liquidez Corrente (ILC) IGUAL OU SUPERIOR A 1,00</w:t>
      </w:r>
      <w:r w:rsidRPr="00E15DD4">
        <w:rPr>
          <w:rFonts w:eastAsiaTheme="minorHAnsi"/>
          <w:color w:val="000000"/>
        </w:rPr>
        <w:t>, calculado pela fórmula abaixo:</w:t>
      </w:r>
    </w:p>
    <w:p w14:paraId="48DE1B26" w14:textId="77777777" w:rsidR="00E15DD4" w:rsidRPr="00E15DD4" w:rsidRDefault="00E15DD4" w:rsidP="00E15DD4">
      <w:pPr>
        <w:autoSpaceDE w:val="0"/>
        <w:autoSpaceDN w:val="0"/>
        <w:adjustRightInd w:val="0"/>
        <w:ind w:left="-709" w:right="-805"/>
        <w:rPr>
          <w:rFonts w:eastAsiaTheme="minorHAnsi"/>
          <w:color w:val="000000"/>
        </w:rPr>
      </w:pPr>
    </w:p>
    <w:p w14:paraId="7CAF9DAF" w14:textId="58681BDA" w:rsidR="00E15DD4" w:rsidRPr="00E15DD4" w:rsidRDefault="00E15DD4" w:rsidP="00FB7622">
      <w:pPr>
        <w:autoSpaceDE w:val="0"/>
        <w:autoSpaceDN w:val="0"/>
        <w:adjustRightInd w:val="0"/>
        <w:ind w:left="-709" w:right="-805"/>
        <w:jc w:val="center"/>
        <w:rPr>
          <w:rFonts w:eastAsiaTheme="minorHAnsi"/>
          <w:color w:val="000000"/>
        </w:rPr>
      </w:pPr>
      <w:r w:rsidRPr="00E15DD4">
        <w:rPr>
          <w:rFonts w:eastAsiaTheme="minorHAnsi"/>
          <w:color w:val="000000"/>
        </w:rPr>
        <w:t xml:space="preserve">ILC = </w:t>
      </w:r>
      <w:r w:rsidR="00566CE1" w:rsidRPr="00566CE1">
        <w:rPr>
          <w:rFonts w:eastAsiaTheme="minorHAnsi"/>
          <w:color w:val="000000"/>
          <w:u w:val="single"/>
        </w:rPr>
        <w:t xml:space="preserve">  </w:t>
      </w:r>
      <w:r w:rsidRPr="00E15DD4">
        <w:rPr>
          <w:rFonts w:eastAsiaTheme="minorHAnsi"/>
          <w:color w:val="000000"/>
          <w:u w:val="single"/>
        </w:rPr>
        <w:t>AC</w:t>
      </w:r>
      <w:r w:rsidR="00566CE1" w:rsidRPr="00566CE1">
        <w:rPr>
          <w:rFonts w:eastAsiaTheme="minorHAnsi"/>
          <w:color w:val="000000"/>
          <w:u w:val="single"/>
        </w:rPr>
        <w:t xml:space="preserve"> </w:t>
      </w:r>
      <w:r w:rsidR="00566CE1" w:rsidRPr="00566CE1">
        <w:rPr>
          <w:rFonts w:eastAsiaTheme="minorHAnsi"/>
          <w:color w:val="000000"/>
        </w:rPr>
        <w:t xml:space="preserve">  </w:t>
      </w:r>
    </w:p>
    <w:p w14:paraId="78412EEB" w14:textId="3090A676" w:rsidR="00E15DD4" w:rsidRPr="00E15DD4" w:rsidRDefault="00FB7622" w:rsidP="00FB7622">
      <w:pPr>
        <w:autoSpaceDE w:val="0"/>
        <w:autoSpaceDN w:val="0"/>
        <w:adjustRightInd w:val="0"/>
        <w:ind w:left="-709" w:right="-805"/>
        <w:jc w:val="center"/>
        <w:rPr>
          <w:rFonts w:eastAsiaTheme="minorHAnsi"/>
          <w:color w:val="000000"/>
        </w:rPr>
      </w:pPr>
      <w:r>
        <w:rPr>
          <w:rFonts w:eastAsiaTheme="minorHAnsi"/>
          <w:color w:val="000000"/>
        </w:rPr>
        <w:t xml:space="preserve">           </w:t>
      </w:r>
      <w:r w:rsidR="00E15DD4" w:rsidRPr="00E15DD4">
        <w:rPr>
          <w:rFonts w:eastAsiaTheme="minorHAnsi"/>
          <w:color w:val="000000"/>
        </w:rPr>
        <w:t>PC</w:t>
      </w:r>
    </w:p>
    <w:p w14:paraId="4376DFF1" w14:textId="77B1F750" w:rsidR="00E15DD4" w:rsidRDefault="00E15DD4" w:rsidP="00E15DD4">
      <w:pPr>
        <w:autoSpaceDE w:val="0"/>
        <w:autoSpaceDN w:val="0"/>
        <w:adjustRightInd w:val="0"/>
        <w:ind w:left="-709" w:right="-805"/>
        <w:jc w:val="both"/>
        <w:rPr>
          <w:rFonts w:eastAsiaTheme="minorHAnsi"/>
          <w:color w:val="000000"/>
        </w:rPr>
      </w:pPr>
      <w:r w:rsidRPr="00E15DD4">
        <w:rPr>
          <w:rFonts w:eastAsiaTheme="minorHAnsi"/>
          <w:b/>
          <w:bCs/>
          <w:color w:val="000000"/>
        </w:rPr>
        <w:t>Índice de Solvência Geral (SG) IGUAL OU SUPERIOR A 1,00</w:t>
      </w:r>
      <w:r w:rsidRPr="00E15DD4">
        <w:rPr>
          <w:rFonts w:eastAsiaTheme="minorHAnsi"/>
          <w:color w:val="000000"/>
        </w:rPr>
        <w:t>, calculado pela fórmula abaixo:</w:t>
      </w:r>
    </w:p>
    <w:p w14:paraId="2AADA4A7" w14:textId="77777777" w:rsidR="00566CE1" w:rsidRDefault="00566CE1" w:rsidP="00194020">
      <w:pPr>
        <w:autoSpaceDE w:val="0"/>
        <w:autoSpaceDN w:val="0"/>
        <w:adjustRightInd w:val="0"/>
        <w:ind w:left="-709" w:right="-805"/>
        <w:jc w:val="center"/>
        <w:rPr>
          <w:rFonts w:eastAsiaTheme="minorHAnsi"/>
          <w:color w:val="000000"/>
        </w:rPr>
      </w:pPr>
    </w:p>
    <w:p w14:paraId="0DD4C8D1" w14:textId="576CE581" w:rsidR="00194020" w:rsidRPr="00566CE1" w:rsidRDefault="00194020" w:rsidP="00194020">
      <w:pPr>
        <w:autoSpaceDE w:val="0"/>
        <w:autoSpaceDN w:val="0"/>
        <w:adjustRightInd w:val="0"/>
        <w:ind w:left="-709" w:right="-805"/>
        <w:jc w:val="center"/>
        <w:rPr>
          <w:rFonts w:eastAsiaTheme="minorHAnsi"/>
          <w:color w:val="000000"/>
        </w:rPr>
      </w:pPr>
      <w:r w:rsidRPr="00566CE1">
        <w:rPr>
          <w:rFonts w:eastAsiaTheme="minorHAnsi"/>
          <w:color w:val="000000"/>
        </w:rPr>
        <w:t xml:space="preserve">SG    = </w:t>
      </w:r>
      <w:r w:rsidRPr="00D36984">
        <w:rPr>
          <w:rFonts w:eastAsiaTheme="minorHAnsi"/>
          <w:color w:val="000000"/>
          <w:u w:val="single"/>
        </w:rPr>
        <w:t xml:space="preserve">        AT_____      </w:t>
      </w:r>
    </w:p>
    <w:p w14:paraId="4AE5F788" w14:textId="084A5E08" w:rsidR="00194020" w:rsidRPr="00566CE1" w:rsidRDefault="00194020" w:rsidP="00194020">
      <w:pPr>
        <w:autoSpaceDE w:val="0"/>
        <w:autoSpaceDN w:val="0"/>
        <w:adjustRightInd w:val="0"/>
        <w:ind w:left="-709" w:right="-805"/>
        <w:jc w:val="center"/>
        <w:rPr>
          <w:rFonts w:eastAsiaTheme="minorHAnsi"/>
          <w:color w:val="000000"/>
        </w:rPr>
      </w:pPr>
      <w:r w:rsidRPr="00566CE1">
        <w:rPr>
          <w:rFonts w:eastAsiaTheme="minorHAnsi"/>
          <w:color w:val="000000"/>
        </w:rPr>
        <w:t xml:space="preserve">             PC + PELP</w:t>
      </w:r>
    </w:p>
    <w:p w14:paraId="2FBE5944" w14:textId="77777777" w:rsidR="00194020" w:rsidRPr="00E15DD4" w:rsidRDefault="00194020" w:rsidP="00194020">
      <w:pPr>
        <w:autoSpaceDE w:val="0"/>
        <w:autoSpaceDN w:val="0"/>
        <w:adjustRightInd w:val="0"/>
        <w:ind w:left="-709" w:right="-805"/>
        <w:jc w:val="center"/>
        <w:rPr>
          <w:rFonts w:eastAsiaTheme="minorHAnsi"/>
          <w:color w:val="000000"/>
        </w:rPr>
      </w:pPr>
    </w:p>
    <w:p w14:paraId="05C809C6" w14:textId="4E68BFC2" w:rsidR="00E15DD4" w:rsidRDefault="00E15DD4" w:rsidP="00E15DD4">
      <w:pPr>
        <w:autoSpaceDE w:val="0"/>
        <w:autoSpaceDN w:val="0"/>
        <w:adjustRightInd w:val="0"/>
        <w:ind w:left="-709" w:right="-805"/>
        <w:jc w:val="both"/>
      </w:pPr>
      <w:r w:rsidRPr="00E15DD4">
        <w:rPr>
          <w:b/>
          <w:bCs/>
        </w:rPr>
        <w:t xml:space="preserve">Índice de Liquidez Geral (ILG) IGUAL OU SUPERIOR a 1,00, </w:t>
      </w:r>
      <w:r w:rsidRPr="00E15DD4">
        <w:t>calculado pela fórmula a seguir:</w:t>
      </w:r>
    </w:p>
    <w:p w14:paraId="170FC188" w14:textId="77777777" w:rsidR="00D36984" w:rsidRDefault="00D36984" w:rsidP="00E15DD4">
      <w:pPr>
        <w:autoSpaceDE w:val="0"/>
        <w:autoSpaceDN w:val="0"/>
        <w:adjustRightInd w:val="0"/>
        <w:ind w:left="-709" w:right="-805"/>
        <w:jc w:val="both"/>
      </w:pPr>
    </w:p>
    <w:p w14:paraId="1B4B79AC" w14:textId="69DF2B7E" w:rsidR="00D36984" w:rsidRDefault="00954274" w:rsidP="00D36984">
      <w:pPr>
        <w:autoSpaceDE w:val="0"/>
        <w:autoSpaceDN w:val="0"/>
        <w:adjustRightInd w:val="0"/>
        <w:ind w:left="-709" w:right="-805"/>
        <w:jc w:val="center"/>
      </w:pPr>
      <w:r>
        <w:t xml:space="preserve">ILG =        </w:t>
      </w:r>
      <w:r w:rsidRPr="00954274">
        <w:rPr>
          <w:u w:val="single"/>
        </w:rPr>
        <w:t>AC ARLP</w:t>
      </w:r>
    </w:p>
    <w:p w14:paraId="24312187" w14:textId="2818A617" w:rsidR="00954274" w:rsidRDefault="00954274" w:rsidP="00D36984">
      <w:pPr>
        <w:autoSpaceDE w:val="0"/>
        <w:autoSpaceDN w:val="0"/>
        <w:adjustRightInd w:val="0"/>
        <w:ind w:left="-709" w:right="-805"/>
        <w:jc w:val="center"/>
      </w:pPr>
      <w:r>
        <w:t xml:space="preserve">                  PC PELP</w:t>
      </w:r>
    </w:p>
    <w:p w14:paraId="6213AEA3" w14:textId="77777777" w:rsidR="00954274" w:rsidRDefault="00954274" w:rsidP="00D36984">
      <w:pPr>
        <w:autoSpaceDE w:val="0"/>
        <w:autoSpaceDN w:val="0"/>
        <w:adjustRightInd w:val="0"/>
        <w:ind w:left="-709" w:right="-805"/>
        <w:jc w:val="center"/>
      </w:pPr>
    </w:p>
    <w:p w14:paraId="5EA24A80" w14:textId="77777777" w:rsidR="00954274" w:rsidRDefault="00954274" w:rsidP="00D36984">
      <w:pPr>
        <w:autoSpaceDE w:val="0"/>
        <w:autoSpaceDN w:val="0"/>
        <w:adjustRightInd w:val="0"/>
        <w:ind w:left="-709" w:right="-805"/>
        <w:jc w:val="center"/>
      </w:pPr>
    </w:p>
    <w:p w14:paraId="0F1F8D8F" w14:textId="0267552E" w:rsidR="00954274" w:rsidRDefault="00954274" w:rsidP="00954274">
      <w:pPr>
        <w:autoSpaceDE w:val="0"/>
        <w:autoSpaceDN w:val="0"/>
        <w:adjustRightInd w:val="0"/>
        <w:ind w:left="-709" w:right="-805"/>
        <w:jc w:val="center"/>
      </w:pPr>
      <w:r>
        <w:t>Onde: AC = Ativo Circulante</w:t>
      </w:r>
    </w:p>
    <w:p w14:paraId="6E915B8B" w14:textId="6E3BABF1" w:rsidR="00954274" w:rsidRDefault="00954274" w:rsidP="00954274">
      <w:pPr>
        <w:autoSpaceDE w:val="0"/>
        <w:autoSpaceDN w:val="0"/>
        <w:adjustRightInd w:val="0"/>
        <w:ind w:left="-709" w:right="-805"/>
      </w:pPr>
      <w:r>
        <w:t xml:space="preserve">                                                                              PC = Passivo Circulante</w:t>
      </w:r>
    </w:p>
    <w:p w14:paraId="7478F484" w14:textId="6AD8EAE4" w:rsidR="00954274" w:rsidRDefault="00954274" w:rsidP="00954274">
      <w:pPr>
        <w:autoSpaceDE w:val="0"/>
        <w:autoSpaceDN w:val="0"/>
        <w:adjustRightInd w:val="0"/>
        <w:ind w:left="-709" w:right="-805"/>
      </w:pPr>
      <w:r>
        <w:t xml:space="preserve">                                                                              ARLP = Ativo Realizável a Longo Prazo</w:t>
      </w:r>
    </w:p>
    <w:p w14:paraId="17BEBF06" w14:textId="77777777" w:rsidR="00954274" w:rsidRDefault="00954274" w:rsidP="00954274">
      <w:pPr>
        <w:autoSpaceDE w:val="0"/>
        <w:autoSpaceDN w:val="0"/>
        <w:adjustRightInd w:val="0"/>
        <w:ind w:left="-709" w:right="-805"/>
      </w:pPr>
    </w:p>
    <w:p w14:paraId="6BE9F255" w14:textId="77777777" w:rsidR="00954274" w:rsidRDefault="00954274" w:rsidP="00954274">
      <w:pPr>
        <w:autoSpaceDE w:val="0"/>
        <w:autoSpaceDN w:val="0"/>
        <w:adjustRightInd w:val="0"/>
        <w:ind w:left="-709" w:right="-805"/>
      </w:pPr>
    </w:p>
    <w:p w14:paraId="41F0EF11" w14:textId="77777777" w:rsidR="00954274" w:rsidRDefault="00954274" w:rsidP="00954274">
      <w:pPr>
        <w:autoSpaceDE w:val="0"/>
        <w:autoSpaceDN w:val="0"/>
        <w:adjustRightInd w:val="0"/>
        <w:ind w:left="-709" w:right="-805"/>
      </w:pPr>
    </w:p>
    <w:p w14:paraId="32C6A4D7" w14:textId="2F20EA93" w:rsidR="00954274" w:rsidRDefault="00954274" w:rsidP="00954274">
      <w:pPr>
        <w:autoSpaceDE w:val="0"/>
        <w:autoSpaceDN w:val="0"/>
        <w:adjustRightInd w:val="0"/>
        <w:ind w:left="-709" w:right="-805"/>
      </w:pPr>
      <w:r>
        <w:t xml:space="preserve">                                                                PELP = Passivo Exigível a Longo Prazo</w:t>
      </w:r>
    </w:p>
    <w:p w14:paraId="05D32971" w14:textId="63204925" w:rsidR="00954274" w:rsidRDefault="00954274" w:rsidP="00954274">
      <w:pPr>
        <w:autoSpaceDE w:val="0"/>
        <w:autoSpaceDN w:val="0"/>
        <w:adjustRightInd w:val="0"/>
        <w:ind w:left="-709" w:right="-805"/>
      </w:pPr>
      <w:r>
        <w:tab/>
      </w:r>
      <w:r>
        <w:tab/>
        <w:t xml:space="preserve">                                                                </w:t>
      </w:r>
    </w:p>
    <w:p w14:paraId="50CB523F" w14:textId="2368F8DE" w:rsidR="00954274" w:rsidRDefault="00954274" w:rsidP="00954274">
      <w:pPr>
        <w:autoSpaceDE w:val="0"/>
        <w:autoSpaceDN w:val="0"/>
        <w:adjustRightInd w:val="0"/>
        <w:ind w:left="-709" w:right="-805"/>
      </w:pPr>
      <w:r>
        <w:t xml:space="preserve">                                                                AT = Ativo Total</w:t>
      </w:r>
    </w:p>
    <w:p w14:paraId="25CAC85F" w14:textId="77777777" w:rsidR="00E15DD4" w:rsidRPr="00E15DD4" w:rsidRDefault="00E15DD4" w:rsidP="00954274">
      <w:pPr>
        <w:autoSpaceDE w:val="0"/>
        <w:autoSpaceDN w:val="0"/>
        <w:adjustRightInd w:val="0"/>
        <w:ind w:right="-805"/>
        <w:rPr>
          <w:rFonts w:eastAsiaTheme="minorHAnsi"/>
          <w:color w:val="000000"/>
        </w:rPr>
      </w:pPr>
    </w:p>
    <w:p w14:paraId="5C3D1AD3" w14:textId="77777777" w:rsidR="00954274" w:rsidRDefault="00E15DD4" w:rsidP="00954274">
      <w:pPr>
        <w:autoSpaceDE w:val="0"/>
        <w:autoSpaceDN w:val="0"/>
        <w:adjustRightInd w:val="0"/>
        <w:ind w:left="-709" w:right="-805"/>
        <w:jc w:val="both"/>
        <w:rPr>
          <w:rFonts w:eastAsiaTheme="minorHAnsi"/>
          <w:color w:val="000000"/>
        </w:rPr>
      </w:pPr>
      <w:r w:rsidRPr="00E15DD4">
        <w:rPr>
          <w:rFonts w:eastAsiaTheme="minorHAnsi"/>
          <w:color w:val="000000"/>
        </w:rPr>
        <w:t>b.1) Para fins de cálculo dos índices referidos anteriormente, as licitantes deverão utilizar duas casas após a vírgula, desconsiderando-se as demais, sem arredondamento;</w:t>
      </w:r>
    </w:p>
    <w:p w14:paraId="026533E6" w14:textId="77777777" w:rsidR="00954274" w:rsidRDefault="00954274" w:rsidP="00954274">
      <w:pPr>
        <w:autoSpaceDE w:val="0"/>
        <w:autoSpaceDN w:val="0"/>
        <w:adjustRightInd w:val="0"/>
        <w:ind w:left="-709" w:right="-805"/>
        <w:jc w:val="both"/>
        <w:rPr>
          <w:rFonts w:eastAsiaTheme="minorHAnsi"/>
          <w:color w:val="000000"/>
        </w:rPr>
      </w:pPr>
    </w:p>
    <w:p w14:paraId="23000EB3" w14:textId="77777777" w:rsidR="00954274" w:rsidRDefault="00E15DD4" w:rsidP="00954274">
      <w:pPr>
        <w:autoSpaceDE w:val="0"/>
        <w:autoSpaceDN w:val="0"/>
        <w:adjustRightInd w:val="0"/>
        <w:ind w:left="-709" w:right="-805"/>
        <w:jc w:val="both"/>
        <w:rPr>
          <w:rFonts w:eastAsiaTheme="minorHAnsi"/>
          <w:color w:val="000000"/>
        </w:rPr>
      </w:pPr>
      <w:r w:rsidRPr="00E15DD4">
        <w:rPr>
          <w:rFonts w:eastAsiaTheme="minorHAnsi"/>
          <w:color w:val="000000"/>
        </w:rPr>
        <w:t>b.2) As fórmulas acima apontadas deverão estar devidamente aplicadas em memorial de cálculos juntado ao balanço, devidamente assinado pelo contador da licitante;</w:t>
      </w:r>
    </w:p>
    <w:p w14:paraId="51AEE545" w14:textId="77777777" w:rsidR="00954274" w:rsidRDefault="00954274" w:rsidP="00954274">
      <w:pPr>
        <w:autoSpaceDE w:val="0"/>
        <w:autoSpaceDN w:val="0"/>
        <w:adjustRightInd w:val="0"/>
        <w:ind w:left="-709" w:right="-805"/>
        <w:jc w:val="both"/>
        <w:rPr>
          <w:rFonts w:eastAsiaTheme="minorHAnsi"/>
          <w:color w:val="000000"/>
        </w:rPr>
      </w:pPr>
    </w:p>
    <w:p w14:paraId="07450717" w14:textId="5440B6BA" w:rsidR="00E15DD4" w:rsidRDefault="00E15DD4" w:rsidP="00954274">
      <w:pPr>
        <w:autoSpaceDE w:val="0"/>
        <w:autoSpaceDN w:val="0"/>
        <w:adjustRightInd w:val="0"/>
        <w:ind w:left="-709" w:right="-805"/>
        <w:jc w:val="both"/>
        <w:rPr>
          <w:rFonts w:eastAsiaTheme="minorHAnsi"/>
          <w:color w:val="000000"/>
        </w:rPr>
      </w:pPr>
      <w:r w:rsidRPr="00E15DD4">
        <w:rPr>
          <w:rFonts w:eastAsiaTheme="minorHAnsi"/>
          <w:color w:val="000000"/>
        </w:rPr>
        <w:t>b.3) Se necessária à atualização do balanço e do patrimônio líquido, deverá ser apresentado, juntamente com os documentos em apreço, o memorial de cálculo correspondente.</w:t>
      </w:r>
    </w:p>
    <w:p w14:paraId="2072603F" w14:textId="77777777" w:rsidR="009B3E84" w:rsidRDefault="009B3E84" w:rsidP="00954274">
      <w:pPr>
        <w:autoSpaceDE w:val="0"/>
        <w:autoSpaceDN w:val="0"/>
        <w:adjustRightInd w:val="0"/>
        <w:ind w:left="-709" w:right="-805"/>
        <w:jc w:val="both"/>
        <w:rPr>
          <w:rFonts w:eastAsiaTheme="minorHAnsi"/>
          <w:color w:val="000000"/>
        </w:rPr>
      </w:pPr>
    </w:p>
    <w:tbl>
      <w:tblPr>
        <w:tblStyle w:val="Tabelacomgrade"/>
        <w:tblW w:w="10013" w:type="dxa"/>
        <w:tblInd w:w="-709" w:type="dxa"/>
        <w:shd w:val="clear" w:color="auto" w:fill="FFF2CC" w:themeFill="accent4" w:themeFillTint="33"/>
        <w:tblLook w:val="04A0" w:firstRow="1" w:lastRow="0" w:firstColumn="1" w:lastColumn="0" w:noHBand="0" w:noVBand="1"/>
      </w:tblPr>
      <w:tblGrid>
        <w:gridCol w:w="10013"/>
      </w:tblGrid>
      <w:tr w:rsidR="009B3E84" w:rsidRPr="001D2131" w14:paraId="68E15AAF" w14:textId="77777777" w:rsidTr="00B26AF0">
        <w:tc>
          <w:tcPr>
            <w:tcW w:w="10013" w:type="dxa"/>
            <w:shd w:val="clear" w:color="auto" w:fill="FFF2CC" w:themeFill="accent4" w:themeFillTint="33"/>
          </w:tcPr>
          <w:p w14:paraId="38106AE3" w14:textId="040F8C55" w:rsidR="009B3E84" w:rsidRPr="001D2131" w:rsidRDefault="009B3E84" w:rsidP="00A76E61">
            <w:pPr>
              <w:autoSpaceDE w:val="0"/>
              <w:autoSpaceDN w:val="0"/>
              <w:adjustRightInd w:val="0"/>
              <w:ind w:right="-8"/>
              <w:jc w:val="both"/>
              <w:rPr>
                <w:rFonts w:eastAsiaTheme="minorHAnsi"/>
                <w:color w:val="000000"/>
              </w:rPr>
            </w:pPr>
            <w:r w:rsidRPr="001D2131">
              <w:t xml:space="preserve">b.4) </w:t>
            </w:r>
            <w:r w:rsidR="00A76E61" w:rsidRPr="001D2131">
              <w:t>todas as empresas (inclusive MEI) deverão apresentar o Balanço Patrimonial</w:t>
            </w:r>
            <w:r w:rsidRPr="001D2131">
              <w:t>.</w:t>
            </w:r>
            <w:r w:rsidR="00A76E61" w:rsidRPr="001D2131">
              <w:t xml:space="preserve"> </w:t>
            </w:r>
            <w:r w:rsidR="00A76E61" w:rsidRPr="001D2131">
              <w:rPr>
                <w:spacing w:val="2"/>
              </w:rPr>
              <w:t xml:space="preserve">Portanto, ainda que o MEI esteja dispensado da elaboração do balanço patrimonial, para participação em licitação pública, regida pela Lei 14133/2021, quando exigido para fins de comprovação de sua boa situação financeira, deverá apresentar o balanço patrimonial e demonstrações contábeis do último exercício social, já exigíveis e apresentados na forma da lei. </w:t>
            </w:r>
            <w:hyperlink r:id="rId17" w:history="1">
              <w:r w:rsidR="00A76E61" w:rsidRPr="001D2131">
                <w:rPr>
                  <w:rStyle w:val="Hyperlink"/>
                  <w:spacing w:val="2"/>
                </w:rPr>
                <w:t>Ver Acórdão 133/2022 – Plenário.</w:t>
              </w:r>
            </w:hyperlink>
          </w:p>
        </w:tc>
      </w:tr>
    </w:tbl>
    <w:p w14:paraId="48365DEB" w14:textId="77777777" w:rsidR="009B3E84" w:rsidRPr="001D2131" w:rsidRDefault="009B3E84" w:rsidP="00954274">
      <w:pPr>
        <w:autoSpaceDE w:val="0"/>
        <w:autoSpaceDN w:val="0"/>
        <w:adjustRightInd w:val="0"/>
        <w:ind w:left="-709" w:right="-805"/>
        <w:jc w:val="both"/>
        <w:rPr>
          <w:rFonts w:eastAsiaTheme="minorHAnsi"/>
          <w:color w:val="000000"/>
        </w:rPr>
      </w:pPr>
    </w:p>
    <w:p w14:paraId="7AD57CF3" w14:textId="360F9F84" w:rsidR="00D6732C" w:rsidRPr="001D2131" w:rsidRDefault="00D6732C" w:rsidP="00954274">
      <w:pPr>
        <w:autoSpaceDE w:val="0"/>
        <w:autoSpaceDN w:val="0"/>
        <w:adjustRightInd w:val="0"/>
        <w:ind w:left="-709" w:right="-805"/>
        <w:jc w:val="both"/>
      </w:pPr>
      <w:r w:rsidRPr="001D2131">
        <w:rPr>
          <w:b/>
          <w:bCs/>
        </w:rPr>
        <w:t xml:space="preserve">b.5) JUSTIFICATIVA ÍNDICES CONTÁBEIS </w:t>
      </w:r>
      <w:r w:rsidRPr="001D2131">
        <w:t>– os índices financeiros indicados neste edital são usuais de mercado e não caracterizam restrição à participação, de acordo com a jurisprudência do Tribunal de Contas do Estado de Minas Gerais (Representação n. 775.293. Rel. Conselheira Adriene Andrade. Sessão do dia 17/03/2009; Recurso Ordinário 808.260. Rel. Conselheira Adriene Andrade. Sessão do dia 01/06/2011 Tribunal Pleno).</w:t>
      </w:r>
    </w:p>
    <w:p w14:paraId="5E708E8B" w14:textId="77777777" w:rsidR="00D6732C" w:rsidRPr="001D2131" w:rsidRDefault="00D6732C" w:rsidP="00954274">
      <w:pPr>
        <w:autoSpaceDE w:val="0"/>
        <w:autoSpaceDN w:val="0"/>
        <w:adjustRightInd w:val="0"/>
        <w:ind w:left="-709" w:right="-805"/>
        <w:jc w:val="both"/>
        <w:rPr>
          <w:rFonts w:eastAsiaTheme="minorHAnsi"/>
        </w:rPr>
      </w:pPr>
    </w:p>
    <w:tbl>
      <w:tblPr>
        <w:tblStyle w:val="Tabelacomgrade"/>
        <w:tblW w:w="9918" w:type="dxa"/>
        <w:tblInd w:w="-709" w:type="dxa"/>
        <w:shd w:val="clear" w:color="auto" w:fill="FFF2CC" w:themeFill="accent4" w:themeFillTint="33"/>
        <w:tblLook w:val="04A0" w:firstRow="1" w:lastRow="0" w:firstColumn="1" w:lastColumn="0" w:noHBand="0" w:noVBand="1"/>
      </w:tblPr>
      <w:tblGrid>
        <w:gridCol w:w="9918"/>
      </w:tblGrid>
      <w:tr w:rsidR="00D6732C" w:rsidRPr="001D2131" w14:paraId="2416B7E1" w14:textId="77777777" w:rsidTr="00A76E61">
        <w:trPr>
          <w:trHeight w:val="980"/>
        </w:trPr>
        <w:tc>
          <w:tcPr>
            <w:tcW w:w="9918" w:type="dxa"/>
            <w:shd w:val="clear" w:color="auto" w:fill="FFF2CC" w:themeFill="accent4" w:themeFillTint="33"/>
          </w:tcPr>
          <w:p w14:paraId="57C7B925" w14:textId="6124A7BA" w:rsidR="00D6732C" w:rsidRPr="001D2131" w:rsidRDefault="00D6732C" w:rsidP="00D6732C">
            <w:pPr>
              <w:autoSpaceDE w:val="0"/>
              <w:autoSpaceDN w:val="0"/>
              <w:adjustRightInd w:val="0"/>
              <w:ind w:right="-39"/>
              <w:jc w:val="both"/>
              <w:rPr>
                <w:rFonts w:eastAsiaTheme="minorHAnsi"/>
                <w:color w:val="000000"/>
              </w:rPr>
            </w:pPr>
            <w:r w:rsidRPr="001D2131">
              <w:rPr>
                <w:b/>
                <w:bCs/>
              </w:rPr>
              <w:t xml:space="preserve">Obs.: </w:t>
            </w:r>
            <w:r w:rsidRPr="001D2131">
              <w:t xml:space="preserve">Caso a empresa licitante apresente resultado inferior ou igual a 1 (um) em qualquer dos índices de Liquidez Geral (LG), Solvência Geral (SG) e Liquidez Corrente (LC), será exigido para fins de habilitação </w:t>
            </w:r>
            <w:r w:rsidRPr="001D2131">
              <w:rPr>
                <w:b/>
                <w:bCs/>
              </w:rPr>
              <w:t>CAPITAL SOCIAL E/OU PATRIMÔNIO LÍQUIDO</w:t>
            </w:r>
            <w:r w:rsidRPr="001D2131">
              <w:t>, apurado no balanço do último exercício e validado por profissional habilitado, de, no mínimo, equivalente a 10% (dez por cento), do valor estimado da aquisição</w:t>
            </w:r>
          </w:p>
        </w:tc>
      </w:tr>
    </w:tbl>
    <w:p w14:paraId="2953926A" w14:textId="77777777" w:rsidR="00D6732C" w:rsidRPr="001D2131" w:rsidRDefault="00D6732C" w:rsidP="00954274">
      <w:pPr>
        <w:autoSpaceDE w:val="0"/>
        <w:autoSpaceDN w:val="0"/>
        <w:adjustRightInd w:val="0"/>
        <w:ind w:left="-709" w:right="-805"/>
        <w:jc w:val="both"/>
        <w:rPr>
          <w:rFonts w:eastAsiaTheme="minorHAnsi"/>
          <w:color w:val="000000"/>
        </w:rPr>
      </w:pPr>
    </w:p>
    <w:p w14:paraId="3614EADA" w14:textId="5F061A89" w:rsidR="00D6732C" w:rsidRPr="001D2131" w:rsidRDefault="00D6732C" w:rsidP="00D6732C">
      <w:pPr>
        <w:autoSpaceDE w:val="0"/>
        <w:autoSpaceDN w:val="0"/>
        <w:adjustRightInd w:val="0"/>
        <w:ind w:left="-686" w:right="-749"/>
        <w:rPr>
          <w:rFonts w:eastAsiaTheme="minorHAnsi"/>
          <w:color w:val="000000"/>
        </w:rPr>
      </w:pPr>
      <w:r w:rsidRPr="001D2131">
        <w:rPr>
          <w:rFonts w:eastAsiaTheme="minorHAnsi"/>
          <w:b/>
          <w:bCs/>
          <w:color w:val="000000"/>
        </w:rPr>
        <w:lastRenderedPageBreak/>
        <w:t>12.</w:t>
      </w:r>
      <w:r w:rsidR="001E6DFB">
        <w:rPr>
          <w:rFonts w:eastAsiaTheme="minorHAnsi"/>
          <w:b/>
          <w:bCs/>
          <w:color w:val="000000"/>
        </w:rPr>
        <w:t>6</w:t>
      </w:r>
      <w:r w:rsidRPr="001D2131">
        <w:rPr>
          <w:rFonts w:eastAsiaTheme="minorHAnsi"/>
          <w:b/>
          <w:bCs/>
          <w:color w:val="000000"/>
        </w:rPr>
        <w:t xml:space="preserve"> - QUALIFICAÇÃO TÉCNICA </w:t>
      </w:r>
    </w:p>
    <w:p w14:paraId="63724577" w14:textId="77777777" w:rsidR="0045379D" w:rsidRPr="001D2131" w:rsidRDefault="0045379D" w:rsidP="00D6732C">
      <w:pPr>
        <w:autoSpaceDE w:val="0"/>
        <w:autoSpaceDN w:val="0"/>
        <w:adjustRightInd w:val="0"/>
        <w:ind w:left="-686" w:right="-749"/>
        <w:rPr>
          <w:rFonts w:eastAsiaTheme="minorHAnsi"/>
          <w:b/>
          <w:bCs/>
          <w:color w:val="000000"/>
        </w:rPr>
      </w:pPr>
    </w:p>
    <w:p w14:paraId="5B827CEB" w14:textId="723304F7" w:rsidR="00D6732C" w:rsidRPr="001D2131" w:rsidRDefault="00D6732C" w:rsidP="0045379D">
      <w:pPr>
        <w:autoSpaceDE w:val="0"/>
        <w:autoSpaceDN w:val="0"/>
        <w:adjustRightInd w:val="0"/>
        <w:ind w:left="-686" w:right="-749"/>
        <w:jc w:val="both"/>
        <w:rPr>
          <w:rFonts w:eastAsiaTheme="minorHAnsi"/>
          <w:color w:val="000000"/>
        </w:rPr>
      </w:pPr>
      <w:r w:rsidRPr="001D2131">
        <w:rPr>
          <w:rFonts w:eastAsiaTheme="minorHAnsi"/>
          <w:b/>
          <w:bCs/>
          <w:color w:val="000000"/>
        </w:rPr>
        <w:t>12.</w:t>
      </w:r>
      <w:r w:rsidR="001E6DFB">
        <w:rPr>
          <w:rFonts w:eastAsiaTheme="minorHAnsi"/>
          <w:b/>
          <w:bCs/>
          <w:color w:val="000000"/>
        </w:rPr>
        <w:t>6</w:t>
      </w:r>
      <w:r w:rsidRPr="001D2131">
        <w:rPr>
          <w:rFonts w:eastAsiaTheme="minorHAnsi"/>
          <w:b/>
          <w:bCs/>
          <w:color w:val="000000"/>
        </w:rPr>
        <w:t xml:space="preserve">.1 – </w:t>
      </w:r>
      <w:r w:rsidR="001D2131" w:rsidRPr="001D2131">
        <w:rPr>
          <w:color w:val="000000"/>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r w:rsidRPr="001D2131">
        <w:rPr>
          <w:rFonts w:eastAsiaTheme="minorHAnsi"/>
          <w:color w:val="000000"/>
        </w:rPr>
        <w:t>.</w:t>
      </w:r>
    </w:p>
    <w:p w14:paraId="570E6447" w14:textId="77777777" w:rsidR="001D2131" w:rsidRPr="001D2131" w:rsidRDefault="001D2131" w:rsidP="0045379D">
      <w:pPr>
        <w:autoSpaceDE w:val="0"/>
        <w:autoSpaceDN w:val="0"/>
        <w:adjustRightInd w:val="0"/>
        <w:ind w:left="-686" w:right="-749"/>
        <w:jc w:val="both"/>
        <w:rPr>
          <w:rFonts w:eastAsiaTheme="minorHAnsi"/>
          <w:color w:val="000000"/>
        </w:rPr>
      </w:pPr>
    </w:p>
    <w:p w14:paraId="08688961" w14:textId="35D61FEB" w:rsidR="001D2131" w:rsidRPr="001D2131" w:rsidRDefault="001D2131" w:rsidP="0045379D">
      <w:pPr>
        <w:autoSpaceDE w:val="0"/>
        <w:autoSpaceDN w:val="0"/>
        <w:adjustRightInd w:val="0"/>
        <w:ind w:left="-686" w:right="-749"/>
        <w:jc w:val="both"/>
      </w:pPr>
      <w:r w:rsidRPr="001D2131">
        <w:rPr>
          <w:rFonts w:eastAsiaTheme="minorHAnsi"/>
          <w:b/>
          <w:bCs/>
          <w:color w:val="000000"/>
        </w:rPr>
        <w:t>12.</w:t>
      </w:r>
      <w:r w:rsidR="001E6DFB">
        <w:rPr>
          <w:rFonts w:eastAsiaTheme="minorHAnsi"/>
          <w:b/>
          <w:bCs/>
          <w:color w:val="000000"/>
        </w:rPr>
        <w:t>6</w:t>
      </w:r>
      <w:r w:rsidRPr="001D2131">
        <w:rPr>
          <w:rFonts w:eastAsiaTheme="minorHAnsi"/>
          <w:b/>
          <w:bCs/>
          <w:color w:val="000000"/>
        </w:rPr>
        <w:t xml:space="preserve">.1.1 - </w:t>
      </w:r>
      <w:r w:rsidRPr="001D2131">
        <w:rPr>
          <w:color w:val="000000"/>
        </w:rPr>
        <w:t xml:space="preserve">Para fins da comprovação de que trata este subitem, os atestados deverão dizer respeito a contratos </w:t>
      </w:r>
      <w:r w:rsidRPr="001D2131">
        <w:t>executados com as seguintes características mínimas;</w:t>
      </w:r>
    </w:p>
    <w:p w14:paraId="6DAA8A94" w14:textId="77777777" w:rsidR="001D2131" w:rsidRPr="001D2131" w:rsidRDefault="001D2131" w:rsidP="0045379D">
      <w:pPr>
        <w:autoSpaceDE w:val="0"/>
        <w:autoSpaceDN w:val="0"/>
        <w:adjustRightInd w:val="0"/>
        <w:ind w:left="-686" w:right="-749"/>
        <w:jc w:val="both"/>
        <w:rPr>
          <w:rFonts w:eastAsiaTheme="minorHAnsi"/>
          <w:b/>
          <w:bCs/>
          <w:color w:val="000000"/>
        </w:rPr>
      </w:pPr>
    </w:p>
    <w:p w14:paraId="2644E7E1" w14:textId="18071952" w:rsidR="001D2131" w:rsidRPr="001D2131" w:rsidRDefault="001D2131" w:rsidP="0045379D">
      <w:pPr>
        <w:autoSpaceDE w:val="0"/>
        <w:autoSpaceDN w:val="0"/>
        <w:adjustRightInd w:val="0"/>
        <w:ind w:left="-686" w:right="-749"/>
        <w:jc w:val="both"/>
      </w:pPr>
      <w:r w:rsidRPr="001D2131">
        <w:rPr>
          <w:rFonts w:eastAsiaTheme="minorHAnsi"/>
          <w:b/>
          <w:bCs/>
          <w:color w:val="000000"/>
        </w:rPr>
        <w:t>12.</w:t>
      </w:r>
      <w:r w:rsidR="001E6DFB">
        <w:rPr>
          <w:rFonts w:eastAsiaTheme="minorHAnsi"/>
          <w:b/>
          <w:bCs/>
          <w:color w:val="000000"/>
        </w:rPr>
        <w:t>6</w:t>
      </w:r>
      <w:r w:rsidRPr="001D2131">
        <w:rPr>
          <w:rFonts w:eastAsiaTheme="minorHAnsi"/>
          <w:b/>
          <w:bCs/>
          <w:color w:val="000000"/>
        </w:rPr>
        <w:t xml:space="preserve">.1.1.1 - </w:t>
      </w:r>
      <w:r w:rsidRPr="001D2131">
        <w:t>01 Um ou mais atestado (s) de Capacidade Técnica da Empresa, fornecido por pessoa jurídica de direito público ou privado, comprovando a execução satisfatória do objeto da presente licitação, observando-se que tal (is) atestado (s) não seja (m) emitido (s) pela própria empresa ou por empresa do mesmo grupo empresarial. O atestado deverá conter as seguintes informações: Nome, CNPJ e endereço completo do emitente; Descrição do produto fornecido ou serviço prestado; Nome da empresa que prestou (s) o (s) serviço (s); Data de emissão; Assinatura e identificação do signatário (nome e cargo ou função que exerce junto à emitente);</w:t>
      </w:r>
    </w:p>
    <w:p w14:paraId="78938D98" w14:textId="77777777" w:rsidR="001D2131" w:rsidRPr="001D2131" w:rsidRDefault="001D2131" w:rsidP="0045379D">
      <w:pPr>
        <w:autoSpaceDE w:val="0"/>
        <w:autoSpaceDN w:val="0"/>
        <w:adjustRightInd w:val="0"/>
        <w:ind w:left="-686" w:right="-749"/>
        <w:jc w:val="both"/>
        <w:rPr>
          <w:rFonts w:eastAsiaTheme="minorHAnsi"/>
          <w:b/>
          <w:bCs/>
          <w:color w:val="000000"/>
        </w:rPr>
      </w:pPr>
    </w:p>
    <w:p w14:paraId="14796255" w14:textId="53E899DC" w:rsidR="001D2131" w:rsidRPr="001D2131" w:rsidRDefault="001D2131" w:rsidP="0045379D">
      <w:pPr>
        <w:autoSpaceDE w:val="0"/>
        <w:autoSpaceDN w:val="0"/>
        <w:adjustRightInd w:val="0"/>
        <w:ind w:left="-686" w:right="-749"/>
        <w:jc w:val="both"/>
        <w:rPr>
          <w:rFonts w:eastAsiaTheme="minorHAnsi"/>
          <w:b/>
          <w:bCs/>
          <w:color w:val="000000"/>
        </w:rPr>
      </w:pPr>
      <w:r w:rsidRPr="001D2131">
        <w:rPr>
          <w:rFonts w:eastAsiaTheme="minorHAnsi"/>
          <w:b/>
          <w:bCs/>
          <w:color w:val="000000"/>
        </w:rPr>
        <w:t>12.</w:t>
      </w:r>
      <w:r w:rsidR="001E6DFB">
        <w:rPr>
          <w:rFonts w:eastAsiaTheme="minorHAnsi"/>
          <w:b/>
          <w:bCs/>
          <w:color w:val="000000"/>
        </w:rPr>
        <w:t>6</w:t>
      </w:r>
      <w:r w:rsidRPr="001D2131">
        <w:rPr>
          <w:rFonts w:eastAsiaTheme="minorHAnsi"/>
          <w:b/>
          <w:bCs/>
          <w:color w:val="000000"/>
        </w:rPr>
        <w:t xml:space="preserve">.2 - </w:t>
      </w:r>
      <w:r w:rsidRPr="001D2131">
        <w:t>Alvará de Localização e Funcionamento</w:t>
      </w:r>
      <w:r w:rsidR="00813ADF">
        <w:t xml:space="preserve"> </w:t>
      </w:r>
      <w:r w:rsidRPr="001D2131">
        <w:t>vigente;</w:t>
      </w:r>
    </w:p>
    <w:p w14:paraId="1853239B" w14:textId="77777777" w:rsidR="0045379D" w:rsidRPr="001D2131" w:rsidRDefault="0045379D" w:rsidP="00D6732C">
      <w:pPr>
        <w:autoSpaceDE w:val="0"/>
        <w:autoSpaceDN w:val="0"/>
        <w:adjustRightInd w:val="0"/>
        <w:ind w:left="-686" w:right="-749"/>
        <w:rPr>
          <w:rFonts w:eastAsiaTheme="minorHAnsi"/>
          <w:b/>
          <w:bCs/>
          <w:color w:val="000000"/>
        </w:rPr>
      </w:pPr>
    </w:p>
    <w:p w14:paraId="37FF2767" w14:textId="4A7294E6" w:rsidR="00D6732C" w:rsidRPr="001D2131" w:rsidRDefault="00D6732C" w:rsidP="00D6732C">
      <w:pPr>
        <w:autoSpaceDE w:val="0"/>
        <w:autoSpaceDN w:val="0"/>
        <w:adjustRightInd w:val="0"/>
        <w:ind w:left="-686" w:right="-749"/>
        <w:rPr>
          <w:rFonts w:eastAsiaTheme="minorHAnsi"/>
          <w:color w:val="000000"/>
        </w:rPr>
      </w:pPr>
      <w:r w:rsidRPr="001D2131">
        <w:rPr>
          <w:rFonts w:eastAsiaTheme="minorHAnsi"/>
          <w:b/>
          <w:bCs/>
          <w:color w:val="000000"/>
        </w:rPr>
        <w:t>12.</w:t>
      </w:r>
      <w:r w:rsidR="001E6DFB">
        <w:rPr>
          <w:rFonts w:eastAsiaTheme="minorHAnsi"/>
          <w:b/>
          <w:bCs/>
          <w:color w:val="000000"/>
        </w:rPr>
        <w:t>7</w:t>
      </w:r>
      <w:r w:rsidRPr="001D2131">
        <w:rPr>
          <w:rFonts w:eastAsiaTheme="minorHAnsi"/>
          <w:b/>
          <w:bCs/>
          <w:color w:val="000000"/>
        </w:rPr>
        <w:t xml:space="preserve"> - DECLARAÇÕES </w:t>
      </w:r>
    </w:p>
    <w:p w14:paraId="737B9A4E" w14:textId="77777777" w:rsidR="0045379D" w:rsidRPr="001D2131" w:rsidRDefault="0045379D" w:rsidP="00D6732C">
      <w:pPr>
        <w:autoSpaceDE w:val="0"/>
        <w:autoSpaceDN w:val="0"/>
        <w:adjustRightInd w:val="0"/>
        <w:ind w:left="-686" w:right="-749"/>
        <w:rPr>
          <w:rFonts w:eastAsiaTheme="minorHAnsi"/>
          <w:b/>
          <w:bCs/>
          <w:color w:val="000000"/>
        </w:rPr>
      </w:pPr>
    </w:p>
    <w:p w14:paraId="529760B3" w14:textId="7BB730E4" w:rsidR="00D6732C" w:rsidRPr="00D6732C" w:rsidRDefault="00D6732C" w:rsidP="00D6732C">
      <w:pPr>
        <w:autoSpaceDE w:val="0"/>
        <w:autoSpaceDN w:val="0"/>
        <w:adjustRightInd w:val="0"/>
        <w:ind w:left="-686" w:right="-749"/>
        <w:rPr>
          <w:rFonts w:eastAsiaTheme="minorHAnsi"/>
          <w:color w:val="000000"/>
        </w:rPr>
      </w:pPr>
      <w:r w:rsidRPr="001D2131">
        <w:rPr>
          <w:rFonts w:eastAsiaTheme="minorHAnsi"/>
          <w:b/>
          <w:bCs/>
          <w:color w:val="000000"/>
        </w:rPr>
        <w:t>12.</w:t>
      </w:r>
      <w:r w:rsidR="001E6DFB">
        <w:rPr>
          <w:rFonts w:eastAsiaTheme="minorHAnsi"/>
          <w:b/>
          <w:bCs/>
          <w:color w:val="000000"/>
        </w:rPr>
        <w:t>7</w:t>
      </w:r>
      <w:r w:rsidRPr="001D2131">
        <w:rPr>
          <w:rFonts w:eastAsiaTheme="minorHAnsi"/>
          <w:b/>
          <w:bCs/>
          <w:color w:val="000000"/>
        </w:rPr>
        <w:t xml:space="preserve">.1 - </w:t>
      </w:r>
      <w:r w:rsidRPr="001D2131">
        <w:rPr>
          <w:rFonts w:eastAsiaTheme="minorHAnsi"/>
          <w:color w:val="000000"/>
        </w:rPr>
        <w:t xml:space="preserve">Os </w:t>
      </w:r>
      <w:r w:rsidRPr="001D2131">
        <w:rPr>
          <w:rFonts w:eastAsiaTheme="minorHAnsi"/>
          <w:b/>
          <w:bCs/>
          <w:color w:val="000000"/>
        </w:rPr>
        <w:t xml:space="preserve">LICITANTES </w:t>
      </w:r>
      <w:r w:rsidRPr="001D2131">
        <w:rPr>
          <w:rFonts w:eastAsiaTheme="minorHAnsi"/>
          <w:color w:val="000000"/>
        </w:rPr>
        <w:t>deverão</w:t>
      </w:r>
      <w:r w:rsidRPr="00D6732C">
        <w:rPr>
          <w:rFonts w:eastAsiaTheme="minorHAnsi"/>
          <w:color w:val="000000"/>
        </w:rPr>
        <w:t xml:space="preserve"> apresentar as seguintes declarações: </w:t>
      </w:r>
    </w:p>
    <w:p w14:paraId="087D1540" w14:textId="77777777" w:rsidR="0045379D" w:rsidRDefault="00D6732C" w:rsidP="0045379D">
      <w:pPr>
        <w:autoSpaceDE w:val="0"/>
        <w:autoSpaceDN w:val="0"/>
        <w:adjustRightInd w:val="0"/>
        <w:ind w:left="-686" w:right="-749"/>
        <w:jc w:val="both"/>
        <w:rPr>
          <w:rFonts w:eastAsiaTheme="minorHAnsi"/>
          <w:color w:val="000000"/>
        </w:rPr>
      </w:pPr>
      <w:r w:rsidRPr="00D6732C">
        <w:rPr>
          <w:rFonts w:eastAsiaTheme="minorHAnsi"/>
          <w:b/>
          <w:bCs/>
          <w:color w:val="000000"/>
        </w:rPr>
        <w:t xml:space="preserve">a) Declaração </w:t>
      </w:r>
      <w:r w:rsidRPr="00D6732C">
        <w:rPr>
          <w:rFonts w:eastAsiaTheme="minorHAnsi"/>
          <w:color w:val="000000"/>
        </w:rPr>
        <w:t>de que atendem aos requisitos de habilitação,</w:t>
      </w:r>
    </w:p>
    <w:p w14:paraId="133FA7EF" w14:textId="77777777" w:rsidR="0045379D" w:rsidRDefault="00D6732C" w:rsidP="0045379D">
      <w:pPr>
        <w:autoSpaceDE w:val="0"/>
        <w:autoSpaceDN w:val="0"/>
        <w:adjustRightInd w:val="0"/>
        <w:ind w:left="-686" w:right="-749"/>
        <w:jc w:val="both"/>
        <w:rPr>
          <w:rFonts w:eastAsiaTheme="minorHAnsi"/>
          <w:color w:val="000000"/>
        </w:rPr>
      </w:pPr>
      <w:r w:rsidRPr="00D6732C">
        <w:rPr>
          <w:rFonts w:eastAsiaTheme="minorHAnsi"/>
          <w:b/>
          <w:bCs/>
          <w:color w:val="000000"/>
        </w:rPr>
        <w:t xml:space="preserve">b) Declaração </w:t>
      </w:r>
      <w:r w:rsidRPr="00D6732C">
        <w:rPr>
          <w:rFonts w:eastAsiaTheme="minorHAnsi"/>
          <w:color w:val="000000"/>
        </w:rPr>
        <w:t>de que cumpre as exigências de reserva de cargos para pessoa com deficiência e para reabilitado da Previdência Social, previstas em lei e em outras normas específicas.</w:t>
      </w:r>
    </w:p>
    <w:p w14:paraId="6DB18391" w14:textId="77777777" w:rsidR="0045379D" w:rsidRDefault="00D6732C" w:rsidP="0045379D">
      <w:pPr>
        <w:autoSpaceDE w:val="0"/>
        <w:autoSpaceDN w:val="0"/>
        <w:adjustRightInd w:val="0"/>
        <w:ind w:left="-686" w:right="-749"/>
        <w:jc w:val="both"/>
        <w:rPr>
          <w:rFonts w:eastAsiaTheme="minorHAnsi"/>
          <w:color w:val="000000"/>
        </w:rPr>
      </w:pPr>
      <w:r w:rsidRPr="00D6732C">
        <w:rPr>
          <w:rFonts w:eastAsiaTheme="minorHAnsi"/>
          <w:b/>
          <w:bCs/>
          <w:color w:val="000000"/>
        </w:rPr>
        <w:t xml:space="preserve">c) Declaração </w:t>
      </w:r>
      <w:r w:rsidRPr="00D6732C">
        <w:rPr>
          <w:rFonts w:eastAsiaTheme="minorHAnsi"/>
          <w:color w:val="000000"/>
        </w:rPr>
        <w:t>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83FE4C5" w14:textId="77777777" w:rsidR="0045379D" w:rsidRDefault="0045379D" w:rsidP="0045379D">
      <w:pPr>
        <w:autoSpaceDE w:val="0"/>
        <w:autoSpaceDN w:val="0"/>
        <w:adjustRightInd w:val="0"/>
        <w:ind w:left="-686" w:right="-749"/>
        <w:jc w:val="both"/>
        <w:rPr>
          <w:rFonts w:eastAsiaTheme="minorHAnsi"/>
          <w:b/>
          <w:bCs/>
          <w:color w:val="000000"/>
        </w:rPr>
      </w:pPr>
    </w:p>
    <w:p w14:paraId="3F1CFBB1" w14:textId="2B16E7D4" w:rsidR="0045379D" w:rsidRPr="008E00D4" w:rsidRDefault="00D6732C" w:rsidP="008E00D4">
      <w:pPr>
        <w:autoSpaceDE w:val="0"/>
        <w:autoSpaceDN w:val="0"/>
        <w:adjustRightInd w:val="0"/>
        <w:ind w:left="-686" w:right="-749"/>
        <w:jc w:val="both"/>
        <w:rPr>
          <w:rFonts w:eastAsiaTheme="minorHAnsi"/>
          <w:color w:val="000000"/>
        </w:rPr>
      </w:pPr>
      <w:r w:rsidRPr="00D6732C">
        <w:rPr>
          <w:rFonts w:eastAsiaTheme="minorHAnsi"/>
          <w:b/>
          <w:bCs/>
          <w:color w:val="000000"/>
        </w:rPr>
        <w:t>12.</w:t>
      </w:r>
      <w:r w:rsidR="001E6DFB">
        <w:rPr>
          <w:rFonts w:eastAsiaTheme="minorHAnsi"/>
          <w:b/>
          <w:bCs/>
          <w:color w:val="000000"/>
        </w:rPr>
        <w:t>7</w:t>
      </w:r>
      <w:r w:rsidRPr="00D6732C">
        <w:rPr>
          <w:rFonts w:eastAsiaTheme="minorHAnsi"/>
          <w:b/>
          <w:bCs/>
          <w:color w:val="000000"/>
        </w:rPr>
        <w:t>.2 – O declarante responderá pela veracidade das informações prestadas</w:t>
      </w:r>
      <w:r w:rsidRPr="00D6732C">
        <w:rPr>
          <w:rFonts w:eastAsiaTheme="minorHAnsi"/>
          <w:color w:val="000000"/>
        </w:rPr>
        <w:t>, na forma da lei, e deverá ser assinada por representante legal da licitante ou por procurador, munido de procuração hábil, nos termos da Lei. Modelo anexo IV deste edital.</w:t>
      </w:r>
    </w:p>
    <w:p w14:paraId="07545967" w14:textId="77777777" w:rsidR="0045379D" w:rsidRPr="008E00D4" w:rsidRDefault="0045379D" w:rsidP="008E00D4">
      <w:pPr>
        <w:autoSpaceDE w:val="0"/>
        <w:autoSpaceDN w:val="0"/>
        <w:adjustRightInd w:val="0"/>
        <w:ind w:left="-686" w:right="-749"/>
        <w:jc w:val="both"/>
        <w:rPr>
          <w:rFonts w:eastAsiaTheme="minorHAnsi"/>
          <w:b/>
          <w:bCs/>
          <w:color w:val="000000"/>
        </w:rPr>
      </w:pPr>
    </w:p>
    <w:p w14:paraId="4C5149A7" w14:textId="2FF30D04" w:rsidR="0045379D" w:rsidRPr="008E00D4" w:rsidRDefault="00D6732C" w:rsidP="008E00D4">
      <w:pPr>
        <w:autoSpaceDE w:val="0"/>
        <w:autoSpaceDN w:val="0"/>
        <w:adjustRightInd w:val="0"/>
        <w:ind w:left="-686" w:right="-749"/>
        <w:jc w:val="both"/>
        <w:rPr>
          <w:rFonts w:eastAsiaTheme="minorHAnsi"/>
          <w:b/>
          <w:bCs/>
          <w:color w:val="000000"/>
        </w:rPr>
      </w:pPr>
      <w:r w:rsidRPr="00D6732C">
        <w:rPr>
          <w:rFonts w:eastAsiaTheme="minorHAnsi"/>
          <w:b/>
          <w:bCs/>
          <w:color w:val="000000"/>
        </w:rPr>
        <w:t>12.</w:t>
      </w:r>
      <w:r w:rsidR="001E6DFB">
        <w:rPr>
          <w:rFonts w:eastAsiaTheme="minorHAnsi"/>
          <w:b/>
          <w:bCs/>
          <w:color w:val="000000"/>
        </w:rPr>
        <w:t>7</w:t>
      </w:r>
      <w:r w:rsidRPr="00D6732C">
        <w:rPr>
          <w:rFonts w:eastAsiaTheme="minorHAnsi"/>
          <w:b/>
          <w:bCs/>
          <w:color w:val="000000"/>
        </w:rPr>
        <w:t xml:space="preserve">.3 – Declaração </w:t>
      </w:r>
      <w:r w:rsidRPr="00D6732C">
        <w:rPr>
          <w:rFonts w:eastAsiaTheme="minorHAnsi"/>
          <w:color w:val="000000"/>
        </w:rPr>
        <w:t xml:space="preserve">de condições de ME, EPP ou equiparada, </w:t>
      </w:r>
      <w:r w:rsidRPr="00D6732C">
        <w:rPr>
          <w:rFonts w:eastAsiaTheme="minorHAnsi"/>
          <w:b/>
          <w:bCs/>
          <w:color w:val="000000"/>
        </w:rPr>
        <w:t>acompanhada da certidão comprobatória do enquadramento conforme disposto no item 7.3 deste edital</w:t>
      </w:r>
      <w:r w:rsidR="0045379D" w:rsidRPr="008E00D4">
        <w:rPr>
          <w:rFonts w:eastAsiaTheme="minorHAnsi"/>
          <w:b/>
          <w:bCs/>
          <w:color w:val="000000"/>
        </w:rPr>
        <w:t>.</w:t>
      </w:r>
    </w:p>
    <w:p w14:paraId="7E6F4BA9" w14:textId="77777777" w:rsidR="0045379D" w:rsidRPr="008E00D4" w:rsidRDefault="0045379D" w:rsidP="008E00D4">
      <w:pPr>
        <w:autoSpaceDE w:val="0"/>
        <w:autoSpaceDN w:val="0"/>
        <w:adjustRightInd w:val="0"/>
        <w:ind w:left="-686" w:right="-749"/>
        <w:jc w:val="both"/>
        <w:rPr>
          <w:rFonts w:eastAsiaTheme="minorHAnsi"/>
          <w:b/>
          <w:bCs/>
          <w:color w:val="000000"/>
        </w:rPr>
      </w:pPr>
    </w:p>
    <w:p w14:paraId="5DAE5017" w14:textId="37446D60" w:rsidR="00D6732C" w:rsidRPr="008E00D4" w:rsidRDefault="00D6732C" w:rsidP="008E00D4">
      <w:pPr>
        <w:autoSpaceDE w:val="0"/>
        <w:autoSpaceDN w:val="0"/>
        <w:adjustRightInd w:val="0"/>
        <w:ind w:left="-686" w:right="-749"/>
        <w:jc w:val="both"/>
        <w:rPr>
          <w:rFonts w:eastAsiaTheme="minorHAnsi"/>
          <w:b/>
          <w:bCs/>
          <w:color w:val="000000"/>
        </w:rPr>
      </w:pPr>
      <w:r w:rsidRPr="008E00D4">
        <w:rPr>
          <w:rFonts w:eastAsiaTheme="minorHAnsi"/>
          <w:b/>
          <w:bCs/>
          <w:color w:val="000000"/>
        </w:rPr>
        <w:t>12.</w:t>
      </w:r>
      <w:r w:rsidR="001E6DFB">
        <w:rPr>
          <w:rFonts w:eastAsiaTheme="minorHAnsi"/>
          <w:b/>
          <w:bCs/>
          <w:color w:val="000000"/>
        </w:rPr>
        <w:t>8</w:t>
      </w:r>
      <w:r w:rsidRPr="008E00D4">
        <w:rPr>
          <w:rFonts w:eastAsiaTheme="minorHAnsi"/>
          <w:b/>
          <w:bCs/>
          <w:color w:val="000000"/>
        </w:rPr>
        <w:t xml:space="preserve"> – DOS DOCUMENTOS</w:t>
      </w:r>
    </w:p>
    <w:p w14:paraId="6D98BB2E" w14:textId="77777777" w:rsidR="008E00D4" w:rsidRPr="008E00D4" w:rsidRDefault="008E00D4" w:rsidP="008E00D4">
      <w:pPr>
        <w:autoSpaceDE w:val="0"/>
        <w:autoSpaceDN w:val="0"/>
        <w:adjustRightInd w:val="0"/>
        <w:ind w:left="-686" w:right="-749"/>
        <w:jc w:val="both"/>
        <w:rPr>
          <w:rFonts w:eastAsiaTheme="minorHAnsi"/>
          <w:b/>
          <w:bCs/>
          <w:color w:val="000000"/>
        </w:rPr>
      </w:pPr>
    </w:p>
    <w:p w14:paraId="04A7C415" w14:textId="3B52BD37"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12.</w:t>
      </w:r>
      <w:r w:rsidR="001E6DFB">
        <w:rPr>
          <w:rFonts w:eastAsiaTheme="minorHAnsi"/>
          <w:b/>
          <w:bCs/>
          <w:color w:val="000000"/>
        </w:rPr>
        <w:t>8</w:t>
      </w:r>
      <w:r w:rsidRPr="008E00D4">
        <w:rPr>
          <w:rFonts w:eastAsiaTheme="minorHAnsi"/>
          <w:b/>
          <w:bCs/>
          <w:color w:val="000000"/>
        </w:rPr>
        <w:t xml:space="preserve">.1 – </w:t>
      </w:r>
      <w:r w:rsidRPr="008E00D4">
        <w:rPr>
          <w:rFonts w:eastAsiaTheme="minorHAnsi"/>
          <w:color w:val="000000"/>
        </w:rPr>
        <w:t xml:space="preserve">Após a entrega dos documentos para habilitação, não será permitida a substituição ou a apresentação de novos documentos, salvo em sede de diligência, para: </w:t>
      </w:r>
    </w:p>
    <w:p w14:paraId="5BEF15FD" w14:textId="77777777" w:rsidR="001D2131" w:rsidRDefault="001D2131" w:rsidP="008E00D4">
      <w:pPr>
        <w:autoSpaceDE w:val="0"/>
        <w:autoSpaceDN w:val="0"/>
        <w:adjustRightInd w:val="0"/>
        <w:ind w:left="-686" w:right="-749"/>
        <w:jc w:val="both"/>
        <w:rPr>
          <w:rFonts w:eastAsiaTheme="minorHAnsi"/>
          <w:b/>
          <w:bCs/>
          <w:color w:val="000000"/>
        </w:rPr>
      </w:pPr>
    </w:p>
    <w:p w14:paraId="331A1AAB" w14:textId="798AC687"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 xml:space="preserve">a) </w:t>
      </w:r>
      <w:r w:rsidRPr="008E00D4">
        <w:rPr>
          <w:rFonts w:eastAsiaTheme="minorHAnsi"/>
          <w:color w:val="000000"/>
        </w:rPr>
        <w:t xml:space="preserve">complementação de informações acerca dos documentos já apresentados pelos licitantes e desde que necessária para apurar fatos existentes à época da abertura do certame; </w:t>
      </w:r>
    </w:p>
    <w:p w14:paraId="16E3901A" w14:textId="77777777" w:rsidR="008E00D4" w:rsidRDefault="008E00D4" w:rsidP="008E00D4">
      <w:pPr>
        <w:autoSpaceDE w:val="0"/>
        <w:autoSpaceDN w:val="0"/>
        <w:adjustRightInd w:val="0"/>
        <w:ind w:left="-686" w:right="-749"/>
        <w:jc w:val="both"/>
        <w:rPr>
          <w:rFonts w:eastAsiaTheme="minorHAnsi"/>
          <w:b/>
          <w:bCs/>
          <w:color w:val="000000"/>
        </w:rPr>
      </w:pPr>
    </w:p>
    <w:p w14:paraId="0B7DDF13" w14:textId="55E03F27"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 xml:space="preserve">b) </w:t>
      </w:r>
      <w:r w:rsidRPr="008E00D4">
        <w:rPr>
          <w:rFonts w:eastAsiaTheme="minorHAnsi"/>
          <w:color w:val="000000"/>
        </w:rPr>
        <w:t xml:space="preserve">Atualização de documentos cuja validade tenha expirado após a data de recebimento das propostas. </w:t>
      </w:r>
    </w:p>
    <w:p w14:paraId="52FF7DAB" w14:textId="77777777" w:rsidR="008E00D4" w:rsidRDefault="008E00D4" w:rsidP="008E00D4">
      <w:pPr>
        <w:autoSpaceDE w:val="0"/>
        <w:autoSpaceDN w:val="0"/>
        <w:adjustRightInd w:val="0"/>
        <w:ind w:left="-686" w:right="-749"/>
        <w:jc w:val="both"/>
        <w:rPr>
          <w:rFonts w:eastAsiaTheme="minorHAnsi"/>
          <w:b/>
          <w:bCs/>
          <w:color w:val="000000"/>
        </w:rPr>
      </w:pPr>
    </w:p>
    <w:p w14:paraId="76E3A448" w14:textId="6C0F15A3"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 xml:space="preserve">c) </w:t>
      </w:r>
      <w:r w:rsidRPr="008E00D4">
        <w:rPr>
          <w:rFonts w:eastAsiaTheme="minorHAnsi"/>
          <w:color w:val="000000"/>
        </w:rPr>
        <w:t xml:space="preserve">Na análise dos documentos de habilitação, a comissão </w:t>
      </w:r>
      <w:r>
        <w:rPr>
          <w:rFonts w:eastAsiaTheme="minorHAnsi"/>
          <w:color w:val="000000"/>
        </w:rPr>
        <w:t>de contratação</w:t>
      </w:r>
      <w:r w:rsidRPr="008E00D4">
        <w:rPr>
          <w:rFonts w:eastAsiaTheme="minorHAnsi"/>
          <w:color w:val="000000"/>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3E87808F" w14:textId="77777777" w:rsidR="008E00D4" w:rsidRDefault="008E00D4" w:rsidP="008E00D4">
      <w:pPr>
        <w:autoSpaceDE w:val="0"/>
        <w:autoSpaceDN w:val="0"/>
        <w:adjustRightInd w:val="0"/>
        <w:ind w:left="-686" w:right="-749"/>
        <w:jc w:val="both"/>
        <w:rPr>
          <w:rFonts w:eastAsiaTheme="minorHAnsi"/>
          <w:b/>
          <w:bCs/>
          <w:color w:val="000000"/>
        </w:rPr>
      </w:pPr>
    </w:p>
    <w:p w14:paraId="162249D5" w14:textId="3C2A1337"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12.</w:t>
      </w:r>
      <w:r w:rsidR="001E6DFB">
        <w:rPr>
          <w:rFonts w:eastAsiaTheme="minorHAnsi"/>
          <w:b/>
          <w:bCs/>
          <w:color w:val="000000"/>
        </w:rPr>
        <w:t>8</w:t>
      </w:r>
      <w:r w:rsidRPr="008E00D4">
        <w:rPr>
          <w:rFonts w:eastAsiaTheme="minorHAnsi"/>
          <w:b/>
          <w:bCs/>
          <w:color w:val="000000"/>
        </w:rPr>
        <w:t xml:space="preserve">.2 - </w:t>
      </w:r>
      <w:r w:rsidRPr="008E00D4">
        <w:rPr>
          <w:rFonts w:eastAsiaTheme="minorHAnsi"/>
          <w:color w:val="000000"/>
        </w:rPr>
        <w:t xml:space="preserve">O Pregoeiro e a equipe de apoio efetuarão consulta ao site da Receita Federal para certificação sobre a regularidade da inscrição da empresa no Cadastro Nacional de Pessoa Jurídica - CNPJ, em observância à </w:t>
      </w:r>
      <w:r w:rsidRPr="008E00D4">
        <w:rPr>
          <w:rFonts w:eastAsiaTheme="minorHAnsi"/>
          <w:color w:val="000000"/>
        </w:rPr>
        <w:lastRenderedPageBreak/>
        <w:t xml:space="preserve">legislação pertinente, confirmando, ainda, a autenticidade dos demais documentos extraídos pela internet, junto aos sites dos órgãos emissores, para fins de habilitação. </w:t>
      </w:r>
    </w:p>
    <w:p w14:paraId="49DEDF0D" w14:textId="77777777" w:rsidR="00EA480F" w:rsidRDefault="00EA480F" w:rsidP="008E00D4">
      <w:pPr>
        <w:autoSpaceDE w:val="0"/>
        <w:autoSpaceDN w:val="0"/>
        <w:adjustRightInd w:val="0"/>
        <w:ind w:left="-686" w:right="-749"/>
        <w:jc w:val="both"/>
        <w:rPr>
          <w:rFonts w:eastAsiaTheme="minorHAnsi"/>
          <w:b/>
          <w:bCs/>
          <w:color w:val="000000"/>
        </w:rPr>
      </w:pPr>
    </w:p>
    <w:p w14:paraId="3C77249B" w14:textId="22F5C6F8"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12.</w:t>
      </w:r>
      <w:r w:rsidR="001E6DFB">
        <w:rPr>
          <w:rFonts w:eastAsiaTheme="minorHAnsi"/>
          <w:b/>
          <w:bCs/>
          <w:color w:val="000000"/>
        </w:rPr>
        <w:t>8</w:t>
      </w:r>
      <w:r w:rsidRPr="008E00D4">
        <w:rPr>
          <w:rFonts w:eastAsiaTheme="minorHAnsi"/>
          <w:b/>
          <w:bCs/>
          <w:color w:val="000000"/>
        </w:rPr>
        <w:t xml:space="preserve">.2 - </w:t>
      </w:r>
      <w:r w:rsidRPr="008E00D4">
        <w:rPr>
          <w:rFonts w:eastAsiaTheme="minorHAnsi"/>
          <w:color w:val="000000"/>
        </w:rPr>
        <w:t xml:space="preserve">Sob pena de </w:t>
      </w:r>
      <w:r w:rsidRPr="008E00D4">
        <w:rPr>
          <w:rFonts w:eastAsiaTheme="minorHAnsi"/>
          <w:b/>
          <w:bCs/>
          <w:color w:val="000000"/>
        </w:rPr>
        <w:t xml:space="preserve">inabilitação, </w:t>
      </w:r>
      <w:r w:rsidRPr="008E00D4">
        <w:rPr>
          <w:rFonts w:eastAsiaTheme="minorHAnsi"/>
          <w:color w:val="000000"/>
        </w:rPr>
        <w:t xml:space="preserve">todos os documentos apresentados para habilitação deverão estar em nome do licitante e, preferencialmente, com número do CNPJ ou CPF e endereço respectivo, observando-se que: </w:t>
      </w:r>
    </w:p>
    <w:p w14:paraId="395E17B5" w14:textId="77777777" w:rsidR="008E00D4" w:rsidRDefault="008E00D4" w:rsidP="008E00D4">
      <w:pPr>
        <w:autoSpaceDE w:val="0"/>
        <w:autoSpaceDN w:val="0"/>
        <w:adjustRightInd w:val="0"/>
        <w:ind w:left="-686" w:right="-749"/>
        <w:jc w:val="both"/>
        <w:rPr>
          <w:rFonts w:eastAsiaTheme="minorHAnsi"/>
          <w:b/>
          <w:bCs/>
          <w:color w:val="000000"/>
        </w:rPr>
      </w:pPr>
    </w:p>
    <w:p w14:paraId="41C418F0" w14:textId="71A0A077"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12.</w:t>
      </w:r>
      <w:r w:rsidR="001E6DFB">
        <w:rPr>
          <w:rFonts w:eastAsiaTheme="minorHAnsi"/>
          <w:b/>
          <w:bCs/>
          <w:color w:val="000000"/>
        </w:rPr>
        <w:t>8</w:t>
      </w:r>
      <w:r w:rsidRPr="008E00D4">
        <w:rPr>
          <w:rFonts w:eastAsiaTheme="minorHAnsi"/>
          <w:b/>
          <w:bCs/>
          <w:color w:val="000000"/>
        </w:rPr>
        <w:t xml:space="preserve">.2.1 - </w:t>
      </w:r>
      <w:r w:rsidRPr="008E00D4">
        <w:rPr>
          <w:rFonts w:eastAsiaTheme="minorHAnsi"/>
          <w:color w:val="000000"/>
        </w:rPr>
        <w:t xml:space="preserve">Se o licitante for a </w:t>
      </w:r>
      <w:r w:rsidRPr="008E00D4">
        <w:rPr>
          <w:rFonts w:eastAsiaTheme="minorHAnsi"/>
          <w:b/>
          <w:bCs/>
          <w:color w:val="000000"/>
        </w:rPr>
        <w:t>matriz</w:t>
      </w:r>
      <w:r w:rsidRPr="008E00D4">
        <w:rPr>
          <w:rFonts w:eastAsiaTheme="minorHAnsi"/>
          <w:color w:val="000000"/>
        </w:rPr>
        <w:t xml:space="preserve">, todos os documentos deverão estar em nome da </w:t>
      </w:r>
      <w:r w:rsidRPr="008E00D4">
        <w:rPr>
          <w:rFonts w:eastAsiaTheme="minorHAnsi"/>
          <w:b/>
          <w:bCs/>
          <w:color w:val="000000"/>
        </w:rPr>
        <w:t>matriz</w:t>
      </w:r>
      <w:r w:rsidRPr="008E00D4">
        <w:rPr>
          <w:rFonts w:eastAsiaTheme="minorHAnsi"/>
          <w:color w:val="000000"/>
        </w:rPr>
        <w:t xml:space="preserve">; </w:t>
      </w:r>
    </w:p>
    <w:p w14:paraId="0F668054" w14:textId="77777777" w:rsidR="008E00D4" w:rsidRDefault="008E00D4" w:rsidP="008E00D4">
      <w:pPr>
        <w:autoSpaceDE w:val="0"/>
        <w:autoSpaceDN w:val="0"/>
        <w:adjustRightInd w:val="0"/>
        <w:ind w:left="-686" w:right="-749"/>
        <w:jc w:val="both"/>
        <w:rPr>
          <w:rFonts w:eastAsiaTheme="minorHAnsi"/>
          <w:b/>
          <w:bCs/>
          <w:color w:val="000000"/>
        </w:rPr>
      </w:pPr>
    </w:p>
    <w:p w14:paraId="1AFD85BB" w14:textId="33639525"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12.</w:t>
      </w:r>
      <w:r w:rsidR="001E6DFB">
        <w:rPr>
          <w:rFonts w:eastAsiaTheme="minorHAnsi"/>
          <w:b/>
          <w:bCs/>
          <w:color w:val="000000"/>
        </w:rPr>
        <w:t>8</w:t>
      </w:r>
      <w:r w:rsidRPr="008E00D4">
        <w:rPr>
          <w:rFonts w:eastAsiaTheme="minorHAnsi"/>
          <w:b/>
          <w:bCs/>
          <w:color w:val="000000"/>
        </w:rPr>
        <w:t xml:space="preserve">.2.2 </w:t>
      </w:r>
      <w:r w:rsidRPr="008E00D4">
        <w:rPr>
          <w:rFonts w:eastAsiaTheme="minorHAnsi"/>
          <w:color w:val="000000"/>
        </w:rPr>
        <w:t xml:space="preserve">- Se o licitante for a </w:t>
      </w:r>
      <w:r w:rsidRPr="008E00D4">
        <w:rPr>
          <w:rFonts w:eastAsiaTheme="minorHAnsi"/>
          <w:b/>
          <w:bCs/>
          <w:color w:val="000000"/>
        </w:rPr>
        <w:t>filial</w:t>
      </w:r>
      <w:r w:rsidRPr="008E00D4">
        <w:rPr>
          <w:rFonts w:eastAsiaTheme="minorHAnsi"/>
          <w:color w:val="000000"/>
        </w:rPr>
        <w:t xml:space="preserve">, todos os documentos deverão estar em nome da </w:t>
      </w:r>
      <w:r w:rsidRPr="008E00D4">
        <w:rPr>
          <w:rFonts w:eastAsiaTheme="minorHAnsi"/>
          <w:b/>
          <w:bCs/>
          <w:color w:val="000000"/>
        </w:rPr>
        <w:t>filial</w:t>
      </w:r>
      <w:r w:rsidRPr="008E00D4">
        <w:rPr>
          <w:rFonts w:eastAsiaTheme="minorHAnsi"/>
          <w:color w:val="000000"/>
        </w:rPr>
        <w:t xml:space="preserve">; </w:t>
      </w:r>
    </w:p>
    <w:p w14:paraId="7A9FCB02" w14:textId="77777777" w:rsidR="008E00D4" w:rsidRDefault="008E00D4" w:rsidP="008E00D4">
      <w:pPr>
        <w:autoSpaceDE w:val="0"/>
        <w:autoSpaceDN w:val="0"/>
        <w:adjustRightInd w:val="0"/>
        <w:ind w:left="-686" w:right="-749"/>
        <w:jc w:val="both"/>
        <w:rPr>
          <w:rFonts w:eastAsiaTheme="minorHAnsi"/>
          <w:b/>
          <w:bCs/>
          <w:color w:val="000000"/>
        </w:rPr>
      </w:pPr>
    </w:p>
    <w:p w14:paraId="0B0028E9" w14:textId="33DE7660"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12.</w:t>
      </w:r>
      <w:r w:rsidR="001E6DFB">
        <w:rPr>
          <w:rFonts w:eastAsiaTheme="minorHAnsi"/>
          <w:b/>
          <w:bCs/>
          <w:color w:val="000000"/>
        </w:rPr>
        <w:t>8</w:t>
      </w:r>
      <w:r w:rsidRPr="008E00D4">
        <w:rPr>
          <w:rFonts w:eastAsiaTheme="minorHAnsi"/>
          <w:b/>
          <w:bCs/>
          <w:color w:val="000000"/>
        </w:rPr>
        <w:t xml:space="preserve">.2.3 </w:t>
      </w:r>
      <w:r w:rsidRPr="008E00D4">
        <w:rPr>
          <w:rFonts w:eastAsiaTheme="minorHAnsi"/>
          <w:color w:val="000000"/>
        </w:rPr>
        <w:t xml:space="preserve">- se o licitante for </w:t>
      </w:r>
      <w:r w:rsidRPr="008E00D4">
        <w:rPr>
          <w:rFonts w:eastAsiaTheme="minorHAnsi"/>
          <w:b/>
          <w:bCs/>
          <w:color w:val="000000"/>
        </w:rPr>
        <w:t>matriz</w:t>
      </w:r>
      <w:r w:rsidRPr="008E00D4">
        <w:rPr>
          <w:rFonts w:eastAsiaTheme="minorHAnsi"/>
          <w:color w:val="000000"/>
        </w:rPr>
        <w:t xml:space="preserve">, e o </w:t>
      </w:r>
      <w:r w:rsidRPr="008E00D4">
        <w:rPr>
          <w:rFonts w:eastAsiaTheme="minorHAnsi"/>
          <w:b/>
          <w:bCs/>
          <w:color w:val="000000"/>
        </w:rPr>
        <w:t xml:space="preserve">executor </w:t>
      </w:r>
      <w:r w:rsidRPr="008E00D4">
        <w:rPr>
          <w:rFonts w:eastAsiaTheme="minorHAnsi"/>
          <w:color w:val="000000"/>
        </w:rPr>
        <w:t xml:space="preserve">do contrato for </w:t>
      </w:r>
      <w:r w:rsidRPr="008E00D4">
        <w:rPr>
          <w:rFonts w:eastAsiaTheme="minorHAnsi"/>
          <w:b/>
          <w:bCs/>
          <w:color w:val="000000"/>
        </w:rPr>
        <w:t>filial</w:t>
      </w:r>
      <w:r w:rsidRPr="008E00D4">
        <w:rPr>
          <w:rFonts w:eastAsiaTheme="minorHAnsi"/>
          <w:color w:val="000000"/>
        </w:rPr>
        <w:t xml:space="preserve">, deverão ser apresentados tanto os documentos da </w:t>
      </w:r>
      <w:r w:rsidRPr="008E00D4">
        <w:rPr>
          <w:rFonts w:eastAsiaTheme="minorHAnsi"/>
          <w:b/>
          <w:bCs/>
          <w:color w:val="000000"/>
        </w:rPr>
        <w:t xml:space="preserve">matriz </w:t>
      </w:r>
      <w:r w:rsidRPr="008E00D4">
        <w:rPr>
          <w:rFonts w:eastAsiaTheme="minorHAnsi"/>
          <w:color w:val="000000"/>
        </w:rPr>
        <w:t xml:space="preserve">quanto os da </w:t>
      </w:r>
      <w:r w:rsidRPr="008E00D4">
        <w:rPr>
          <w:rFonts w:eastAsiaTheme="minorHAnsi"/>
          <w:b/>
          <w:bCs/>
          <w:color w:val="000000"/>
        </w:rPr>
        <w:t>filial</w:t>
      </w:r>
      <w:r>
        <w:rPr>
          <w:rStyle w:val="Refdenotaderodap"/>
          <w:rFonts w:eastAsiaTheme="minorHAnsi"/>
          <w:b/>
          <w:bCs/>
          <w:color w:val="000000"/>
        </w:rPr>
        <w:footnoteReference w:id="8"/>
      </w:r>
      <w:r w:rsidRPr="008E00D4">
        <w:rPr>
          <w:rFonts w:eastAsiaTheme="minorHAnsi"/>
          <w:color w:val="000000"/>
        </w:rPr>
        <w:t xml:space="preserve">; </w:t>
      </w:r>
    </w:p>
    <w:p w14:paraId="1C664970" w14:textId="77777777" w:rsidR="008E00D4" w:rsidRDefault="008E00D4" w:rsidP="008E00D4">
      <w:pPr>
        <w:autoSpaceDE w:val="0"/>
        <w:autoSpaceDN w:val="0"/>
        <w:adjustRightInd w:val="0"/>
        <w:ind w:left="-686" w:right="-749"/>
        <w:jc w:val="both"/>
        <w:rPr>
          <w:rFonts w:eastAsiaTheme="minorHAnsi"/>
          <w:b/>
          <w:bCs/>
          <w:color w:val="000000"/>
        </w:rPr>
      </w:pPr>
    </w:p>
    <w:p w14:paraId="202E1B2F" w14:textId="7C56B756"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12.</w:t>
      </w:r>
      <w:r w:rsidR="001E6DFB">
        <w:rPr>
          <w:rFonts w:eastAsiaTheme="minorHAnsi"/>
          <w:b/>
          <w:bCs/>
          <w:color w:val="000000"/>
        </w:rPr>
        <w:t>8</w:t>
      </w:r>
      <w:r w:rsidRPr="008E00D4">
        <w:rPr>
          <w:rFonts w:eastAsiaTheme="minorHAnsi"/>
          <w:b/>
          <w:bCs/>
          <w:color w:val="000000"/>
        </w:rPr>
        <w:t xml:space="preserve">.2.4 </w:t>
      </w:r>
      <w:r w:rsidRPr="008E00D4">
        <w:rPr>
          <w:rFonts w:eastAsiaTheme="minorHAnsi"/>
          <w:color w:val="000000"/>
        </w:rPr>
        <w:t xml:space="preserve">- serão dispensados da </w:t>
      </w:r>
      <w:r w:rsidRPr="008E00D4">
        <w:rPr>
          <w:rFonts w:eastAsiaTheme="minorHAnsi"/>
          <w:b/>
          <w:bCs/>
          <w:color w:val="000000"/>
        </w:rPr>
        <w:t xml:space="preserve">filial </w:t>
      </w:r>
      <w:r w:rsidRPr="008E00D4">
        <w:rPr>
          <w:rFonts w:eastAsiaTheme="minorHAnsi"/>
          <w:color w:val="000000"/>
        </w:rPr>
        <w:t xml:space="preserve">aqueles documentos que, pela própria natureza, comprovadamente, forem emitidos somente em nome da </w:t>
      </w:r>
      <w:r w:rsidRPr="008E00D4">
        <w:rPr>
          <w:rFonts w:eastAsiaTheme="minorHAnsi"/>
          <w:b/>
          <w:bCs/>
          <w:color w:val="000000"/>
        </w:rPr>
        <w:t>matriz</w:t>
      </w:r>
      <w:r w:rsidRPr="008E00D4">
        <w:rPr>
          <w:rFonts w:eastAsiaTheme="minorHAnsi"/>
          <w:color w:val="000000"/>
        </w:rPr>
        <w:t xml:space="preserve">. </w:t>
      </w:r>
    </w:p>
    <w:p w14:paraId="1C515AD6" w14:textId="77777777" w:rsidR="008E00D4" w:rsidRDefault="008E00D4" w:rsidP="008E00D4">
      <w:pPr>
        <w:autoSpaceDE w:val="0"/>
        <w:autoSpaceDN w:val="0"/>
        <w:adjustRightInd w:val="0"/>
        <w:ind w:left="-686" w:right="-749"/>
        <w:jc w:val="both"/>
        <w:rPr>
          <w:rFonts w:eastAsiaTheme="minorHAnsi"/>
          <w:b/>
          <w:bCs/>
          <w:color w:val="000000"/>
        </w:rPr>
      </w:pPr>
    </w:p>
    <w:p w14:paraId="23D597D1" w14:textId="76C1ABAE"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12.</w:t>
      </w:r>
      <w:r w:rsidR="001E6DFB">
        <w:rPr>
          <w:rFonts w:eastAsiaTheme="minorHAnsi"/>
          <w:b/>
          <w:bCs/>
          <w:color w:val="000000"/>
        </w:rPr>
        <w:t>8</w:t>
      </w:r>
      <w:r w:rsidRPr="008E00D4">
        <w:rPr>
          <w:rFonts w:eastAsiaTheme="minorHAnsi"/>
          <w:b/>
          <w:bCs/>
          <w:color w:val="000000"/>
        </w:rPr>
        <w:t xml:space="preserve">.3 - </w:t>
      </w:r>
      <w:r w:rsidRPr="008E00D4">
        <w:rPr>
          <w:rFonts w:eastAsiaTheme="minorHAnsi"/>
          <w:color w:val="000000"/>
        </w:rPr>
        <w:t xml:space="preserve">Os documentos que não possuírem prazo de vigência estabelecido pelo órgão expedidor, deverão ser datados dos últimos </w:t>
      </w:r>
      <w:r>
        <w:rPr>
          <w:rFonts w:eastAsiaTheme="minorHAnsi"/>
          <w:color w:val="000000"/>
        </w:rPr>
        <w:t>60</w:t>
      </w:r>
      <w:r w:rsidRPr="008E00D4">
        <w:rPr>
          <w:rFonts w:eastAsiaTheme="minorHAnsi"/>
          <w:color w:val="000000"/>
        </w:rPr>
        <w:t xml:space="preserve"> (</w:t>
      </w:r>
      <w:r>
        <w:rPr>
          <w:rFonts w:eastAsiaTheme="minorHAnsi"/>
          <w:color w:val="000000"/>
        </w:rPr>
        <w:t>sessenta</w:t>
      </w:r>
      <w:r w:rsidRPr="008E00D4">
        <w:rPr>
          <w:rFonts w:eastAsiaTheme="minorHAnsi"/>
          <w:color w:val="000000"/>
        </w:rPr>
        <w:t xml:space="preserve">) dias até a data de abertura da sessão inaugural. </w:t>
      </w:r>
    </w:p>
    <w:p w14:paraId="1529E001" w14:textId="77777777" w:rsidR="008E00D4" w:rsidRDefault="008E00D4" w:rsidP="008E00D4">
      <w:pPr>
        <w:autoSpaceDE w:val="0"/>
        <w:autoSpaceDN w:val="0"/>
        <w:adjustRightInd w:val="0"/>
        <w:ind w:left="-686" w:right="-749"/>
        <w:jc w:val="both"/>
        <w:rPr>
          <w:rFonts w:eastAsiaTheme="minorHAnsi"/>
          <w:b/>
          <w:bCs/>
          <w:color w:val="000000"/>
        </w:rPr>
      </w:pPr>
    </w:p>
    <w:p w14:paraId="542DFA2D" w14:textId="10AE9E04"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12.</w:t>
      </w:r>
      <w:r w:rsidR="001E6DFB">
        <w:rPr>
          <w:rFonts w:eastAsiaTheme="minorHAnsi"/>
          <w:b/>
          <w:bCs/>
          <w:color w:val="000000"/>
        </w:rPr>
        <w:t>8</w:t>
      </w:r>
      <w:r w:rsidRPr="008E00D4">
        <w:rPr>
          <w:rFonts w:eastAsiaTheme="minorHAnsi"/>
          <w:b/>
          <w:bCs/>
          <w:color w:val="000000"/>
        </w:rPr>
        <w:t xml:space="preserve">.4 - </w:t>
      </w:r>
      <w:r w:rsidRPr="008E00D4">
        <w:rPr>
          <w:rFonts w:eastAsiaTheme="minorHAnsi"/>
          <w:color w:val="000000"/>
        </w:rPr>
        <w:t xml:space="preserve">Os documentos exigidos neste Edital poderão ser apresentados em original ou por qualquer processo de cópia legível, autenticada por cartório competente, com exceção dos extraídos pela internet, com vigência plena na data fixada para sua apresentação. </w:t>
      </w:r>
    </w:p>
    <w:p w14:paraId="60607000" w14:textId="77777777" w:rsidR="001E6DFB" w:rsidRDefault="001E6DFB" w:rsidP="008E00D4">
      <w:pPr>
        <w:autoSpaceDE w:val="0"/>
        <w:autoSpaceDN w:val="0"/>
        <w:adjustRightInd w:val="0"/>
        <w:ind w:left="-686" w:right="-749"/>
        <w:jc w:val="both"/>
        <w:rPr>
          <w:rFonts w:eastAsiaTheme="minorHAnsi"/>
          <w:b/>
          <w:bCs/>
          <w:color w:val="000000"/>
        </w:rPr>
      </w:pPr>
    </w:p>
    <w:p w14:paraId="02E3749B" w14:textId="181B0A22"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12.</w:t>
      </w:r>
      <w:r w:rsidR="001E6DFB">
        <w:rPr>
          <w:rFonts w:eastAsiaTheme="minorHAnsi"/>
          <w:b/>
          <w:bCs/>
          <w:color w:val="000000"/>
        </w:rPr>
        <w:t>8</w:t>
      </w:r>
      <w:r w:rsidRPr="008E00D4">
        <w:rPr>
          <w:rFonts w:eastAsiaTheme="minorHAnsi"/>
          <w:b/>
          <w:bCs/>
          <w:color w:val="000000"/>
        </w:rPr>
        <w:t xml:space="preserve">.5 - Os documentos mencionados no item 12 não poderão ser substituídos por qualquer tipo de protocolo. </w:t>
      </w:r>
    </w:p>
    <w:p w14:paraId="2CC0BF09" w14:textId="77777777" w:rsidR="008E00D4" w:rsidRDefault="008E00D4" w:rsidP="008E00D4">
      <w:pPr>
        <w:autoSpaceDE w:val="0"/>
        <w:autoSpaceDN w:val="0"/>
        <w:adjustRightInd w:val="0"/>
        <w:ind w:left="-686" w:right="-749"/>
        <w:jc w:val="both"/>
        <w:rPr>
          <w:rFonts w:eastAsiaTheme="minorHAnsi"/>
          <w:b/>
          <w:bCs/>
          <w:color w:val="000000"/>
        </w:rPr>
      </w:pPr>
    </w:p>
    <w:p w14:paraId="6AFD1321" w14:textId="194FFD9A" w:rsidR="008E00D4" w:rsidRPr="008E00D4" w:rsidRDefault="008E00D4" w:rsidP="008E00D4">
      <w:pPr>
        <w:pBdr>
          <w:top w:val="single" w:sz="4" w:space="1" w:color="auto"/>
          <w:bottom w:val="single" w:sz="4" w:space="1" w:color="auto"/>
        </w:pBdr>
        <w:autoSpaceDE w:val="0"/>
        <w:autoSpaceDN w:val="0"/>
        <w:adjustRightInd w:val="0"/>
        <w:ind w:left="-686" w:right="-749"/>
        <w:jc w:val="both"/>
        <w:rPr>
          <w:rFonts w:eastAsiaTheme="minorHAnsi"/>
          <w:color w:val="000000"/>
        </w:rPr>
      </w:pPr>
      <w:r w:rsidRPr="008E00D4">
        <w:rPr>
          <w:rFonts w:eastAsiaTheme="minorHAnsi"/>
          <w:b/>
          <w:bCs/>
          <w:color w:val="000000"/>
        </w:rPr>
        <w:t xml:space="preserve">13 – RECURSO ADMINISTRATIVO </w:t>
      </w:r>
    </w:p>
    <w:p w14:paraId="09D3DB5F" w14:textId="77777777" w:rsidR="008E00D4" w:rsidRPr="008E00D4" w:rsidRDefault="008E00D4" w:rsidP="008E00D4">
      <w:pPr>
        <w:autoSpaceDE w:val="0"/>
        <w:autoSpaceDN w:val="0"/>
        <w:adjustRightInd w:val="0"/>
        <w:ind w:left="-686" w:right="-749"/>
        <w:jc w:val="both"/>
        <w:rPr>
          <w:rFonts w:eastAsiaTheme="minorHAnsi"/>
          <w:color w:val="000000"/>
        </w:rPr>
      </w:pPr>
      <w:r w:rsidRPr="008E00D4">
        <w:rPr>
          <w:rFonts w:eastAsiaTheme="minorHAnsi"/>
          <w:b/>
          <w:bCs/>
          <w:color w:val="000000"/>
        </w:rPr>
        <w:t xml:space="preserve">13.1 - </w:t>
      </w:r>
      <w:r w:rsidRPr="008E00D4">
        <w:rPr>
          <w:rFonts w:eastAsiaTheme="minorHAnsi"/>
          <w:color w:val="000000"/>
        </w:rPr>
        <w:t xml:space="preserve">Por ocasião do final da sessão, a(s) proponente(s) que participou (aram) do </w:t>
      </w:r>
      <w:r w:rsidRPr="008E00D4">
        <w:rPr>
          <w:rFonts w:eastAsiaTheme="minorHAnsi"/>
          <w:b/>
          <w:bCs/>
          <w:color w:val="000000"/>
        </w:rPr>
        <w:t xml:space="preserve">PREGÃO </w:t>
      </w:r>
      <w:r w:rsidRPr="008E00D4">
        <w:rPr>
          <w:rFonts w:eastAsiaTheme="minorHAnsi"/>
          <w:color w:val="000000"/>
        </w:rPr>
        <w:t xml:space="preserve">deverá (ão) </w:t>
      </w:r>
      <w:r w:rsidRPr="008E00D4">
        <w:rPr>
          <w:rFonts w:eastAsiaTheme="minorHAnsi"/>
          <w:b/>
          <w:bCs/>
          <w:color w:val="000000"/>
        </w:rPr>
        <w:t xml:space="preserve">manifestar </w:t>
      </w:r>
      <w:r w:rsidRPr="008E00D4">
        <w:rPr>
          <w:rFonts w:eastAsiaTheme="minorHAnsi"/>
          <w:color w:val="000000"/>
        </w:rPr>
        <w:t xml:space="preserve">imediata e motivadamente a(s) intenção (ões) de </w:t>
      </w:r>
      <w:r w:rsidRPr="008E00D4">
        <w:rPr>
          <w:rFonts w:eastAsiaTheme="minorHAnsi"/>
          <w:b/>
          <w:bCs/>
          <w:color w:val="000000"/>
        </w:rPr>
        <w:t>recorrer</w:t>
      </w:r>
      <w:r w:rsidRPr="008E00D4">
        <w:rPr>
          <w:rFonts w:eastAsiaTheme="minorHAnsi"/>
          <w:color w:val="000000"/>
        </w:rPr>
        <w:t xml:space="preserve">, conforme item 11.20 deste edital. </w:t>
      </w:r>
    </w:p>
    <w:p w14:paraId="4947A3A8" w14:textId="77777777" w:rsidR="008E00D4" w:rsidRDefault="008E00D4" w:rsidP="008E00D4">
      <w:pPr>
        <w:autoSpaceDE w:val="0"/>
        <w:autoSpaceDN w:val="0"/>
        <w:adjustRightInd w:val="0"/>
        <w:ind w:left="-686" w:right="-749"/>
        <w:jc w:val="both"/>
        <w:rPr>
          <w:rFonts w:eastAsiaTheme="minorHAnsi"/>
          <w:b/>
          <w:bCs/>
          <w:color w:val="000000"/>
        </w:rPr>
      </w:pPr>
    </w:p>
    <w:p w14:paraId="1F9371CD" w14:textId="55E18F69" w:rsidR="008E00D4" w:rsidRPr="008E00D4" w:rsidRDefault="008E00D4" w:rsidP="00B87663">
      <w:pPr>
        <w:autoSpaceDE w:val="0"/>
        <w:autoSpaceDN w:val="0"/>
        <w:adjustRightInd w:val="0"/>
        <w:ind w:left="-686" w:right="-749"/>
        <w:jc w:val="both"/>
        <w:rPr>
          <w:rFonts w:eastAsiaTheme="minorHAnsi"/>
          <w:color w:val="000000"/>
        </w:rPr>
      </w:pPr>
      <w:r w:rsidRPr="008E00D4">
        <w:rPr>
          <w:rFonts w:eastAsiaTheme="minorHAnsi"/>
          <w:b/>
          <w:bCs/>
          <w:color w:val="000000"/>
        </w:rPr>
        <w:t xml:space="preserve">13.1.1 - </w:t>
      </w:r>
      <w:r w:rsidRPr="008E00D4">
        <w:rPr>
          <w:rFonts w:eastAsiaTheme="minorHAnsi"/>
          <w:color w:val="000000"/>
        </w:rPr>
        <w:t xml:space="preserve">A intenção de recorrer deverá ser manifestada imediatamente, sob pena de preclusão. </w:t>
      </w:r>
    </w:p>
    <w:p w14:paraId="33EE2879" w14:textId="77777777" w:rsidR="00B87663" w:rsidRDefault="00B87663" w:rsidP="00B87663">
      <w:pPr>
        <w:autoSpaceDE w:val="0"/>
        <w:autoSpaceDN w:val="0"/>
        <w:adjustRightInd w:val="0"/>
        <w:ind w:left="-686" w:right="-749"/>
        <w:jc w:val="both"/>
        <w:rPr>
          <w:rFonts w:eastAsiaTheme="minorHAnsi"/>
          <w:b/>
          <w:bCs/>
          <w:color w:val="000000"/>
        </w:rPr>
      </w:pPr>
    </w:p>
    <w:p w14:paraId="76819857" w14:textId="74852BCC" w:rsidR="008E00D4" w:rsidRPr="008E00D4" w:rsidRDefault="008E00D4" w:rsidP="00B87663">
      <w:pPr>
        <w:autoSpaceDE w:val="0"/>
        <w:autoSpaceDN w:val="0"/>
        <w:adjustRightInd w:val="0"/>
        <w:ind w:left="-686" w:right="-749"/>
        <w:jc w:val="both"/>
        <w:rPr>
          <w:rFonts w:eastAsiaTheme="minorHAnsi"/>
          <w:color w:val="000000"/>
        </w:rPr>
      </w:pPr>
      <w:r w:rsidRPr="008E00D4">
        <w:rPr>
          <w:rFonts w:eastAsiaTheme="minorHAnsi"/>
          <w:b/>
          <w:bCs/>
          <w:color w:val="000000"/>
        </w:rPr>
        <w:t xml:space="preserve">13.2 - </w:t>
      </w:r>
      <w:r w:rsidRPr="008E00D4">
        <w:rPr>
          <w:rFonts w:eastAsiaTheme="minorHAnsi"/>
          <w:color w:val="000000"/>
        </w:rPr>
        <w:t xml:space="preserve">Havendo intenção de interposição de </w:t>
      </w:r>
      <w:r w:rsidRPr="008E00D4">
        <w:rPr>
          <w:rFonts w:eastAsiaTheme="minorHAnsi"/>
          <w:b/>
          <w:bCs/>
          <w:color w:val="000000"/>
        </w:rPr>
        <w:t xml:space="preserve">recurso </w:t>
      </w:r>
      <w:r w:rsidRPr="008E00D4">
        <w:rPr>
          <w:rFonts w:eastAsiaTheme="minorHAnsi"/>
          <w:color w:val="000000"/>
        </w:rPr>
        <w:t xml:space="preserve">contra qualquer etapa / fase / procedimento do </w:t>
      </w:r>
      <w:r w:rsidRPr="008E00D4">
        <w:rPr>
          <w:rFonts w:eastAsiaTheme="minorHAnsi"/>
          <w:b/>
          <w:bCs/>
          <w:color w:val="000000"/>
        </w:rPr>
        <w:t>PREGÃO</w:t>
      </w:r>
      <w:r w:rsidRPr="008E00D4">
        <w:rPr>
          <w:rFonts w:eastAsiaTheme="minorHAnsi"/>
          <w:color w:val="000000"/>
        </w:rPr>
        <w:t xml:space="preserve">, a proponente interessada deverá manifestar-se imediata e motivadamente a respeito via sistema, procedendo-se, inclusive, o registro das razões em ata, juntando memorial no prazo de 3 (três) dias, a contar da ocorrência. </w:t>
      </w:r>
    </w:p>
    <w:p w14:paraId="291067D0" w14:textId="77777777" w:rsidR="008E00D4" w:rsidRPr="00B87663" w:rsidRDefault="008E00D4" w:rsidP="00B87663">
      <w:pPr>
        <w:autoSpaceDE w:val="0"/>
        <w:autoSpaceDN w:val="0"/>
        <w:adjustRightInd w:val="0"/>
        <w:ind w:left="-686" w:right="-749"/>
        <w:jc w:val="both"/>
        <w:rPr>
          <w:rFonts w:eastAsiaTheme="minorHAnsi"/>
          <w:b/>
          <w:bCs/>
          <w:color w:val="000000"/>
        </w:rPr>
      </w:pPr>
    </w:p>
    <w:p w14:paraId="64BE3DC2" w14:textId="5C5E4F2D" w:rsidR="008E00D4" w:rsidRPr="008E00D4" w:rsidRDefault="008E00D4" w:rsidP="00B87663">
      <w:pPr>
        <w:autoSpaceDE w:val="0"/>
        <w:autoSpaceDN w:val="0"/>
        <w:adjustRightInd w:val="0"/>
        <w:ind w:left="-686" w:right="-749"/>
        <w:jc w:val="both"/>
        <w:rPr>
          <w:rFonts w:eastAsiaTheme="minorHAnsi"/>
          <w:color w:val="000000"/>
        </w:rPr>
      </w:pPr>
      <w:r w:rsidRPr="008E00D4">
        <w:rPr>
          <w:rFonts w:eastAsiaTheme="minorHAnsi"/>
          <w:b/>
          <w:bCs/>
          <w:color w:val="000000"/>
        </w:rPr>
        <w:t xml:space="preserve">13.3 - </w:t>
      </w:r>
      <w:r w:rsidRPr="008E00D4">
        <w:rPr>
          <w:rFonts w:eastAsiaTheme="minorHAnsi"/>
          <w:color w:val="000000"/>
        </w:rPr>
        <w:t xml:space="preserve">As demais proponentes ficam, desde logo, intimadas para apresentar contrarrazões em igual número de dias, que começarão a correr no término do prazo do </w:t>
      </w:r>
      <w:r w:rsidRPr="008E00D4">
        <w:rPr>
          <w:rFonts w:eastAsiaTheme="minorHAnsi"/>
          <w:b/>
          <w:bCs/>
          <w:color w:val="000000"/>
        </w:rPr>
        <w:t>RECORRENTE</w:t>
      </w:r>
      <w:r w:rsidRPr="008E00D4">
        <w:rPr>
          <w:rFonts w:eastAsiaTheme="minorHAnsi"/>
          <w:color w:val="000000"/>
        </w:rPr>
        <w:t xml:space="preserve">. </w:t>
      </w:r>
    </w:p>
    <w:p w14:paraId="310407CC" w14:textId="77777777" w:rsidR="008E00D4" w:rsidRPr="00B87663" w:rsidRDefault="008E00D4" w:rsidP="00B87663">
      <w:pPr>
        <w:autoSpaceDE w:val="0"/>
        <w:autoSpaceDN w:val="0"/>
        <w:adjustRightInd w:val="0"/>
        <w:ind w:left="-686" w:right="-749"/>
        <w:jc w:val="both"/>
        <w:rPr>
          <w:rFonts w:eastAsiaTheme="minorHAnsi"/>
          <w:b/>
          <w:bCs/>
          <w:color w:val="000000"/>
        </w:rPr>
      </w:pPr>
    </w:p>
    <w:p w14:paraId="36994A1D" w14:textId="756B50B4" w:rsidR="008E00D4" w:rsidRPr="00B87663" w:rsidRDefault="008E00D4" w:rsidP="00B87663">
      <w:pPr>
        <w:autoSpaceDE w:val="0"/>
        <w:autoSpaceDN w:val="0"/>
        <w:adjustRightInd w:val="0"/>
        <w:ind w:left="-686" w:right="-749"/>
        <w:jc w:val="both"/>
        <w:rPr>
          <w:rFonts w:eastAsiaTheme="minorHAnsi"/>
          <w:color w:val="000000"/>
        </w:rPr>
      </w:pPr>
      <w:r w:rsidRPr="00B87663">
        <w:rPr>
          <w:rFonts w:eastAsiaTheme="minorHAnsi"/>
          <w:b/>
          <w:bCs/>
          <w:color w:val="000000"/>
        </w:rPr>
        <w:t xml:space="preserve">13.3.1 - </w:t>
      </w:r>
      <w:r w:rsidRPr="00B87663">
        <w:rPr>
          <w:rFonts w:eastAsiaTheme="minorHAnsi"/>
          <w:color w:val="000000"/>
        </w:rPr>
        <w:t>Os recursos e ou contrarrazões deverão ser encaminhados em campo próprio do sistema.</w:t>
      </w:r>
    </w:p>
    <w:p w14:paraId="13B6B372" w14:textId="77777777" w:rsidR="00B87663" w:rsidRPr="00B87663" w:rsidRDefault="00B87663" w:rsidP="00B87663">
      <w:pPr>
        <w:autoSpaceDE w:val="0"/>
        <w:autoSpaceDN w:val="0"/>
        <w:adjustRightInd w:val="0"/>
        <w:ind w:left="-686" w:right="-749"/>
        <w:jc w:val="both"/>
        <w:rPr>
          <w:rFonts w:eastAsiaTheme="minorHAnsi"/>
        </w:rPr>
      </w:pPr>
    </w:p>
    <w:p w14:paraId="1393DF89" w14:textId="77777777"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b/>
          <w:bCs/>
          <w:color w:val="000000"/>
        </w:rPr>
        <w:t xml:space="preserve">13.4 - </w:t>
      </w:r>
      <w:r w:rsidRPr="00B87663">
        <w:rPr>
          <w:rFonts w:eastAsiaTheme="minorHAnsi"/>
          <w:color w:val="000000"/>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14:paraId="7C7F6575" w14:textId="77777777" w:rsidR="00B87663" w:rsidRDefault="00B87663" w:rsidP="00B87663">
      <w:pPr>
        <w:autoSpaceDE w:val="0"/>
        <w:autoSpaceDN w:val="0"/>
        <w:adjustRightInd w:val="0"/>
        <w:ind w:left="-686" w:right="-749"/>
        <w:jc w:val="both"/>
        <w:rPr>
          <w:rFonts w:eastAsiaTheme="minorHAnsi"/>
          <w:b/>
          <w:bCs/>
          <w:color w:val="000000"/>
        </w:rPr>
      </w:pPr>
    </w:p>
    <w:p w14:paraId="2AF3534D" w14:textId="52936B12"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b/>
          <w:bCs/>
          <w:color w:val="000000"/>
        </w:rPr>
        <w:t xml:space="preserve">13.5 - </w:t>
      </w:r>
      <w:r w:rsidRPr="00B87663">
        <w:rPr>
          <w:rFonts w:eastAsiaTheme="minorHAnsi"/>
          <w:color w:val="000000"/>
        </w:rPr>
        <w:t xml:space="preserve">Os autos deste Pregão eletrônico permanecerão com vista franqueada aos interessados, no endereço e horários previstos neste Edital. </w:t>
      </w:r>
    </w:p>
    <w:p w14:paraId="22CACBC0" w14:textId="77777777" w:rsidR="00B87663" w:rsidRDefault="00B87663" w:rsidP="00B87663">
      <w:pPr>
        <w:autoSpaceDE w:val="0"/>
        <w:autoSpaceDN w:val="0"/>
        <w:adjustRightInd w:val="0"/>
        <w:ind w:left="-686" w:right="-749"/>
        <w:jc w:val="both"/>
        <w:rPr>
          <w:rFonts w:eastAsiaTheme="minorHAnsi"/>
          <w:b/>
          <w:bCs/>
          <w:color w:val="000000"/>
        </w:rPr>
      </w:pPr>
    </w:p>
    <w:p w14:paraId="53CF8438" w14:textId="3E642421"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b/>
          <w:bCs/>
          <w:color w:val="000000"/>
        </w:rPr>
        <w:lastRenderedPageBreak/>
        <w:t xml:space="preserve">13.6 – </w:t>
      </w:r>
      <w:r w:rsidRPr="00B87663">
        <w:rPr>
          <w:rFonts w:eastAsiaTheme="minorHAnsi"/>
          <w:color w:val="000000"/>
        </w:rPr>
        <w:t xml:space="preserve">O recurso e o pedido de reconsideração terão efeito suspensivo do ato ou da decisão recorrida até que sobrevenha decisão final da autoridade competente. </w:t>
      </w:r>
    </w:p>
    <w:p w14:paraId="1FD2F3A2" w14:textId="77777777" w:rsidR="00B87663" w:rsidRDefault="00B87663" w:rsidP="00B87663">
      <w:pPr>
        <w:autoSpaceDE w:val="0"/>
        <w:autoSpaceDN w:val="0"/>
        <w:adjustRightInd w:val="0"/>
        <w:ind w:left="-686" w:right="-749"/>
        <w:jc w:val="both"/>
        <w:rPr>
          <w:rFonts w:eastAsiaTheme="minorHAnsi"/>
          <w:b/>
          <w:bCs/>
          <w:color w:val="000000"/>
        </w:rPr>
      </w:pPr>
    </w:p>
    <w:p w14:paraId="5B102A9D" w14:textId="58F73C58"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b/>
          <w:bCs/>
          <w:color w:val="000000"/>
        </w:rPr>
        <w:t xml:space="preserve">13.7 - </w:t>
      </w:r>
      <w:r w:rsidRPr="00B87663">
        <w:rPr>
          <w:rFonts w:eastAsiaTheme="minorHAnsi"/>
          <w:color w:val="000000"/>
        </w:rPr>
        <w:t xml:space="preserve">O acolhimento do recurso invalida tão somente os atos insuscetíveis de aproveitamento. </w:t>
      </w:r>
    </w:p>
    <w:p w14:paraId="7C21DFE2" w14:textId="77777777" w:rsidR="00B87663" w:rsidRDefault="00B87663" w:rsidP="00B87663">
      <w:pPr>
        <w:autoSpaceDE w:val="0"/>
        <w:autoSpaceDN w:val="0"/>
        <w:adjustRightInd w:val="0"/>
        <w:ind w:left="-686" w:right="-749"/>
        <w:jc w:val="both"/>
        <w:rPr>
          <w:rFonts w:eastAsiaTheme="minorHAnsi"/>
          <w:b/>
          <w:bCs/>
          <w:color w:val="000000"/>
        </w:rPr>
      </w:pPr>
    </w:p>
    <w:p w14:paraId="163FB3D0" w14:textId="7AD94465" w:rsidR="00B87663" w:rsidRPr="00B87663" w:rsidRDefault="00B87663" w:rsidP="00B87663">
      <w:pPr>
        <w:pBdr>
          <w:top w:val="single" w:sz="4" w:space="1" w:color="auto"/>
          <w:bottom w:val="single" w:sz="4" w:space="1" w:color="auto"/>
        </w:pBdr>
        <w:autoSpaceDE w:val="0"/>
        <w:autoSpaceDN w:val="0"/>
        <w:adjustRightInd w:val="0"/>
        <w:ind w:left="-686" w:right="-749"/>
        <w:jc w:val="both"/>
        <w:rPr>
          <w:rFonts w:eastAsiaTheme="minorHAnsi"/>
          <w:color w:val="000000"/>
        </w:rPr>
      </w:pPr>
      <w:r w:rsidRPr="00B87663">
        <w:rPr>
          <w:rFonts w:eastAsiaTheme="minorHAnsi"/>
          <w:b/>
          <w:bCs/>
          <w:color w:val="000000"/>
        </w:rPr>
        <w:t xml:space="preserve">14 </w:t>
      </w:r>
      <w:r w:rsidRPr="00B87663">
        <w:rPr>
          <w:rFonts w:eastAsiaTheme="minorHAnsi"/>
          <w:color w:val="000000"/>
        </w:rPr>
        <w:t xml:space="preserve">– </w:t>
      </w:r>
      <w:r w:rsidRPr="00B87663">
        <w:rPr>
          <w:rFonts w:eastAsiaTheme="minorHAnsi"/>
          <w:b/>
          <w:bCs/>
          <w:color w:val="000000"/>
        </w:rPr>
        <w:t xml:space="preserve">DO ENCERRAMENTO DA LICITAÇÃO </w:t>
      </w:r>
    </w:p>
    <w:p w14:paraId="24E1DFD2" w14:textId="77777777"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b/>
          <w:bCs/>
          <w:color w:val="000000"/>
        </w:rPr>
        <w:t xml:space="preserve">14.1 - </w:t>
      </w:r>
      <w:r w:rsidRPr="00B87663">
        <w:rPr>
          <w:rFonts w:eastAsiaTheme="minorHAnsi"/>
          <w:color w:val="000000"/>
        </w:rPr>
        <w:t xml:space="preserve">Encerradas as fases de julgamento e habilitação, e exauridos os recursos administrativos, o processo licitatório será encaminhado à autoridade superior, que poderá: </w:t>
      </w:r>
    </w:p>
    <w:p w14:paraId="2A0D9D92" w14:textId="77777777" w:rsidR="006829B8" w:rsidRDefault="006829B8" w:rsidP="00B87663">
      <w:pPr>
        <w:autoSpaceDE w:val="0"/>
        <w:autoSpaceDN w:val="0"/>
        <w:adjustRightInd w:val="0"/>
        <w:ind w:left="-686" w:right="-749"/>
        <w:jc w:val="both"/>
        <w:rPr>
          <w:rFonts w:eastAsiaTheme="minorHAnsi"/>
          <w:color w:val="000000"/>
        </w:rPr>
      </w:pPr>
    </w:p>
    <w:p w14:paraId="08544A0B" w14:textId="2BE27775"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color w:val="000000"/>
        </w:rPr>
        <w:t xml:space="preserve">a) Determinar o retorno dos autos para saneamento de irregularidades; </w:t>
      </w:r>
    </w:p>
    <w:p w14:paraId="4F2A4CA4" w14:textId="77777777" w:rsidR="006829B8" w:rsidRDefault="006829B8" w:rsidP="00B87663">
      <w:pPr>
        <w:autoSpaceDE w:val="0"/>
        <w:autoSpaceDN w:val="0"/>
        <w:adjustRightInd w:val="0"/>
        <w:ind w:left="-686" w:right="-749"/>
        <w:jc w:val="both"/>
        <w:rPr>
          <w:rFonts w:eastAsiaTheme="minorHAnsi"/>
          <w:color w:val="000000"/>
        </w:rPr>
      </w:pPr>
    </w:p>
    <w:p w14:paraId="24A937CD" w14:textId="6762AA40"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color w:val="000000"/>
        </w:rPr>
        <w:t xml:space="preserve">b) Revogar a licitação por motivo de conveniência e oportunidade; </w:t>
      </w:r>
    </w:p>
    <w:p w14:paraId="1AA2B1A7" w14:textId="77777777" w:rsidR="006829B8" w:rsidRDefault="006829B8" w:rsidP="00B87663">
      <w:pPr>
        <w:autoSpaceDE w:val="0"/>
        <w:autoSpaceDN w:val="0"/>
        <w:adjustRightInd w:val="0"/>
        <w:ind w:left="-686" w:right="-749"/>
        <w:jc w:val="both"/>
        <w:rPr>
          <w:rFonts w:eastAsiaTheme="minorHAnsi"/>
          <w:color w:val="000000"/>
        </w:rPr>
      </w:pPr>
    </w:p>
    <w:p w14:paraId="0ACE88F8" w14:textId="24CAFEEE"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color w:val="000000"/>
        </w:rPr>
        <w:t xml:space="preserve">c) Proceder à anulação da licitação, de ofício ou mediante provocação de terceiros, sempre que presente ilegalidade insanável; </w:t>
      </w:r>
    </w:p>
    <w:p w14:paraId="26F5264E" w14:textId="77777777" w:rsidR="006829B8" w:rsidRDefault="006829B8" w:rsidP="00B87663">
      <w:pPr>
        <w:autoSpaceDE w:val="0"/>
        <w:autoSpaceDN w:val="0"/>
        <w:adjustRightInd w:val="0"/>
        <w:ind w:left="-686" w:right="-749"/>
        <w:jc w:val="both"/>
        <w:rPr>
          <w:rFonts w:eastAsiaTheme="minorHAnsi"/>
          <w:color w:val="000000"/>
        </w:rPr>
      </w:pPr>
    </w:p>
    <w:p w14:paraId="30694F3D" w14:textId="6E860831"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color w:val="000000"/>
        </w:rPr>
        <w:t xml:space="preserve">d) </w:t>
      </w:r>
      <w:r w:rsidRPr="00B87663">
        <w:rPr>
          <w:rFonts w:eastAsiaTheme="minorHAnsi"/>
          <w:b/>
          <w:bCs/>
          <w:color w:val="000000"/>
        </w:rPr>
        <w:t xml:space="preserve">ADJUDICAR </w:t>
      </w:r>
      <w:r w:rsidRPr="00B87663">
        <w:rPr>
          <w:rFonts w:eastAsiaTheme="minorHAnsi"/>
          <w:color w:val="000000"/>
        </w:rPr>
        <w:t xml:space="preserve">o objeto e </w:t>
      </w:r>
      <w:r w:rsidRPr="00B87663">
        <w:rPr>
          <w:rFonts w:eastAsiaTheme="minorHAnsi"/>
          <w:b/>
          <w:bCs/>
          <w:color w:val="000000"/>
        </w:rPr>
        <w:t xml:space="preserve">HOMOLOGAR </w:t>
      </w:r>
      <w:r w:rsidRPr="00B87663">
        <w:rPr>
          <w:rFonts w:eastAsiaTheme="minorHAnsi"/>
          <w:color w:val="000000"/>
        </w:rPr>
        <w:t xml:space="preserve">a licitação. </w:t>
      </w:r>
    </w:p>
    <w:p w14:paraId="020BAA2A" w14:textId="77777777" w:rsidR="006829B8" w:rsidRDefault="006829B8" w:rsidP="00B87663">
      <w:pPr>
        <w:autoSpaceDE w:val="0"/>
        <w:autoSpaceDN w:val="0"/>
        <w:adjustRightInd w:val="0"/>
        <w:ind w:left="-686" w:right="-749"/>
        <w:jc w:val="both"/>
        <w:rPr>
          <w:rFonts w:eastAsiaTheme="minorHAnsi"/>
          <w:b/>
          <w:bCs/>
          <w:color w:val="000000"/>
        </w:rPr>
      </w:pPr>
    </w:p>
    <w:p w14:paraId="53119307" w14:textId="25CB4465"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b/>
          <w:bCs/>
          <w:color w:val="000000"/>
        </w:rPr>
        <w:t xml:space="preserve">14.2 - </w:t>
      </w:r>
      <w:r w:rsidRPr="00B87663">
        <w:rPr>
          <w:rFonts w:eastAsiaTheme="minorHAnsi"/>
          <w:color w:val="000000"/>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76D60EB3" w14:textId="77777777" w:rsidR="001E6DFB" w:rsidRDefault="001E6DFB" w:rsidP="00B87663">
      <w:pPr>
        <w:autoSpaceDE w:val="0"/>
        <w:autoSpaceDN w:val="0"/>
        <w:adjustRightInd w:val="0"/>
        <w:ind w:left="-686" w:right="-749"/>
        <w:jc w:val="both"/>
        <w:rPr>
          <w:rFonts w:eastAsiaTheme="minorHAnsi"/>
          <w:b/>
          <w:bCs/>
          <w:color w:val="000000"/>
        </w:rPr>
      </w:pPr>
    </w:p>
    <w:p w14:paraId="64425266" w14:textId="169F42E5"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b/>
          <w:bCs/>
          <w:color w:val="000000"/>
        </w:rPr>
        <w:t xml:space="preserve">14.3 - </w:t>
      </w:r>
      <w:r w:rsidRPr="00B87663">
        <w:rPr>
          <w:rFonts w:eastAsiaTheme="minorHAnsi"/>
          <w:color w:val="000000"/>
        </w:rPr>
        <w:t xml:space="preserve">O motivo determinante para a revogação do processo licitatório deverá ser resultante de fato superveniente devidamente comprovado. </w:t>
      </w:r>
    </w:p>
    <w:p w14:paraId="51297E2C" w14:textId="77777777" w:rsidR="001A54F9" w:rsidRDefault="001A54F9" w:rsidP="00B87663">
      <w:pPr>
        <w:autoSpaceDE w:val="0"/>
        <w:autoSpaceDN w:val="0"/>
        <w:adjustRightInd w:val="0"/>
        <w:ind w:left="-686" w:right="-749"/>
        <w:jc w:val="both"/>
        <w:rPr>
          <w:rFonts w:eastAsiaTheme="minorHAnsi"/>
          <w:b/>
          <w:bCs/>
          <w:color w:val="000000"/>
        </w:rPr>
      </w:pPr>
    </w:p>
    <w:p w14:paraId="5F60119B" w14:textId="240E3C3C"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b/>
          <w:bCs/>
          <w:color w:val="000000"/>
        </w:rPr>
        <w:t xml:space="preserve">14.4 - </w:t>
      </w:r>
      <w:r w:rsidRPr="00B87663">
        <w:rPr>
          <w:rFonts w:eastAsiaTheme="minorHAnsi"/>
          <w:color w:val="000000"/>
        </w:rPr>
        <w:t xml:space="preserve">Nos casos de anulação e revogação, deverá ser assegurada a prévia manifestação dos interessados. </w:t>
      </w:r>
    </w:p>
    <w:p w14:paraId="316B8D86" w14:textId="77777777" w:rsidR="001A54F9" w:rsidRDefault="001A54F9" w:rsidP="00B87663">
      <w:pPr>
        <w:autoSpaceDE w:val="0"/>
        <w:autoSpaceDN w:val="0"/>
        <w:adjustRightInd w:val="0"/>
        <w:ind w:left="-686" w:right="-749"/>
        <w:jc w:val="both"/>
        <w:rPr>
          <w:rFonts w:eastAsiaTheme="minorHAnsi"/>
          <w:b/>
          <w:bCs/>
          <w:color w:val="000000"/>
        </w:rPr>
      </w:pPr>
    </w:p>
    <w:p w14:paraId="03905F7F" w14:textId="3FDA368D" w:rsidR="00B87663" w:rsidRPr="00B87663" w:rsidRDefault="00B87663" w:rsidP="001A54F9">
      <w:pPr>
        <w:pBdr>
          <w:top w:val="single" w:sz="4" w:space="1" w:color="auto"/>
          <w:bottom w:val="single" w:sz="4" w:space="1" w:color="auto"/>
        </w:pBdr>
        <w:autoSpaceDE w:val="0"/>
        <w:autoSpaceDN w:val="0"/>
        <w:adjustRightInd w:val="0"/>
        <w:ind w:left="-686" w:right="-749"/>
        <w:jc w:val="both"/>
        <w:rPr>
          <w:rFonts w:eastAsiaTheme="minorHAnsi"/>
          <w:color w:val="000000"/>
        </w:rPr>
      </w:pPr>
      <w:r w:rsidRPr="00B87663">
        <w:rPr>
          <w:rFonts w:eastAsiaTheme="minorHAnsi"/>
          <w:b/>
          <w:bCs/>
          <w:color w:val="000000"/>
        </w:rPr>
        <w:t xml:space="preserve">15 - DIVULGAÇÃO DO RESULTADO DO PREGÃO </w:t>
      </w:r>
    </w:p>
    <w:p w14:paraId="54AC4C19" w14:textId="4F173126"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b/>
          <w:bCs/>
          <w:color w:val="000000"/>
        </w:rPr>
        <w:t xml:space="preserve">15.1. </w:t>
      </w:r>
      <w:r w:rsidRPr="00B87663">
        <w:rPr>
          <w:rFonts w:eastAsiaTheme="minorHAnsi"/>
          <w:color w:val="000000"/>
        </w:rPr>
        <w:t xml:space="preserve">O resultado final do </w:t>
      </w:r>
      <w:r w:rsidRPr="00B87663">
        <w:rPr>
          <w:rFonts w:eastAsiaTheme="minorHAnsi"/>
          <w:b/>
          <w:bCs/>
          <w:color w:val="000000"/>
        </w:rPr>
        <w:t xml:space="preserve">PREGÃO </w:t>
      </w:r>
      <w:r w:rsidRPr="00B87663">
        <w:rPr>
          <w:rFonts w:eastAsiaTheme="minorHAnsi"/>
          <w:color w:val="000000"/>
        </w:rPr>
        <w:t xml:space="preserve">será publicado no Diário Oficial dos Municípios </w:t>
      </w:r>
      <w:r w:rsidR="001A54F9">
        <w:rPr>
          <w:rFonts w:eastAsiaTheme="minorHAnsi"/>
          <w:color w:val="000000"/>
        </w:rPr>
        <w:t>de Mato Grosso</w:t>
      </w:r>
      <w:r w:rsidRPr="00B87663">
        <w:rPr>
          <w:rFonts w:eastAsiaTheme="minorHAnsi"/>
          <w:color w:val="000000"/>
        </w:rPr>
        <w:t xml:space="preserve"> e no site www.</w:t>
      </w:r>
      <w:r w:rsidR="001A54F9">
        <w:rPr>
          <w:rFonts w:eastAsiaTheme="minorHAnsi"/>
          <w:color w:val="000000"/>
        </w:rPr>
        <w:t>canabravadonorte</w:t>
      </w:r>
      <w:r w:rsidRPr="00B87663">
        <w:rPr>
          <w:rFonts w:eastAsiaTheme="minorHAnsi"/>
          <w:color w:val="000000"/>
        </w:rPr>
        <w:t>.m</w:t>
      </w:r>
      <w:r w:rsidR="001A54F9">
        <w:rPr>
          <w:rFonts w:eastAsiaTheme="minorHAnsi"/>
          <w:color w:val="000000"/>
        </w:rPr>
        <w:t>t</w:t>
      </w:r>
      <w:r w:rsidRPr="00B87663">
        <w:rPr>
          <w:rFonts w:eastAsiaTheme="minorHAnsi"/>
          <w:color w:val="000000"/>
        </w:rPr>
        <w:t xml:space="preserve">.gov.br sendo esta de responsabilidade do Município. </w:t>
      </w:r>
    </w:p>
    <w:p w14:paraId="7A4DD372" w14:textId="77777777" w:rsidR="001A54F9" w:rsidRDefault="001A54F9" w:rsidP="00B87663">
      <w:pPr>
        <w:autoSpaceDE w:val="0"/>
        <w:autoSpaceDN w:val="0"/>
        <w:adjustRightInd w:val="0"/>
        <w:ind w:left="-686" w:right="-749"/>
        <w:jc w:val="both"/>
        <w:rPr>
          <w:rFonts w:eastAsiaTheme="minorHAnsi"/>
          <w:b/>
          <w:bCs/>
          <w:color w:val="000000"/>
        </w:rPr>
      </w:pPr>
    </w:p>
    <w:p w14:paraId="70F0476D" w14:textId="53B5E0FC" w:rsidR="00B87663" w:rsidRPr="00B87663" w:rsidRDefault="00B87663" w:rsidP="001A54F9">
      <w:pPr>
        <w:pBdr>
          <w:top w:val="single" w:sz="4" w:space="1" w:color="auto"/>
          <w:bottom w:val="single" w:sz="4" w:space="1" w:color="auto"/>
        </w:pBdr>
        <w:autoSpaceDE w:val="0"/>
        <w:autoSpaceDN w:val="0"/>
        <w:adjustRightInd w:val="0"/>
        <w:ind w:left="-686" w:right="-749"/>
        <w:jc w:val="both"/>
        <w:rPr>
          <w:rFonts w:eastAsiaTheme="minorHAnsi"/>
          <w:color w:val="000000"/>
        </w:rPr>
      </w:pPr>
      <w:r w:rsidRPr="00B87663">
        <w:rPr>
          <w:rFonts w:eastAsiaTheme="minorHAnsi"/>
          <w:b/>
          <w:bCs/>
          <w:color w:val="000000"/>
        </w:rPr>
        <w:t>16 – PRAZOS E CONDIÇÕES DE ASSINATURA DA ATA DE REGISTRO DE PREÇOS</w:t>
      </w:r>
      <w:r w:rsidR="001A54F9">
        <w:rPr>
          <w:rStyle w:val="Refdenotaderodap"/>
          <w:rFonts w:eastAsiaTheme="minorHAnsi"/>
          <w:b/>
          <w:bCs/>
          <w:color w:val="000000"/>
        </w:rPr>
        <w:footnoteReference w:id="9"/>
      </w:r>
    </w:p>
    <w:p w14:paraId="4CF11376" w14:textId="77777777" w:rsidR="00B87663" w:rsidRPr="00B87663" w:rsidRDefault="00B87663" w:rsidP="00B87663">
      <w:pPr>
        <w:autoSpaceDE w:val="0"/>
        <w:autoSpaceDN w:val="0"/>
        <w:adjustRightInd w:val="0"/>
        <w:ind w:left="-686" w:right="-749"/>
        <w:jc w:val="both"/>
        <w:rPr>
          <w:rFonts w:eastAsiaTheme="minorHAnsi"/>
          <w:color w:val="000000"/>
        </w:rPr>
      </w:pPr>
      <w:r w:rsidRPr="00B87663">
        <w:rPr>
          <w:rFonts w:eastAsiaTheme="minorHAnsi"/>
          <w:b/>
          <w:bCs/>
          <w:color w:val="000000"/>
        </w:rPr>
        <w:t xml:space="preserve">16.1 </w:t>
      </w:r>
      <w:r w:rsidRPr="00B87663">
        <w:rPr>
          <w:rFonts w:eastAsiaTheme="minorHAnsi"/>
          <w:color w:val="000000"/>
        </w:rPr>
        <w:t xml:space="preserve">- O prazo para assinatura da Ata de Registro de Preços é de até 05 (cinco) dias, contados da data da intimação, sob pena de o adjudicatário decair do direito de fazê-lo e incorrer em multa. </w:t>
      </w:r>
    </w:p>
    <w:p w14:paraId="034E5842" w14:textId="77777777" w:rsidR="00CB323C" w:rsidRDefault="00CB323C" w:rsidP="000A232C">
      <w:pPr>
        <w:autoSpaceDE w:val="0"/>
        <w:autoSpaceDN w:val="0"/>
        <w:adjustRightInd w:val="0"/>
        <w:ind w:left="-686" w:right="-749"/>
        <w:jc w:val="both"/>
        <w:rPr>
          <w:rFonts w:eastAsiaTheme="minorHAnsi"/>
          <w:b/>
          <w:bCs/>
          <w:color w:val="000000"/>
        </w:rPr>
      </w:pPr>
    </w:p>
    <w:p w14:paraId="49BD55D6" w14:textId="6FC2128B" w:rsidR="00B87663" w:rsidRPr="000A232C" w:rsidRDefault="00B87663"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16.2 </w:t>
      </w:r>
      <w:r w:rsidRPr="000A232C">
        <w:rPr>
          <w:rFonts w:eastAsiaTheme="minorHAnsi"/>
          <w:color w:val="000000"/>
        </w:rPr>
        <w:t xml:space="preserve">– Decorrido o prazo de assinatura da Ata de Registro de Preços sem manifestação do adjudicatário, é facultado a </w:t>
      </w:r>
      <w:r w:rsidR="001A54F9" w:rsidRPr="000A232C">
        <w:rPr>
          <w:rFonts w:eastAsiaTheme="minorHAnsi"/>
          <w:color w:val="000000"/>
        </w:rPr>
        <w:t>Prefeitura Municipal de Canabrava do Norte - MT</w:t>
      </w:r>
      <w:r w:rsidRPr="000A232C">
        <w:rPr>
          <w:rFonts w:eastAsiaTheme="minorHAnsi"/>
          <w:color w:val="000000"/>
        </w:rPr>
        <w:t>, convocar as licitantes remanescentes, na ordem de classificação, para fazê-lo, em igual prazo e nas mesmas condições propostas pela primeira classificada, inclusive quanto aos preços, devidamente atualizados, se for o caso, ou revogar o processo.</w:t>
      </w:r>
    </w:p>
    <w:p w14:paraId="07290BA1" w14:textId="77777777" w:rsidR="001A54F9" w:rsidRPr="000A232C" w:rsidRDefault="001A54F9" w:rsidP="000A232C">
      <w:pPr>
        <w:autoSpaceDE w:val="0"/>
        <w:autoSpaceDN w:val="0"/>
        <w:adjustRightInd w:val="0"/>
        <w:ind w:left="-686" w:right="-749"/>
        <w:jc w:val="both"/>
        <w:rPr>
          <w:rFonts w:eastAsiaTheme="minorHAnsi"/>
        </w:rPr>
      </w:pPr>
    </w:p>
    <w:p w14:paraId="15A5475E" w14:textId="6AF838EF"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16.3 </w:t>
      </w:r>
      <w:r w:rsidRPr="000A232C">
        <w:rPr>
          <w:rFonts w:eastAsiaTheme="minorHAnsi"/>
          <w:color w:val="000000"/>
        </w:rPr>
        <w:t xml:space="preserve">- A existência de preços registrados não obriga </w:t>
      </w:r>
      <w:r>
        <w:rPr>
          <w:rFonts w:eastAsiaTheme="minorHAnsi"/>
          <w:color w:val="000000"/>
        </w:rPr>
        <w:t>a</w:t>
      </w:r>
      <w:r w:rsidRPr="000A232C">
        <w:rPr>
          <w:rFonts w:eastAsiaTheme="minorHAnsi"/>
          <w:color w:val="000000"/>
        </w:rPr>
        <w:t xml:space="preserve"> Prefeitura Municipal de Canabrava do Norte - MT a firmar as contratações que deles poderão advir, facultando-se a realização de processo específico para a aquisição pretendida, sendo assegurado ao beneficiário do registro a preferência de fornecimento em igualdade de condições. </w:t>
      </w:r>
    </w:p>
    <w:p w14:paraId="3CD0141F" w14:textId="77777777" w:rsidR="000A232C" w:rsidRDefault="000A232C" w:rsidP="000A232C">
      <w:pPr>
        <w:autoSpaceDE w:val="0"/>
        <w:autoSpaceDN w:val="0"/>
        <w:adjustRightInd w:val="0"/>
        <w:ind w:left="-686" w:right="-749"/>
        <w:jc w:val="both"/>
        <w:rPr>
          <w:rFonts w:eastAsiaTheme="minorHAnsi"/>
          <w:b/>
          <w:bCs/>
          <w:color w:val="000000"/>
        </w:rPr>
      </w:pPr>
    </w:p>
    <w:p w14:paraId="00AF9EBE" w14:textId="4FAD0CC7"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16.4 </w:t>
      </w:r>
      <w:r w:rsidRPr="000A232C">
        <w:rPr>
          <w:rFonts w:eastAsiaTheme="minorHAnsi"/>
          <w:color w:val="000000"/>
        </w:rPr>
        <w:t xml:space="preserve">- A Ata de Registro de Preços, durante sua vigência, poderá ser utilizada por qualquer órgão ou entidade da Administração Pública na condição de não participantes, observados os seguintes requisitos: </w:t>
      </w:r>
    </w:p>
    <w:p w14:paraId="528C3813" w14:textId="77777777" w:rsidR="000A232C" w:rsidRDefault="000A232C" w:rsidP="000A232C">
      <w:pPr>
        <w:autoSpaceDE w:val="0"/>
        <w:autoSpaceDN w:val="0"/>
        <w:adjustRightInd w:val="0"/>
        <w:ind w:left="-686" w:right="-749"/>
        <w:jc w:val="both"/>
        <w:rPr>
          <w:rFonts w:eastAsiaTheme="minorHAnsi"/>
          <w:b/>
          <w:bCs/>
          <w:color w:val="000000"/>
        </w:rPr>
      </w:pPr>
    </w:p>
    <w:p w14:paraId="6C699E56" w14:textId="15A0BD56"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lastRenderedPageBreak/>
        <w:t xml:space="preserve">a) </w:t>
      </w:r>
      <w:r w:rsidRPr="000A232C">
        <w:rPr>
          <w:rFonts w:eastAsiaTheme="minorHAnsi"/>
          <w:color w:val="000000"/>
        </w:rPr>
        <w:t xml:space="preserve">Apresentação de justificativa da vantagem da adesão, inclusive em situações de provável desabastecimento ou descontinuidade de serviço público; </w:t>
      </w:r>
    </w:p>
    <w:p w14:paraId="63373B7E" w14:textId="77777777" w:rsidR="000A232C" w:rsidRDefault="000A232C" w:rsidP="000A232C">
      <w:pPr>
        <w:autoSpaceDE w:val="0"/>
        <w:autoSpaceDN w:val="0"/>
        <w:adjustRightInd w:val="0"/>
        <w:ind w:left="-686" w:right="-749"/>
        <w:jc w:val="both"/>
        <w:rPr>
          <w:rFonts w:eastAsiaTheme="minorHAnsi"/>
          <w:b/>
          <w:bCs/>
          <w:color w:val="000000"/>
        </w:rPr>
      </w:pPr>
    </w:p>
    <w:p w14:paraId="2AEC35BE" w14:textId="685014B4"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b) </w:t>
      </w:r>
      <w:r w:rsidRPr="000A232C">
        <w:rPr>
          <w:rFonts w:eastAsiaTheme="minorHAnsi"/>
          <w:color w:val="000000"/>
        </w:rPr>
        <w:t xml:space="preserve">Demonstração de que os valores registrados estão compatíveis com os valores praticados pelo mercado na forma do art. 23 da Lei Federal nº 14.133/21; </w:t>
      </w:r>
    </w:p>
    <w:p w14:paraId="61618C47" w14:textId="77777777" w:rsidR="000A232C" w:rsidRDefault="000A232C" w:rsidP="000A232C">
      <w:pPr>
        <w:autoSpaceDE w:val="0"/>
        <w:autoSpaceDN w:val="0"/>
        <w:adjustRightInd w:val="0"/>
        <w:ind w:left="-686" w:right="-749"/>
        <w:jc w:val="both"/>
        <w:rPr>
          <w:rFonts w:eastAsiaTheme="minorHAnsi"/>
          <w:b/>
          <w:bCs/>
          <w:color w:val="000000"/>
        </w:rPr>
      </w:pPr>
    </w:p>
    <w:p w14:paraId="42D679A3" w14:textId="58F24583"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c) </w:t>
      </w:r>
      <w:r w:rsidRPr="000A232C">
        <w:rPr>
          <w:rFonts w:eastAsiaTheme="minorHAnsi"/>
          <w:color w:val="000000"/>
        </w:rPr>
        <w:t xml:space="preserve">prévias consulta e aceitação do órgão ou entidade gerenciadora e do fornecedor. </w:t>
      </w:r>
    </w:p>
    <w:p w14:paraId="28D00F11" w14:textId="77777777" w:rsidR="00170835" w:rsidRDefault="00170835" w:rsidP="000A232C">
      <w:pPr>
        <w:autoSpaceDE w:val="0"/>
        <w:autoSpaceDN w:val="0"/>
        <w:adjustRightInd w:val="0"/>
        <w:ind w:left="-686" w:right="-749"/>
        <w:jc w:val="both"/>
        <w:rPr>
          <w:rFonts w:eastAsiaTheme="minorHAnsi"/>
          <w:b/>
          <w:bCs/>
          <w:color w:val="000000"/>
        </w:rPr>
      </w:pPr>
    </w:p>
    <w:p w14:paraId="39054439" w14:textId="07A6E5F1" w:rsidR="000A232C" w:rsidRPr="00CB323C" w:rsidRDefault="000A232C" w:rsidP="000A232C">
      <w:pPr>
        <w:autoSpaceDE w:val="0"/>
        <w:autoSpaceDN w:val="0"/>
        <w:adjustRightInd w:val="0"/>
        <w:ind w:left="-686" w:right="-749"/>
        <w:jc w:val="both"/>
        <w:rPr>
          <w:rFonts w:eastAsiaTheme="minorHAnsi"/>
          <w:i/>
          <w:iCs/>
          <w:color w:val="000000"/>
        </w:rPr>
      </w:pPr>
      <w:r w:rsidRPr="00CB323C">
        <w:rPr>
          <w:rFonts w:eastAsiaTheme="minorHAnsi"/>
          <w:b/>
          <w:bCs/>
          <w:i/>
          <w:iCs/>
          <w:color w:val="000000"/>
        </w:rPr>
        <w:t xml:space="preserve">16.5 </w:t>
      </w:r>
      <w:r w:rsidRPr="00CB323C">
        <w:rPr>
          <w:rFonts w:eastAsiaTheme="minorHAnsi"/>
          <w:i/>
          <w:iCs/>
          <w:color w:val="000000"/>
        </w:rPr>
        <w:t xml:space="preserve">– </w:t>
      </w:r>
      <w:r w:rsidRPr="00CB323C">
        <w:rPr>
          <w:rFonts w:eastAsiaTheme="minorHAnsi"/>
          <w:b/>
          <w:bCs/>
          <w:i/>
          <w:iCs/>
          <w:color w:val="000000"/>
        </w:rPr>
        <w:t xml:space="preserve">O prazo de vigência da ata de registro de preços será de 1 (um) ano e poderá ser prorrogado, por igual período, desde que comprovado o preço vantajoso. </w:t>
      </w:r>
    </w:p>
    <w:p w14:paraId="0CBA4859" w14:textId="77777777" w:rsidR="00170835" w:rsidRDefault="00170835" w:rsidP="000A232C">
      <w:pPr>
        <w:autoSpaceDE w:val="0"/>
        <w:autoSpaceDN w:val="0"/>
        <w:adjustRightInd w:val="0"/>
        <w:ind w:left="-686" w:right="-749"/>
        <w:jc w:val="both"/>
        <w:rPr>
          <w:rFonts w:eastAsiaTheme="minorHAnsi"/>
          <w:b/>
          <w:bCs/>
          <w:color w:val="000000"/>
        </w:rPr>
      </w:pPr>
    </w:p>
    <w:p w14:paraId="1A1708AA" w14:textId="50DEC1B6"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16.6 - </w:t>
      </w:r>
      <w:r w:rsidRPr="000A232C">
        <w:rPr>
          <w:rFonts w:eastAsiaTheme="minorHAnsi"/>
          <w:color w:val="000000"/>
        </w:rPr>
        <w:t xml:space="preserve">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 </w:t>
      </w:r>
    </w:p>
    <w:p w14:paraId="10A9299F" w14:textId="77777777" w:rsidR="00170835" w:rsidRDefault="00170835" w:rsidP="000A232C">
      <w:pPr>
        <w:autoSpaceDE w:val="0"/>
        <w:autoSpaceDN w:val="0"/>
        <w:adjustRightInd w:val="0"/>
        <w:ind w:left="-686" w:right="-749"/>
        <w:jc w:val="both"/>
        <w:rPr>
          <w:rFonts w:eastAsiaTheme="minorHAnsi"/>
          <w:b/>
          <w:bCs/>
          <w:color w:val="000000"/>
        </w:rPr>
      </w:pPr>
    </w:p>
    <w:p w14:paraId="00B41FF4" w14:textId="61764104"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16.7 </w:t>
      </w:r>
      <w:r w:rsidRPr="000A232C">
        <w:rPr>
          <w:rFonts w:eastAsiaTheme="minorHAnsi"/>
          <w:color w:val="000000"/>
        </w:rPr>
        <w:t xml:space="preserve">– As aquisições ou as contratações adicionais por ADESÃO, não poderão exceder, por órgão ou entidade, a 50% (cinquenta por cento) dos quantitativos dos itens do instrumento convocatório registrados na ata de registro de preços para o órgão gerenciador e para os órgãos participantes. </w:t>
      </w:r>
    </w:p>
    <w:p w14:paraId="738685CD" w14:textId="77777777" w:rsidR="00170835" w:rsidRDefault="00170835" w:rsidP="000A232C">
      <w:pPr>
        <w:autoSpaceDE w:val="0"/>
        <w:autoSpaceDN w:val="0"/>
        <w:adjustRightInd w:val="0"/>
        <w:ind w:left="-686" w:right="-749"/>
        <w:jc w:val="both"/>
        <w:rPr>
          <w:rFonts w:eastAsiaTheme="minorHAnsi"/>
          <w:b/>
          <w:bCs/>
          <w:color w:val="000000"/>
        </w:rPr>
      </w:pPr>
    </w:p>
    <w:p w14:paraId="193A7DFA" w14:textId="44AE7335"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16.8 </w:t>
      </w:r>
      <w:r w:rsidRPr="000A232C">
        <w:rPr>
          <w:rFonts w:eastAsiaTheme="minorHAnsi"/>
          <w:color w:val="000000"/>
        </w:rPr>
        <w:t xml:space="preserve">- 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 </w:t>
      </w:r>
    </w:p>
    <w:p w14:paraId="652F5BB1" w14:textId="77777777" w:rsidR="00CB323C" w:rsidRDefault="00CB323C" w:rsidP="000A232C">
      <w:pPr>
        <w:autoSpaceDE w:val="0"/>
        <w:autoSpaceDN w:val="0"/>
        <w:adjustRightInd w:val="0"/>
        <w:ind w:left="-686" w:right="-749"/>
        <w:jc w:val="both"/>
        <w:rPr>
          <w:rFonts w:eastAsiaTheme="minorHAnsi"/>
          <w:b/>
          <w:bCs/>
          <w:color w:val="000000"/>
        </w:rPr>
      </w:pPr>
    </w:p>
    <w:p w14:paraId="73FFAB59" w14:textId="6F9C95E5" w:rsidR="000A232C" w:rsidRPr="00CB323C" w:rsidRDefault="000A232C" w:rsidP="000A232C">
      <w:pPr>
        <w:autoSpaceDE w:val="0"/>
        <w:autoSpaceDN w:val="0"/>
        <w:adjustRightInd w:val="0"/>
        <w:ind w:left="-686" w:right="-749"/>
        <w:jc w:val="both"/>
        <w:rPr>
          <w:rFonts w:eastAsiaTheme="minorHAnsi"/>
          <w:i/>
          <w:iCs/>
          <w:color w:val="000000"/>
        </w:rPr>
      </w:pPr>
      <w:r w:rsidRPr="00CB323C">
        <w:rPr>
          <w:rFonts w:eastAsiaTheme="minorHAnsi"/>
          <w:b/>
          <w:bCs/>
          <w:i/>
          <w:iCs/>
          <w:color w:val="000000"/>
        </w:rPr>
        <w:t xml:space="preserve">16.9 </w:t>
      </w:r>
      <w:r w:rsidRPr="00CB323C">
        <w:rPr>
          <w:rFonts w:eastAsiaTheme="minorHAnsi"/>
          <w:i/>
          <w:iCs/>
          <w:color w:val="000000"/>
        </w:rPr>
        <w:t xml:space="preserve">- </w:t>
      </w:r>
      <w:r w:rsidRPr="00CB323C">
        <w:rPr>
          <w:rFonts w:eastAsiaTheme="minorHAnsi"/>
          <w:b/>
          <w:bCs/>
          <w:i/>
          <w:iCs/>
          <w:color w:val="000000"/>
        </w:rPr>
        <w:t xml:space="preserve">O contrato decorrente da ata de registro de preços terá sua vigência estabelecida em conformidade com as disposições nela contidas. </w:t>
      </w:r>
    </w:p>
    <w:p w14:paraId="372523CD" w14:textId="77777777" w:rsidR="00170835" w:rsidRDefault="00170835" w:rsidP="000A232C">
      <w:pPr>
        <w:autoSpaceDE w:val="0"/>
        <w:autoSpaceDN w:val="0"/>
        <w:adjustRightInd w:val="0"/>
        <w:ind w:left="-686" w:right="-749"/>
        <w:jc w:val="both"/>
        <w:rPr>
          <w:rFonts w:eastAsiaTheme="minorHAnsi"/>
          <w:b/>
          <w:bCs/>
          <w:color w:val="000000"/>
        </w:rPr>
      </w:pPr>
    </w:p>
    <w:p w14:paraId="325D5E45" w14:textId="0AC8099B"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16.10 </w:t>
      </w:r>
      <w:r w:rsidRPr="000A232C">
        <w:rPr>
          <w:rFonts w:eastAsiaTheme="minorHAnsi"/>
          <w:color w:val="000000"/>
        </w:rPr>
        <w:t xml:space="preserve">– </w:t>
      </w:r>
      <w:r w:rsidRPr="000A232C">
        <w:rPr>
          <w:rFonts w:eastAsiaTheme="minorHAnsi"/>
          <w:b/>
          <w:bCs/>
          <w:color w:val="000000"/>
        </w:rPr>
        <w:t xml:space="preserve">Do contrato (quando for o caso) </w:t>
      </w:r>
    </w:p>
    <w:p w14:paraId="2002F279" w14:textId="77777777" w:rsidR="00CB323C" w:rsidRDefault="00CB323C" w:rsidP="000A232C">
      <w:pPr>
        <w:autoSpaceDE w:val="0"/>
        <w:autoSpaceDN w:val="0"/>
        <w:adjustRightInd w:val="0"/>
        <w:ind w:left="-686" w:right="-749"/>
        <w:jc w:val="both"/>
        <w:rPr>
          <w:rFonts w:eastAsiaTheme="minorHAnsi"/>
          <w:b/>
          <w:bCs/>
          <w:color w:val="000000"/>
        </w:rPr>
      </w:pPr>
    </w:p>
    <w:p w14:paraId="42F652B6" w14:textId="64DD7CA0"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16.10.1 - </w:t>
      </w:r>
      <w:r w:rsidR="00170835">
        <w:rPr>
          <w:rFonts w:eastAsiaTheme="minorHAnsi"/>
          <w:color w:val="000000"/>
        </w:rPr>
        <w:t>A</w:t>
      </w:r>
      <w:r w:rsidRPr="000A232C">
        <w:rPr>
          <w:rFonts w:eastAsiaTheme="minorHAnsi"/>
          <w:color w:val="000000"/>
        </w:rPr>
        <w:t xml:space="preserve"> </w:t>
      </w:r>
      <w:r w:rsidR="00170835" w:rsidRPr="000A232C">
        <w:rPr>
          <w:rFonts w:eastAsiaTheme="minorHAnsi"/>
          <w:color w:val="000000"/>
        </w:rPr>
        <w:t>Prefeitura Municipal de Canabrava do Norte - MT</w:t>
      </w:r>
      <w:r w:rsidRPr="000A232C">
        <w:rPr>
          <w:rFonts w:eastAsiaTheme="minorHAnsi"/>
          <w:color w:val="000000"/>
        </w:rPr>
        <w:t xml:space="preserve"> poderá, na forma do artigo 95 da Lei 14.133/21</w:t>
      </w:r>
      <w:r w:rsidR="00170835">
        <w:rPr>
          <w:rStyle w:val="Refdenotaderodap"/>
          <w:rFonts w:eastAsiaTheme="minorHAnsi"/>
          <w:color w:val="000000"/>
        </w:rPr>
        <w:footnoteReference w:id="10"/>
      </w:r>
      <w:r w:rsidRPr="000A232C">
        <w:rPr>
          <w:rFonts w:eastAsiaTheme="minorHAnsi"/>
          <w:color w:val="000000"/>
        </w:rPr>
        <w:t xml:space="preserve">, substituir o contrato por outros instrumentos hábeis. </w:t>
      </w:r>
    </w:p>
    <w:p w14:paraId="2DEF2EFC" w14:textId="77777777" w:rsidR="00170835" w:rsidRDefault="00170835" w:rsidP="000A232C">
      <w:pPr>
        <w:autoSpaceDE w:val="0"/>
        <w:autoSpaceDN w:val="0"/>
        <w:adjustRightInd w:val="0"/>
        <w:ind w:left="-686" w:right="-749"/>
        <w:jc w:val="both"/>
        <w:rPr>
          <w:rFonts w:eastAsiaTheme="minorHAnsi"/>
          <w:b/>
          <w:bCs/>
          <w:color w:val="000000"/>
        </w:rPr>
      </w:pPr>
    </w:p>
    <w:p w14:paraId="7ECFDB31" w14:textId="39D14FCD"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16.10.2 </w:t>
      </w:r>
      <w:r w:rsidRPr="000A232C">
        <w:rPr>
          <w:rFonts w:eastAsiaTheme="minorHAnsi"/>
          <w:color w:val="000000"/>
        </w:rPr>
        <w:t xml:space="preserve">– O contrato decorrente da ata de registro de preços terá sua vigência estabelecida em conformidade com as disposições nela contidas. </w:t>
      </w:r>
    </w:p>
    <w:p w14:paraId="7596C544" w14:textId="77777777" w:rsidR="00170835" w:rsidRDefault="00170835" w:rsidP="000A232C">
      <w:pPr>
        <w:autoSpaceDE w:val="0"/>
        <w:autoSpaceDN w:val="0"/>
        <w:adjustRightInd w:val="0"/>
        <w:ind w:left="-686" w:right="-749"/>
        <w:jc w:val="both"/>
        <w:rPr>
          <w:rFonts w:eastAsiaTheme="minorHAnsi"/>
          <w:b/>
          <w:bCs/>
          <w:color w:val="000000"/>
        </w:rPr>
      </w:pPr>
    </w:p>
    <w:p w14:paraId="0718E728" w14:textId="4BEA4646" w:rsidR="000A232C" w:rsidRPr="000A232C" w:rsidRDefault="000A232C" w:rsidP="00170835">
      <w:pPr>
        <w:pBdr>
          <w:top w:val="single" w:sz="4" w:space="1" w:color="auto"/>
          <w:bottom w:val="single" w:sz="4" w:space="1" w:color="auto"/>
        </w:pBdr>
        <w:autoSpaceDE w:val="0"/>
        <w:autoSpaceDN w:val="0"/>
        <w:adjustRightInd w:val="0"/>
        <w:ind w:left="-686" w:right="-749"/>
        <w:jc w:val="both"/>
        <w:rPr>
          <w:rFonts w:eastAsiaTheme="minorHAnsi"/>
          <w:color w:val="000000"/>
        </w:rPr>
      </w:pPr>
      <w:r w:rsidRPr="000A232C">
        <w:rPr>
          <w:rFonts w:eastAsiaTheme="minorHAnsi"/>
          <w:b/>
          <w:bCs/>
          <w:color w:val="000000"/>
        </w:rPr>
        <w:t xml:space="preserve">17 – DAS INFRAÇÕES ADMINISTRATIVAS E SANÇÕES </w:t>
      </w:r>
    </w:p>
    <w:p w14:paraId="6168A2DA" w14:textId="77777777"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17.1 - </w:t>
      </w:r>
      <w:r w:rsidRPr="000A232C">
        <w:rPr>
          <w:rFonts w:eastAsiaTheme="minorHAnsi"/>
          <w:color w:val="000000"/>
        </w:rPr>
        <w:t xml:space="preserve">Comete infração administrativa, nos termos da lei, o licitante que, com dolo ou culpa: </w:t>
      </w:r>
    </w:p>
    <w:p w14:paraId="1BA6C3CA" w14:textId="77777777" w:rsidR="00170835" w:rsidRDefault="00170835" w:rsidP="000A232C">
      <w:pPr>
        <w:autoSpaceDE w:val="0"/>
        <w:autoSpaceDN w:val="0"/>
        <w:adjustRightInd w:val="0"/>
        <w:ind w:left="-686" w:right="-749"/>
        <w:jc w:val="both"/>
        <w:rPr>
          <w:rFonts w:eastAsiaTheme="minorHAnsi"/>
          <w:b/>
          <w:bCs/>
          <w:color w:val="000000"/>
        </w:rPr>
      </w:pPr>
    </w:p>
    <w:p w14:paraId="063C5D51" w14:textId="1D82F63C"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17.1.1 - </w:t>
      </w:r>
      <w:r w:rsidRPr="000A232C">
        <w:rPr>
          <w:rFonts w:eastAsiaTheme="minorHAnsi"/>
          <w:color w:val="000000"/>
        </w:rPr>
        <w:t xml:space="preserve">Deixar de entregar a documentação exigida para o certame ou não entregar qualquer documento que tenha sido solicitado pelo pregoeiro durante o certame; </w:t>
      </w:r>
    </w:p>
    <w:p w14:paraId="13F9D0B4" w14:textId="77777777" w:rsidR="00170835" w:rsidRDefault="00170835" w:rsidP="000A232C">
      <w:pPr>
        <w:autoSpaceDE w:val="0"/>
        <w:autoSpaceDN w:val="0"/>
        <w:adjustRightInd w:val="0"/>
        <w:ind w:left="-686" w:right="-749"/>
        <w:jc w:val="both"/>
        <w:rPr>
          <w:rFonts w:eastAsiaTheme="minorHAnsi"/>
          <w:b/>
          <w:bCs/>
          <w:color w:val="000000"/>
        </w:rPr>
      </w:pPr>
    </w:p>
    <w:p w14:paraId="54D490EA" w14:textId="442D2BE5" w:rsidR="000A232C" w:rsidRPr="000A232C" w:rsidRDefault="000A232C" w:rsidP="000A232C">
      <w:pPr>
        <w:autoSpaceDE w:val="0"/>
        <w:autoSpaceDN w:val="0"/>
        <w:adjustRightInd w:val="0"/>
        <w:ind w:left="-686" w:right="-749"/>
        <w:jc w:val="both"/>
        <w:rPr>
          <w:rFonts w:eastAsiaTheme="minorHAnsi"/>
          <w:color w:val="000000"/>
        </w:rPr>
      </w:pPr>
      <w:r w:rsidRPr="000A232C">
        <w:rPr>
          <w:rFonts w:eastAsiaTheme="minorHAnsi"/>
          <w:b/>
          <w:bCs/>
          <w:color w:val="000000"/>
        </w:rPr>
        <w:t xml:space="preserve">17.1.2 - </w:t>
      </w:r>
      <w:r w:rsidRPr="000A232C">
        <w:rPr>
          <w:rFonts w:eastAsiaTheme="minorHAnsi"/>
          <w:color w:val="000000"/>
        </w:rPr>
        <w:t xml:space="preserve">Salvo em decorrência de fato superveniente devidamente justificado, não mantiver a proposta em especial quando: </w:t>
      </w:r>
    </w:p>
    <w:p w14:paraId="298EE56D" w14:textId="77777777" w:rsidR="00170835" w:rsidRPr="00170835" w:rsidRDefault="00170835" w:rsidP="00170835">
      <w:pPr>
        <w:autoSpaceDE w:val="0"/>
        <w:autoSpaceDN w:val="0"/>
        <w:adjustRightInd w:val="0"/>
        <w:ind w:left="-686" w:right="-749"/>
        <w:jc w:val="both"/>
        <w:rPr>
          <w:rFonts w:eastAsiaTheme="minorHAnsi"/>
          <w:b/>
          <w:bCs/>
          <w:color w:val="000000"/>
        </w:rPr>
      </w:pPr>
    </w:p>
    <w:p w14:paraId="79C84C74" w14:textId="71C83B11" w:rsidR="000A232C" w:rsidRPr="000A232C" w:rsidRDefault="000A232C" w:rsidP="00170835">
      <w:pPr>
        <w:autoSpaceDE w:val="0"/>
        <w:autoSpaceDN w:val="0"/>
        <w:adjustRightInd w:val="0"/>
        <w:ind w:left="-686" w:right="-749"/>
        <w:jc w:val="both"/>
        <w:rPr>
          <w:rFonts w:eastAsiaTheme="minorHAnsi"/>
          <w:color w:val="000000"/>
        </w:rPr>
      </w:pPr>
      <w:r w:rsidRPr="000A232C">
        <w:rPr>
          <w:rFonts w:eastAsiaTheme="minorHAnsi"/>
          <w:b/>
          <w:bCs/>
          <w:color w:val="000000"/>
        </w:rPr>
        <w:t xml:space="preserve">17.1.2.1 - </w:t>
      </w:r>
      <w:r w:rsidRPr="000A232C">
        <w:rPr>
          <w:rFonts w:eastAsiaTheme="minorHAnsi"/>
          <w:color w:val="000000"/>
        </w:rPr>
        <w:t xml:space="preserve">Não enviar a proposta adequada ao último lance ofertado ou após a negociação; </w:t>
      </w:r>
    </w:p>
    <w:p w14:paraId="427C16D0" w14:textId="77777777" w:rsidR="00170835" w:rsidRPr="00170835" w:rsidRDefault="00170835" w:rsidP="00170835">
      <w:pPr>
        <w:autoSpaceDE w:val="0"/>
        <w:autoSpaceDN w:val="0"/>
        <w:adjustRightInd w:val="0"/>
        <w:ind w:left="-686" w:right="-749"/>
        <w:jc w:val="both"/>
        <w:rPr>
          <w:rFonts w:eastAsiaTheme="minorHAnsi"/>
          <w:b/>
          <w:bCs/>
          <w:color w:val="000000"/>
        </w:rPr>
      </w:pPr>
    </w:p>
    <w:p w14:paraId="11C12DF2" w14:textId="6A044FF3" w:rsidR="001A54F9" w:rsidRPr="00170835" w:rsidRDefault="000A232C"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17.1.2.2 - </w:t>
      </w:r>
      <w:r w:rsidRPr="00170835">
        <w:rPr>
          <w:rFonts w:eastAsiaTheme="minorHAnsi"/>
          <w:color w:val="000000"/>
        </w:rPr>
        <w:t>Recusar-se a enviar o detalhamento da proposta quando exigível;</w:t>
      </w:r>
    </w:p>
    <w:p w14:paraId="1AE4FB06" w14:textId="77777777" w:rsidR="00170835" w:rsidRDefault="00170835" w:rsidP="00170835">
      <w:pPr>
        <w:autoSpaceDE w:val="0"/>
        <w:autoSpaceDN w:val="0"/>
        <w:adjustRightInd w:val="0"/>
        <w:ind w:left="-686" w:right="-749"/>
        <w:jc w:val="both"/>
        <w:rPr>
          <w:rFonts w:eastAsiaTheme="minorHAnsi"/>
          <w:b/>
          <w:bCs/>
          <w:color w:val="000000"/>
        </w:rPr>
      </w:pPr>
    </w:p>
    <w:p w14:paraId="08906816" w14:textId="5A3AC002"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lastRenderedPageBreak/>
        <w:t xml:space="preserve">17.1.2.3 - </w:t>
      </w:r>
      <w:r w:rsidRPr="00170835">
        <w:rPr>
          <w:rFonts w:eastAsiaTheme="minorHAnsi"/>
          <w:color w:val="000000"/>
        </w:rPr>
        <w:t xml:space="preserve">Pedir para ser desclassificado quando encerrada a etapa competitiva; ou deixar de apresentar amostra; (quando for o caso). </w:t>
      </w:r>
    </w:p>
    <w:p w14:paraId="660C8DDF" w14:textId="77777777" w:rsidR="00170835" w:rsidRDefault="00170835" w:rsidP="00170835">
      <w:pPr>
        <w:autoSpaceDE w:val="0"/>
        <w:autoSpaceDN w:val="0"/>
        <w:adjustRightInd w:val="0"/>
        <w:ind w:left="-686" w:right="-749"/>
        <w:jc w:val="both"/>
        <w:rPr>
          <w:rFonts w:eastAsiaTheme="minorHAnsi"/>
          <w:b/>
          <w:bCs/>
          <w:color w:val="000000"/>
        </w:rPr>
      </w:pPr>
    </w:p>
    <w:p w14:paraId="26F5CC31" w14:textId="5D7ED70A"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17.1.2.4 - </w:t>
      </w:r>
      <w:r w:rsidRPr="00170835">
        <w:rPr>
          <w:rFonts w:eastAsiaTheme="minorHAnsi"/>
          <w:color w:val="000000"/>
        </w:rPr>
        <w:t xml:space="preserve">Apresentar proposta ou amostra em desacordo com as especificações do edital; (quando for o caso). </w:t>
      </w:r>
    </w:p>
    <w:p w14:paraId="0D7EB815" w14:textId="77777777" w:rsidR="00EA480F" w:rsidRDefault="00EA480F" w:rsidP="00170835">
      <w:pPr>
        <w:autoSpaceDE w:val="0"/>
        <w:autoSpaceDN w:val="0"/>
        <w:adjustRightInd w:val="0"/>
        <w:ind w:left="-686" w:right="-749"/>
        <w:jc w:val="both"/>
        <w:rPr>
          <w:rFonts w:eastAsiaTheme="minorHAnsi"/>
          <w:b/>
          <w:bCs/>
          <w:color w:val="000000"/>
        </w:rPr>
      </w:pPr>
    </w:p>
    <w:p w14:paraId="3EA7301E" w14:textId="061FD017"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17.1.3 - </w:t>
      </w:r>
      <w:r w:rsidRPr="00170835">
        <w:rPr>
          <w:rFonts w:eastAsiaTheme="minorHAnsi"/>
          <w:color w:val="000000"/>
        </w:rPr>
        <w:t xml:space="preserve">Não celebrar o contrato ou não entregar a documentação exigida para a contratação, quando convocado dentro do prazo de validade de sua proposta; </w:t>
      </w:r>
    </w:p>
    <w:p w14:paraId="5DF946A5" w14:textId="77777777" w:rsidR="00170835" w:rsidRDefault="00170835" w:rsidP="00170835">
      <w:pPr>
        <w:autoSpaceDE w:val="0"/>
        <w:autoSpaceDN w:val="0"/>
        <w:adjustRightInd w:val="0"/>
        <w:ind w:left="-686" w:right="-749"/>
        <w:jc w:val="both"/>
        <w:rPr>
          <w:rFonts w:eastAsiaTheme="minorHAnsi"/>
          <w:b/>
          <w:bCs/>
          <w:color w:val="000000"/>
        </w:rPr>
      </w:pPr>
    </w:p>
    <w:p w14:paraId="2EEDD135" w14:textId="19333EB4"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17.1.3.1 - </w:t>
      </w:r>
      <w:r w:rsidRPr="00170835">
        <w:rPr>
          <w:rFonts w:eastAsiaTheme="minorHAnsi"/>
          <w:color w:val="000000"/>
        </w:rPr>
        <w:t xml:space="preserve">Recusar-se, sem justificativa, a assinar o contrato ou a ata de registro de preço, ou a aceitar ou retirar o instrumento equivalente no prazo estabelecido pela Administração; </w:t>
      </w:r>
    </w:p>
    <w:p w14:paraId="1B4A9651" w14:textId="77777777" w:rsidR="00170835" w:rsidRDefault="00170835" w:rsidP="00170835">
      <w:pPr>
        <w:autoSpaceDE w:val="0"/>
        <w:autoSpaceDN w:val="0"/>
        <w:adjustRightInd w:val="0"/>
        <w:ind w:left="-686" w:right="-749"/>
        <w:jc w:val="both"/>
        <w:rPr>
          <w:rFonts w:eastAsiaTheme="minorHAnsi"/>
          <w:b/>
          <w:bCs/>
          <w:color w:val="000000"/>
        </w:rPr>
      </w:pPr>
    </w:p>
    <w:p w14:paraId="747F9DB7" w14:textId="3F181E2E"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17.1.4 - </w:t>
      </w:r>
      <w:r w:rsidRPr="00170835">
        <w:rPr>
          <w:rFonts w:eastAsiaTheme="minorHAnsi"/>
          <w:color w:val="000000"/>
        </w:rPr>
        <w:t xml:space="preserve">Apresentar declaração ou documentação falsa exigida para o certame ou prestar declaração falsa durante a licitação; </w:t>
      </w:r>
    </w:p>
    <w:p w14:paraId="0CDC415C" w14:textId="77777777" w:rsidR="00170835" w:rsidRDefault="00170835" w:rsidP="00170835">
      <w:pPr>
        <w:autoSpaceDE w:val="0"/>
        <w:autoSpaceDN w:val="0"/>
        <w:adjustRightInd w:val="0"/>
        <w:ind w:left="-686" w:right="-749"/>
        <w:jc w:val="both"/>
        <w:rPr>
          <w:rFonts w:eastAsiaTheme="minorHAnsi"/>
          <w:b/>
          <w:bCs/>
          <w:color w:val="000000"/>
        </w:rPr>
      </w:pPr>
    </w:p>
    <w:p w14:paraId="5ED26FE9" w14:textId="17755F78"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17.1.5 - </w:t>
      </w:r>
      <w:r w:rsidRPr="00170835">
        <w:rPr>
          <w:rFonts w:eastAsiaTheme="minorHAnsi"/>
          <w:color w:val="000000"/>
        </w:rPr>
        <w:t xml:space="preserve">Fraudar a licitação; </w:t>
      </w:r>
    </w:p>
    <w:p w14:paraId="153988B4" w14:textId="77777777" w:rsidR="00170835" w:rsidRDefault="00170835" w:rsidP="00170835">
      <w:pPr>
        <w:autoSpaceDE w:val="0"/>
        <w:autoSpaceDN w:val="0"/>
        <w:adjustRightInd w:val="0"/>
        <w:ind w:left="-686" w:right="-749"/>
        <w:jc w:val="both"/>
        <w:rPr>
          <w:rFonts w:eastAsiaTheme="minorHAnsi"/>
          <w:b/>
          <w:bCs/>
          <w:color w:val="000000"/>
        </w:rPr>
      </w:pPr>
    </w:p>
    <w:p w14:paraId="4A1C365B" w14:textId="78C413D3"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17.1.6 - </w:t>
      </w:r>
      <w:r w:rsidRPr="00170835">
        <w:rPr>
          <w:rFonts w:eastAsiaTheme="minorHAnsi"/>
          <w:color w:val="000000"/>
        </w:rPr>
        <w:t xml:space="preserve">Comportar-se de modo inidôneo ou cometer fraude de qualquer natureza, em especial quando: </w:t>
      </w:r>
    </w:p>
    <w:p w14:paraId="7BACEC89" w14:textId="77777777" w:rsidR="00170835" w:rsidRDefault="00170835" w:rsidP="00170835">
      <w:pPr>
        <w:autoSpaceDE w:val="0"/>
        <w:autoSpaceDN w:val="0"/>
        <w:adjustRightInd w:val="0"/>
        <w:ind w:left="-686" w:right="-749"/>
        <w:jc w:val="both"/>
        <w:rPr>
          <w:rFonts w:eastAsiaTheme="minorHAnsi"/>
          <w:b/>
          <w:bCs/>
          <w:color w:val="000000"/>
        </w:rPr>
      </w:pPr>
    </w:p>
    <w:p w14:paraId="375E0C70" w14:textId="5B3E2F64"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17.1.6.1 - </w:t>
      </w:r>
      <w:r w:rsidRPr="00170835">
        <w:rPr>
          <w:rFonts w:eastAsiaTheme="minorHAnsi"/>
          <w:color w:val="000000"/>
        </w:rPr>
        <w:t xml:space="preserve">Agir em conluio ou em desconformidade com a lei; </w:t>
      </w:r>
    </w:p>
    <w:p w14:paraId="4931FBCA" w14:textId="77777777" w:rsidR="00170835" w:rsidRDefault="00170835" w:rsidP="00170835">
      <w:pPr>
        <w:autoSpaceDE w:val="0"/>
        <w:autoSpaceDN w:val="0"/>
        <w:adjustRightInd w:val="0"/>
        <w:ind w:left="-686" w:right="-749"/>
        <w:jc w:val="both"/>
        <w:rPr>
          <w:rFonts w:eastAsiaTheme="minorHAnsi"/>
          <w:b/>
          <w:bCs/>
          <w:color w:val="000000"/>
        </w:rPr>
      </w:pPr>
    </w:p>
    <w:p w14:paraId="2E0FF430" w14:textId="33FB4279"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17.1.6.2 - </w:t>
      </w:r>
      <w:r w:rsidRPr="00170835">
        <w:rPr>
          <w:rFonts w:eastAsiaTheme="minorHAnsi"/>
          <w:color w:val="000000"/>
        </w:rPr>
        <w:t xml:space="preserve">Induzir deliberadamente a erro no julgamento; </w:t>
      </w:r>
    </w:p>
    <w:p w14:paraId="05BB3D4D" w14:textId="77777777" w:rsidR="00170835" w:rsidRDefault="00170835" w:rsidP="00170835">
      <w:pPr>
        <w:autoSpaceDE w:val="0"/>
        <w:autoSpaceDN w:val="0"/>
        <w:adjustRightInd w:val="0"/>
        <w:ind w:left="-686" w:right="-749"/>
        <w:jc w:val="both"/>
        <w:rPr>
          <w:rFonts w:eastAsiaTheme="minorHAnsi"/>
          <w:b/>
          <w:bCs/>
          <w:color w:val="000000"/>
        </w:rPr>
      </w:pPr>
    </w:p>
    <w:p w14:paraId="3517A490" w14:textId="1D955A70"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17.1.6.3 - </w:t>
      </w:r>
      <w:r w:rsidRPr="00170835">
        <w:rPr>
          <w:rFonts w:eastAsiaTheme="minorHAnsi"/>
          <w:color w:val="000000"/>
        </w:rPr>
        <w:t xml:space="preserve">Apresentar amostra falsificada ou deteriorada; </w:t>
      </w:r>
    </w:p>
    <w:p w14:paraId="4DC65BC4" w14:textId="77777777" w:rsidR="00170835" w:rsidRDefault="00170835" w:rsidP="00170835">
      <w:pPr>
        <w:autoSpaceDE w:val="0"/>
        <w:autoSpaceDN w:val="0"/>
        <w:adjustRightInd w:val="0"/>
        <w:ind w:left="-686" w:right="-749"/>
        <w:jc w:val="both"/>
        <w:rPr>
          <w:rFonts w:eastAsiaTheme="minorHAnsi"/>
          <w:b/>
          <w:bCs/>
          <w:color w:val="000000"/>
        </w:rPr>
      </w:pPr>
    </w:p>
    <w:p w14:paraId="6710FAF5" w14:textId="7B2B78CD"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17.1.7 - </w:t>
      </w:r>
      <w:r w:rsidRPr="00170835">
        <w:rPr>
          <w:rFonts w:eastAsiaTheme="minorHAnsi"/>
          <w:color w:val="000000"/>
        </w:rPr>
        <w:t xml:space="preserve">Praticar atos ilícitos com vistas a frustrar os objetivos da licitação </w:t>
      </w:r>
    </w:p>
    <w:p w14:paraId="69A8EBCD" w14:textId="77777777" w:rsidR="00CB323C" w:rsidRDefault="00CB323C" w:rsidP="00170835">
      <w:pPr>
        <w:autoSpaceDE w:val="0"/>
        <w:autoSpaceDN w:val="0"/>
        <w:adjustRightInd w:val="0"/>
        <w:ind w:left="-686" w:right="-749"/>
        <w:jc w:val="both"/>
        <w:rPr>
          <w:rFonts w:eastAsiaTheme="minorHAnsi"/>
          <w:b/>
          <w:bCs/>
          <w:color w:val="000000"/>
        </w:rPr>
      </w:pPr>
    </w:p>
    <w:p w14:paraId="11787042" w14:textId="2C1CD876"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17.2 - </w:t>
      </w:r>
      <w:r w:rsidRPr="00170835">
        <w:rPr>
          <w:rFonts w:eastAsiaTheme="minorHAnsi"/>
          <w:color w:val="000000"/>
        </w:rPr>
        <w:t xml:space="preserve">Com fulcro na Lei nº 14.133, de 2021, a Administração poderá, garantida a prévia defesa, aplicar aos licitantes e/ou adjudicatários as seguintes sanções, sem prejuízo das responsabilidades civil e criminal: </w:t>
      </w:r>
    </w:p>
    <w:p w14:paraId="22E4B566" w14:textId="77777777" w:rsidR="00170835" w:rsidRDefault="00170835" w:rsidP="00170835">
      <w:pPr>
        <w:autoSpaceDE w:val="0"/>
        <w:autoSpaceDN w:val="0"/>
        <w:adjustRightInd w:val="0"/>
        <w:ind w:left="-686" w:right="-749"/>
        <w:jc w:val="both"/>
        <w:rPr>
          <w:rFonts w:eastAsiaTheme="minorHAnsi"/>
          <w:b/>
          <w:bCs/>
          <w:color w:val="000000"/>
        </w:rPr>
      </w:pPr>
    </w:p>
    <w:p w14:paraId="547752FE" w14:textId="4DBB3B74"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17.2.1 - </w:t>
      </w:r>
      <w:r w:rsidRPr="00170835">
        <w:rPr>
          <w:rFonts w:eastAsiaTheme="minorHAnsi"/>
          <w:color w:val="000000"/>
        </w:rPr>
        <w:t xml:space="preserve">Advertência; </w:t>
      </w:r>
    </w:p>
    <w:p w14:paraId="661A99C0" w14:textId="77777777" w:rsidR="00170835" w:rsidRDefault="00170835" w:rsidP="00170835">
      <w:pPr>
        <w:autoSpaceDE w:val="0"/>
        <w:autoSpaceDN w:val="0"/>
        <w:adjustRightInd w:val="0"/>
        <w:ind w:left="-686" w:right="-749"/>
        <w:jc w:val="both"/>
        <w:rPr>
          <w:rFonts w:eastAsiaTheme="minorHAnsi"/>
          <w:b/>
          <w:bCs/>
          <w:color w:val="000000"/>
        </w:rPr>
      </w:pPr>
    </w:p>
    <w:p w14:paraId="00B7AAE7" w14:textId="3B0FBEE1"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17.2.2 - </w:t>
      </w:r>
      <w:r w:rsidRPr="00170835">
        <w:rPr>
          <w:rFonts w:eastAsiaTheme="minorHAnsi"/>
          <w:color w:val="000000"/>
        </w:rPr>
        <w:t xml:space="preserve">Multa; </w:t>
      </w:r>
    </w:p>
    <w:p w14:paraId="1C03D2E9" w14:textId="77777777" w:rsidR="00170835" w:rsidRDefault="00170835" w:rsidP="00170835">
      <w:pPr>
        <w:autoSpaceDE w:val="0"/>
        <w:autoSpaceDN w:val="0"/>
        <w:adjustRightInd w:val="0"/>
        <w:ind w:left="-686" w:right="-749"/>
        <w:jc w:val="both"/>
        <w:rPr>
          <w:rFonts w:eastAsiaTheme="minorHAnsi"/>
          <w:b/>
          <w:bCs/>
          <w:color w:val="000000"/>
        </w:rPr>
      </w:pPr>
    </w:p>
    <w:p w14:paraId="2123FE1E" w14:textId="258936B0"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17.2.3 - </w:t>
      </w:r>
      <w:r w:rsidRPr="00170835">
        <w:rPr>
          <w:rFonts w:eastAsiaTheme="minorHAnsi"/>
          <w:color w:val="000000"/>
        </w:rPr>
        <w:t xml:space="preserve">Impedimento de licitar e contratar e </w:t>
      </w:r>
    </w:p>
    <w:p w14:paraId="0BBF003B" w14:textId="77777777" w:rsidR="00170835" w:rsidRDefault="00170835" w:rsidP="00170835">
      <w:pPr>
        <w:autoSpaceDE w:val="0"/>
        <w:autoSpaceDN w:val="0"/>
        <w:adjustRightInd w:val="0"/>
        <w:ind w:left="-686" w:right="-749"/>
        <w:jc w:val="both"/>
        <w:rPr>
          <w:rFonts w:eastAsiaTheme="minorHAnsi"/>
          <w:b/>
          <w:bCs/>
          <w:color w:val="000000"/>
        </w:rPr>
      </w:pPr>
    </w:p>
    <w:p w14:paraId="7CD88017" w14:textId="59BEE75F"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17.2.4 - </w:t>
      </w:r>
      <w:r w:rsidRPr="00170835">
        <w:rPr>
          <w:rFonts w:eastAsiaTheme="minorHAnsi"/>
          <w:color w:val="000000"/>
        </w:rPr>
        <w:t xml:space="preserve">Declaração de inidoneidade para licitar ou contratar, enquanto perdurarem os motivos determinantes da punição ou até que seja promovida sua reabilitação perante a própria autoridade que aplicou a penalidade. </w:t>
      </w:r>
    </w:p>
    <w:p w14:paraId="60D1DA2D" w14:textId="77777777" w:rsidR="00170835" w:rsidRDefault="00170835" w:rsidP="00170835">
      <w:pPr>
        <w:autoSpaceDE w:val="0"/>
        <w:autoSpaceDN w:val="0"/>
        <w:adjustRightInd w:val="0"/>
        <w:ind w:left="-686" w:right="-749"/>
        <w:jc w:val="both"/>
        <w:rPr>
          <w:rFonts w:eastAsiaTheme="minorHAnsi"/>
          <w:b/>
          <w:bCs/>
          <w:color w:val="000000"/>
        </w:rPr>
      </w:pPr>
    </w:p>
    <w:p w14:paraId="18B6EABB" w14:textId="39788D4F"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17.3 - </w:t>
      </w:r>
      <w:r w:rsidRPr="00170835">
        <w:rPr>
          <w:rFonts w:eastAsiaTheme="minorHAnsi"/>
          <w:color w:val="000000"/>
        </w:rPr>
        <w:t xml:space="preserve">Na aplicação das sanções serão considerados: </w:t>
      </w:r>
    </w:p>
    <w:p w14:paraId="75A300A3" w14:textId="77777777" w:rsidR="00170835" w:rsidRDefault="00170835" w:rsidP="00170835">
      <w:pPr>
        <w:autoSpaceDE w:val="0"/>
        <w:autoSpaceDN w:val="0"/>
        <w:adjustRightInd w:val="0"/>
        <w:ind w:left="-686" w:right="-749"/>
        <w:jc w:val="both"/>
        <w:rPr>
          <w:rFonts w:eastAsiaTheme="minorHAnsi"/>
          <w:b/>
          <w:bCs/>
          <w:color w:val="000000"/>
        </w:rPr>
      </w:pPr>
    </w:p>
    <w:p w14:paraId="3C57C740" w14:textId="6DABDF50"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17.3.1 - </w:t>
      </w:r>
      <w:r w:rsidRPr="00170835">
        <w:rPr>
          <w:rFonts w:eastAsiaTheme="minorHAnsi"/>
          <w:color w:val="000000"/>
        </w:rPr>
        <w:t xml:space="preserve">A natureza e a gravidade da infração cometida. </w:t>
      </w:r>
    </w:p>
    <w:p w14:paraId="381E07CB" w14:textId="77777777" w:rsidR="00170835" w:rsidRDefault="00170835" w:rsidP="00170835">
      <w:pPr>
        <w:autoSpaceDE w:val="0"/>
        <w:autoSpaceDN w:val="0"/>
        <w:adjustRightInd w:val="0"/>
        <w:ind w:left="-686" w:right="-749"/>
        <w:jc w:val="both"/>
        <w:rPr>
          <w:rFonts w:eastAsiaTheme="minorHAnsi"/>
          <w:b/>
          <w:bCs/>
          <w:color w:val="000000"/>
        </w:rPr>
      </w:pPr>
    </w:p>
    <w:p w14:paraId="0E83A863" w14:textId="095C61BB"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17.3.2 - </w:t>
      </w:r>
      <w:r w:rsidRPr="00170835">
        <w:rPr>
          <w:rFonts w:eastAsiaTheme="minorHAnsi"/>
          <w:color w:val="000000"/>
        </w:rPr>
        <w:t xml:space="preserve">As peculiaridades do caso concreto. </w:t>
      </w:r>
    </w:p>
    <w:p w14:paraId="596D80F3" w14:textId="77777777" w:rsidR="00170835" w:rsidRDefault="00170835" w:rsidP="00170835">
      <w:pPr>
        <w:autoSpaceDE w:val="0"/>
        <w:autoSpaceDN w:val="0"/>
        <w:adjustRightInd w:val="0"/>
        <w:ind w:left="-686" w:right="-749"/>
        <w:jc w:val="both"/>
        <w:rPr>
          <w:rFonts w:eastAsiaTheme="minorHAnsi"/>
          <w:b/>
          <w:bCs/>
          <w:color w:val="000000"/>
        </w:rPr>
      </w:pPr>
    </w:p>
    <w:p w14:paraId="6BDF920A" w14:textId="731DCDCF"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17.3.3 - </w:t>
      </w:r>
      <w:r w:rsidRPr="00170835">
        <w:rPr>
          <w:rFonts w:eastAsiaTheme="minorHAnsi"/>
          <w:color w:val="000000"/>
        </w:rPr>
        <w:t xml:space="preserve">As circunstâncias agravantes ou atenuantes. </w:t>
      </w:r>
    </w:p>
    <w:p w14:paraId="5A54C6E6" w14:textId="77777777" w:rsidR="00170835" w:rsidRDefault="00170835" w:rsidP="00170835">
      <w:pPr>
        <w:autoSpaceDE w:val="0"/>
        <w:autoSpaceDN w:val="0"/>
        <w:adjustRightInd w:val="0"/>
        <w:ind w:left="-686" w:right="-749"/>
        <w:jc w:val="both"/>
        <w:rPr>
          <w:rFonts w:eastAsiaTheme="minorHAnsi"/>
          <w:b/>
          <w:bCs/>
          <w:color w:val="000000"/>
        </w:rPr>
      </w:pPr>
    </w:p>
    <w:p w14:paraId="7AF26CAF" w14:textId="58F8C2C4"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17.3.4 - </w:t>
      </w:r>
      <w:r w:rsidRPr="00170835">
        <w:rPr>
          <w:rFonts w:eastAsiaTheme="minorHAnsi"/>
          <w:color w:val="000000"/>
        </w:rPr>
        <w:t xml:space="preserve">Os danos que dela provierem para a Administração Pública. </w:t>
      </w:r>
    </w:p>
    <w:p w14:paraId="3D9CDC89" w14:textId="77777777" w:rsidR="00170835" w:rsidRDefault="00170835" w:rsidP="00170835">
      <w:pPr>
        <w:autoSpaceDE w:val="0"/>
        <w:autoSpaceDN w:val="0"/>
        <w:adjustRightInd w:val="0"/>
        <w:ind w:left="-686" w:right="-749"/>
        <w:jc w:val="both"/>
        <w:rPr>
          <w:rFonts w:eastAsiaTheme="minorHAnsi"/>
          <w:b/>
          <w:bCs/>
          <w:color w:val="000000"/>
        </w:rPr>
      </w:pPr>
    </w:p>
    <w:p w14:paraId="41407ADF" w14:textId="015F3C67"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17.3.5 - </w:t>
      </w:r>
      <w:r w:rsidRPr="00170835">
        <w:rPr>
          <w:rFonts w:eastAsiaTheme="minorHAnsi"/>
          <w:color w:val="000000"/>
        </w:rPr>
        <w:t xml:space="preserve">A implantação ou o aperfeiçoamento de programa de integridade, conforme normas e orientações dos órgãos de controle. </w:t>
      </w:r>
    </w:p>
    <w:p w14:paraId="3EE2E3ED" w14:textId="77777777" w:rsidR="00170835" w:rsidRDefault="00170835" w:rsidP="00170835">
      <w:pPr>
        <w:autoSpaceDE w:val="0"/>
        <w:autoSpaceDN w:val="0"/>
        <w:adjustRightInd w:val="0"/>
        <w:ind w:left="-686" w:right="-749"/>
        <w:jc w:val="both"/>
        <w:rPr>
          <w:rFonts w:eastAsiaTheme="minorHAnsi"/>
          <w:b/>
          <w:bCs/>
          <w:color w:val="000000"/>
        </w:rPr>
      </w:pPr>
    </w:p>
    <w:p w14:paraId="61B69C3E" w14:textId="45C5588D"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lastRenderedPageBreak/>
        <w:t xml:space="preserve">17.4 - </w:t>
      </w:r>
      <w:r w:rsidRPr="00170835">
        <w:rPr>
          <w:rFonts w:eastAsiaTheme="minorHAnsi"/>
          <w:color w:val="000000"/>
        </w:rPr>
        <w:t xml:space="preserve">A multa será recolhida em percentual de 0,5% a 30% incidente sobre o valor do contrato licitado, recolhida no prazo máximo de 15 (quinze) dias úteis, a contar da comunicação oficial. </w:t>
      </w:r>
    </w:p>
    <w:p w14:paraId="68D8A685" w14:textId="77777777" w:rsidR="00170835" w:rsidRDefault="00170835" w:rsidP="00170835">
      <w:pPr>
        <w:autoSpaceDE w:val="0"/>
        <w:autoSpaceDN w:val="0"/>
        <w:adjustRightInd w:val="0"/>
        <w:ind w:left="-686" w:right="-749"/>
        <w:jc w:val="both"/>
        <w:rPr>
          <w:rFonts w:eastAsiaTheme="minorHAnsi"/>
          <w:b/>
          <w:bCs/>
          <w:color w:val="000000"/>
        </w:rPr>
      </w:pPr>
    </w:p>
    <w:p w14:paraId="3594F18F" w14:textId="214ED89C"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17.4.1 - </w:t>
      </w:r>
      <w:r w:rsidRPr="00170835">
        <w:rPr>
          <w:rFonts w:eastAsiaTheme="minorHAnsi"/>
          <w:color w:val="000000"/>
        </w:rPr>
        <w:t xml:space="preserve">Para as infrações previstas nos itens 17.1.1, 17.1.2 e 17.1.3, a multa será de 0,5% a 15% do valor do contrato licitado. </w:t>
      </w:r>
    </w:p>
    <w:p w14:paraId="767E3E38" w14:textId="77777777" w:rsidR="00170835" w:rsidRDefault="00170835" w:rsidP="00170835">
      <w:pPr>
        <w:autoSpaceDE w:val="0"/>
        <w:autoSpaceDN w:val="0"/>
        <w:adjustRightInd w:val="0"/>
        <w:ind w:left="-686" w:right="-749"/>
        <w:jc w:val="both"/>
        <w:rPr>
          <w:rFonts w:eastAsiaTheme="minorHAnsi"/>
          <w:b/>
          <w:bCs/>
          <w:color w:val="000000"/>
        </w:rPr>
      </w:pPr>
    </w:p>
    <w:p w14:paraId="2E03B82B" w14:textId="5A7931F4"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17.4.2 - </w:t>
      </w:r>
      <w:r w:rsidRPr="00170835">
        <w:rPr>
          <w:rFonts w:eastAsiaTheme="minorHAnsi"/>
          <w:color w:val="000000"/>
        </w:rPr>
        <w:t xml:space="preserve">Para as infrações previstas nos itens 17.1.4 a 17.1.7, a multa será de 15% a 30% do valor do contrato licitado. </w:t>
      </w:r>
    </w:p>
    <w:p w14:paraId="1E6A259C" w14:textId="77777777" w:rsidR="00170835" w:rsidRDefault="00170835" w:rsidP="00170835">
      <w:pPr>
        <w:autoSpaceDE w:val="0"/>
        <w:autoSpaceDN w:val="0"/>
        <w:adjustRightInd w:val="0"/>
        <w:ind w:left="-686" w:right="-749"/>
        <w:jc w:val="both"/>
        <w:rPr>
          <w:rFonts w:eastAsiaTheme="minorHAnsi"/>
          <w:b/>
          <w:bCs/>
          <w:color w:val="000000"/>
        </w:rPr>
      </w:pPr>
    </w:p>
    <w:p w14:paraId="5FBD0C75" w14:textId="6425EFB7" w:rsidR="00170835" w:rsidRPr="00170835" w:rsidRDefault="00170835" w:rsidP="00170835">
      <w:pPr>
        <w:autoSpaceDE w:val="0"/>
        <w:autoSpaceDN w:val="0"/>
        <w:adjustRightInd w:val="0"/>
        <w:ind w:left="-686" w:right="-749"/>
        <w:jc w:val="both"/>
        <w:rPr>
          <w:rFonts w:eastAsiaTheme="minorHAnsi"/>
          <w:color w:val="000000"/>
        </w:rPr>
      </w:pPr>
      <w:r w:rsidRPr="00170835">
        <w:rPr>
          <w:rFonts w:eastAsiaTheme="minorHAnsi"/>
          <w:b/>
          <w:bCs/>
          <w:color w:val="000000"/>
        </w:rPr>
        <w:t xml:space="preserve">17.5 - </w:t>
      </w:r>
      <w:r w:rsidRPr="00170835">
        <w:rPr>
          <w:rFonts w:eastAsiaTheme="minorHAnsi"/>
          <w:color w:val="000000"/>
        </w:rPr>
        <w:t xml:space="preserve">As sanções de advertência, impedimento de licitar e contratar e declaração de inidoneidade para licitar ou contratar poderão ser aplicadas, cumulativamente ou não, à penalidade de multa. </w:t>
      </w:r>
    </w:p>
    <w:p w14:paraId="2F1DCE54" w14:textId="77777777" w:rsidR="00170835" w:rsidRDefault="00170835" w:rsidP="00170835">
      <w:pPr>
        <w:autoSpaceDE w:val="0"/>
        <w:autoSpaceDN w:val="0"/>
        <w:adjustRightInd w:val="0"/>
        <w:ind w:left="-686" w:right="-749"/>
        <w:jc w:val="both"/>
        <w:rPr>
          <w:rFonts w:eastAsiaTheme="minorHAnsi"/>
          <w:b/>
          <w:bCs/>
          <w:color w:val="000000"/>
        </w:rPr>
      </w:pPr>
    </w:p>
    <w:p w14:paraId="09376A97" w14:textId="69319B40" w:rsidR="00170835" w:rsidRPr="009A1C39" w:rsidRDefault="00170835" w:rsidP="009A1C39">
      <w:pPr>
        <w:autoSpaceDE w:val="0"/>
        <w:autoSpaceDN w:val="0"/>
        <w:adjustRightInd w:val="0"/>
        <w:ind w:left="-686" w:right="-749"/>
        <w:jc w:val="both"/>
        <w:rPr>
          <w:rFonts w:eastAsiaTheme="minorHAnsi"/>
          <w:color w:val="000000"/>
        </w:rPr>
      </w:pPr>
      <w:r w:rsidRPr="009A1C39">
        <w:rPr>
          <w:rFonts w:eastAsiaTheme="minorHAnsi"/>
          <w:b/>
          <w:bCs/>
          <w:color w:val="000000"/>
        </w:rPr>
        <w:t xml:space="preserve">17.6 - </w:t>
      </w:r>
      <w:r w:rsidRPr="009A1C39">
        <w:rPr>
          <w:rFonts w:eastAsiaTheme="minorHAnsi"/>
          <w:color w:val="000000"/>
        </w:rPr>
        <w:t>Na aplicação da sanção de multa será facultada a defesa do interessado no prazo de 15 (quinze) dias úteis, contado da data de sua intimação.</w:t>
      </w:r>
    </w:p>
    <w:p w14:paraId="37ED081A" w14:textId="77777777" w:rsidR="009A1C39" w:rsidRPr="009A1C39" w:rsidRDefault="009A1C39" w:rsidP="009A1C39">
      <w:pPr>
        <w:autoSpaceDE w:val="0"/>
        <w:autoSpaceDN w:val="0"/>
        <w:adjustRightInd w:val="0"/>
        <w:ind w:left="-686" w:right="-749"/>
        <w:jc w:val="both"/>
        <w:rPr>
          <w:rFonts w:eastAsiaTheme="minorHAnsi"/>
        </w:rPr>
      </w:pPr>
    </w:p>
    <w:p w14:paraId="7AD30F47" w14:textId="77777777" w:rsidR="009A1C39" w:rsidRPr="009A1C39" w:rsidRDefault="009A1C39" w:rsidP="009A1C39">
      <w:pPr>
        <w:autoSpaceDE w:val="0"/>
        <w:autoSpaceDN w:val="0"/>
        <w:adjustRightInd w:val="0"/>
        <w:ind w:left="-686" w:right="-749"/>
        <w:jc w:val="both"/>
        <w:rPr>
          <w:rFonts w:eastAsiaTheme="minorHAnsi"/>
          <w:color w:val="000000"/>
        </w:rPr>
      </w:pPr>
      <w:r w:rsidRPr="009A1C39">
        <w:rPr>
          <w:rFonts w:eastAsiaTheme="minorHAnsi"/>
          <w:b/>
          <w:bCs/>
          <w:color w:val="000000"/>
        </w:rPr>
        <w:t xml:space="preserve">17.7 - </w:t>
      </w:r>
      <w:r w:rsidRPr="009A1C39">
        <w:rPr>
          <w:rFonts w:eastAsiaTheme="minorHAnsi"/>
          <w:color w:val="000000"/>
        </w:rPr>
        <w:t xml:space="preserve">A sanção de impedimento de licitar e contratar será aplicada ao responsável em decorrência das infrações administrativas relacionadas nos itens 17.1.1, 17.1.2 e 17.1.3, quando não se justificar a imposição de penalidade mais grave, e impedirá o responsável de licitar e contratar no âmbito da Administração Pública direta e indireta do ente federativo a qual pertencer o órgão ou entidade, pelo prazo máximo de 3 (três) anos. </w:t>
      </w:r>
    </w:p>
    <w:p w14:paraId="744BF54E" w14:textId="77777777" w:rsidR="009A1C39" w:rsidRDefault="009A1C39" w:rsidP="009A1C39">
      <w:pPr>
        <w:autoSpaceDE w:val="0"/>
        <w:autoSpaceDN w:val="0"/>
        <w:adjustRightInd w:val="0"/>
        <w:ind w:left="-686" w:right="-749"/>
        <w:jc w:val="both"/>
        <w:rPr>
          <w:rFonts w:eastAsiaTheme="minorHAnsi"/>
          <w:b/>
          <w:bCs/>
          <w:color w:val="000000"/>
        </w:rPr>
      </w:pPr>
    </w:p>
    <w:p w14:paraId="0DFDFFEC" w14:textId="7FDA49BE" w:rsidR="009A1C39" w:rsidRPr="009A1C39" w:rsidRDefault="009A1C39" w:rsidP="009A1C39">
      <w:pPr>
        <w:autoSpaceDE w:val="0"/>
        <w:autoSpaceDN w:val="0"/>
        <w:adjustRightInd w:val="0"/>
        <w:ind w:left="-686" w:right="-749"/>
        <w:jc w:val="both"/>
        <w:rPr>
          <w:rFonts w:eastAsiaTheme="minorHAnsi"/>
          <w:color w:val="000000"/>
        </w:rPr>
      </w:pPr>
      <w:r w:rsidRPr="009A1C39">
        <w:rPr>
          <w:rFonts w:eastAsiaTheme="minorHAnsi"/>
          <w:b/>
          <w:bCs/>
          <w:color w:val="000000"/>
        </w:rPr>
        <w:t xml:space="preserve">17.8 - </w:t>
      </w:r>
      <w:r w:rsidRPr="009A1C39">
        <w:rPr>
          <w:rFonts w:eastAsiaTheme="minorHAnsi"/>
          <w:color w:val="000000"/>
        </w:rPr>
        <w:t xml:space="preserve">Poderá ser aplicada ao responsável a sanção de declaração de inidoneidade para licitar ou contratar, em decorrência da prática das infrações dispostas nos itens 17.1.4 a 17.1.7, bem como pelas infrações administrativas previstas nos itens 17.1.1 a 17.1.3 que justifiquem a imposição de penalidade mais grave que a sanção de impedimento de licitar e contratar, cuja duração observará o prazo previsto no art. 156, §5º, da Lei n.º 14.133/2021. </w:t>
      </w:r>
    </w:p>
    <w:p w14:paraId="4CBAC180" w14:textId="77777777" w:rsidR="009A1C39" w:rsidRDefault="009A1C39" w:rsidP="009A1C39">
      <w:pPr>
        <w:autoSpaceDE w:val="0"/>
        <w:autoSpaceDN w:val="0"/>
        <w:adjustRightInd w:val="0"/>
        <w:ind w:left="-686" w:right="-749"/>
        <w:jc w:val="both"/>
        <w:rPr>
          <w:rFonts w:eastAsiaTheme="minorHAnsi"/>
          <w:b/>
          <w:bCs/>
          <w:color w:val="000000"/>
        </w:rPr>
      </w:pPr>
    </w:p>
    <w:p w14:paraId="644FAE37" w14:textId="210EB822" w:rsidR="009A1C39" w:rsidRPr="009A1C39" w:rsidRDefault="009A1C39" w:rsidP="009A1C39">
      <w:pPr>
        <w:autoSpaceDE w:val="0"/>
        <w:autoSpaceDN w:val="0"/>
        <w:adjustRightInd w:val="0"/>
        <w:ind w:left="-686" w:right="-749"/>
        <w:jc w:val="both"/>
        <w:rPr>
          <w:rFonts w:eastAsiaTheme="minorHAnsi"/>
          <w:color w:val="000000"/>
        </w:rPr>
      </w:pPr>
      <w:r w:rsidRPr="009A1C39">
        <w:rPr>
          <w:rFonts w:eastAsiaTheme="minorHAnsi"/>
          <w:b/>
          <w:bCs/>
          <w:color w:val="000000"/>
        </w:rPr>
        <w:t xml:space="preserve">17.9 - </w:t>
      </w:r>
      <w:r w:rsidRPr="009A1C39">
        <w:rPr>
          <w:rFonts w:eastAsiaTheme="minorHAnsi"/>
          <w:color w:val="000000"/>
        </w:rPr>
        <w:t xml:space="preserve">A recusa injustificada do adjudicatário em assinar o contrato ou a ata de registro de preço, ou em aceitar ou retirar o instrumento equivalente no prazo estabelecido pela Administração, descrita no item 17.1.3, caracterizará o descumprimento total da obrigação assumida e o sujeitará às penalidades e à imediata perda da garantia de proposta em favor do órgão ou entidade promotora da licitação. </w:t>
      </w:r>
    </w:p>
    <w:p w14:paraId="536A7F07" w14:textId="77777777" w:rsidR="009A1C39" w:rsidRDefault="009A1C39" w:rsidP="009A1C39">
      <w:pPr>
        <w:autoSpaceDE w:val="0"/>
        <w:autoSpaceDN w:val="0"/>
        <w:adjustRightInd w:val="0"/>
        <w:ind w:left="-686" w:right="-749"/>
        <w:jc w:val="both"/>
        <w:rPr>
          <w:rFonts w:eastAsiaTheme="minorHAnsi"/>
          <w:b/>
          <w:bCs/>
          <w:color w:val="000000"/>
        </w:rPr>
      </w:pPr>
    </w:p>
    <w:p w14:paraId="5FDB57A2" w14:textId="339E1A7A" w:rsidR="009A1C39" w:rsidRPr="009A1C39" w:rsidRDefault="009A1C39" w:rsidP="009A1C39">
      <w:pPr>
        <w:autoSpaceDE w:val="0"/>
        <w:autoSpaceDN w:val="0"/>
        <w:adjustRightInd w:val="0"/>
        <w:ind w:left="-686" w:right="-749"/>
        <w:jc w:val="both"/>
        <w:rPr>
          <w:rFonts w:eastAsiaTheme="minorHAnsi"/>
          <w:color w:val="000000"/>
        </w:rPr>
      </w:pPr>
      <w:r w:rsidRPr="009A1C39">
        <w:rPr>
          <w:rFonts w:eastAsiaTheme="minorHAnsi"/>
          <w:b/>
          <w:bCs/>
          <w:color w:val="000000"/>
        </w:rPr>
        <w:t xml:space="preserve">17.10 - </w:t>
      </w:r>
      <w:r w:rsidRPr="009A1C39">
        <w:rPr>
          <w:rFonts w:eastAsiaTheme="minorHAnsi"/>
          <w:color w:val="00000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61EB80E5" w14:textId="77777777" w:rsidR="009A1C39" w:rsidRDefault="009A1C39" w:rsidP="009A1C39">
      <w:pPr>
        <w:autoSpaceDE w:val="0"/>
        <w:autoSpaceDN w:val="0"/>
        <w:adjustRightInd w:val="0"/>
        <w:ind w:left="-686" w:right="-749"/>
        <w:jc w:val="both"/>
        <w:rPr>
          <w:rFonts w:eastAsiaTheme="minorHAnsi"/>
          <w:b/>
          <w:bCs/>
          <w:color w:val="000000"/>
        </w:rPr>
      </w:pPr>
    </w:p>
    <w:p w14:paraId="7CBDD204" w14:textId="37981F09" w:rsidR="009A1C39" w:rsidRPr="009A1C39" w:rsidRDefault="009A1C39" w:rsidP="009A1C39">
      <w:pPr>
        <w:autoSpaceDE w:val="0"/>
        <w:autoSpaceDN w:val="0"/>
        <w:adjustRightInd w:val="0"/>
        <w:ind w:left="-686" w:right="-749"/>
        <w:jc w:val="both"/>
        <w:rPr>
          <w:rFonts w:eastAsiaTheme="minorHAnsi"/>
          <w:color w:val="000000"/>
        </w:rPr>
      </w:pPr>
      <w:r w:rsidRPr="009A1C39">
        <w:rPr>
          <w:rFonts w:eastAsiaTheme="minorHAnsi"/>
          <w:b/>
          <w:bCs/>
          <w:color w:val="000000"/>
        </w:rPr>
        <w:t xml:space="preserve">17.11 - </w:t>
      </w:r>
      <w:r w:rsidRPr="009A1C39">
        <w:rPr>
          <w:rFonts w:eastAsiaTheme="minorHAnsi"/>
          <w:color w:val="00000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 </w:t>
      </w:r>
    </w:p>
    <w:p w14:paraId="4E2D31EF" w14:textId="77777777" w:rsidR="00B77914" w:rsidRDefault="00B77914" w:rsidP="009A1C39">
      <w:pPr>
        <w:autoSpaceDE w:val="0"/>
        <w:autoSpaceDN w:val="0"/>
        <w:adjustRightInd w:val="0"/>
        <w:ind w:left="-686" w:right="-749"/>
        <w:jc w:val="both"/>
        <w:rPr>
          <w:rFonts w:eastAsiaTheme="minorHAnsi"/>
          <w:b/>
          <w:bCs/>
          <w:color w:val="000000"/>
        </w:rPr>
      </w:pPr>
    </w:p>
    <w:p w14:paraId="192EE070" w14:textId="415AA9B4" w:rsidR="009A1C39" w:rsidRPr="009A1C39" w:rsidRDefault="009A1C39" w:rsidP="009A1C39">
      <w:pPr>
        <w:autoSpaceDE w:val="0"/>
        <w:autoSpaceDN w:val="0"/>
        <w:adjustRightInd w:val="0"/>
        <w:ind w:left="-686" w:right="-749"/>
        <w:jc w:val="both"/>
        <w:rPr>
          <w:rFonts w:eastAsiaTheme="minorHAnsi"/>
          <w:color w:val="000000"/>
        </w:rPr>
      </w:pPr>
      <w:r w:rsidRPr="009A1C39">
        <w:rPr>
          <w:rFonts w:eastAsiaTheme="minorHAnsi"/>
          <w:b/>
          <w:bCs/>
          <w:color w:val="000000"/>
        </w:rPr>
        <w:t xml:space="preserve">17.12 - </w:t>
      </w:r>
      <w:r w:rsidRPr="009A1C39">
        <w:rPr>
          <w:rFonts w:eastAsiaTheme="minorHAnsi"/>
          <w:color w:val="000000"/>
        </w:rPr>
        <w:t xml:space="preserve">O recurso e o pedido de reconsideração terão efeito suspensivo do ato ou da decisão recorrida até que sobrevenha decisão final da autoridade competente. </w:t>
      </w:r>
    </w:p>
    <w:p w14:paraId="05C38363" w14:textId="77777777" w:rsidR="00B77914" w:rsidRDefault="00B77914" w:rsidP="009A1C39">
      <w:pPr>
        <w:autoSpaceDE w:val="0"/>
        <w:autoSpaceDN w:val="0"/>
        <w:adjustRightInd w:val="0"/>
        <w:ind w:left="-686" w:right="-749"/>
        <w:jc w:val="both"/>
        <w:rPr>
          <w:rFonts w:eastAsiaTheme="minorHAnsi"/>
          <w:b/>
          <w:bCs/>
          <w:color w:val="000000"/>
        </w:rPr>
      </w:pPr>
    </w:p>
    <w:p w14:paraId="3664DB44" w14:textId="36E18BF8" w:rsidR="009A1C39" w:rsidRPr="009A1C39" w:rsidRDefault="009A1C39" w:rsidP="009A1C39">
      <w:pPr>
        <w:autoSpaceDE w:val="0"/>
        <w:autoSpaceDN w:val="0"/>
        <w:adjustRightInd w:val="0"/>
        <w:ind w:left="-686" w:right="-749"/>
        <w:jc w:val="both"/>
        <w:rPr>
          <w:rFonts w:eastAsiaTheme="minorHAnsi"/>
          <w:color w:val="000000"/>
        </w:rPr>
      </w:pPr>
      <w:r w:rsidRPr="009A1C39">
        <w:rPr>
          <w:rFonts w:eastAsiaTheme="minorHAnsi"/>
          <w:b/>
          <w:bCs/>
          <w:color w:val="000000"/>
        </w:rPr>
        <w:t xml:space="preserve">17.13 - </w:t>
      </w:r>
      <w:r w:rsidRPr="009A1C39">
        <w:rPr>
          <w:rFonts w:eastAsiaTheme="minorHAnsi"/>
          <w:color w:val="000000"/>
        </w:rPr>
        <w:t xml:space="preserve">A aplicação das sanções previstas neste edital não exclui, em hipótese alguma, a obrigação de reparação integral dos danos causados. </w:t>
      </w:r>
    </w:p>
    <w:p w14:paraId="24F848DF" w14:textId="77777777" w:rsidR="00B77914" w:rsidRDefault="00B77914" w:rsidP="009A1C39">
      <w:pPr>
        <w:autoSpaceDE w:val="0"/>
        <w:autoSpaceDN w:val="0"/>
        <w:adjustRightInd w:val="0"/>
        <w:ind w:left="-686" w:right="-749"/>
        <w:jc w:val="both"/>
        <w:rPr>
          <w:rFonts w:eastAsiaTheme="minorHAnsi"/>
          <w:b/>
          <w:bCs/>
          <w:color w:val="000000"/>
        </w:rPr>
      </w:pPr>
    </w:p>
    <w:p w14:paraId="563C8A7B" w14:textId="38941BB9" w:rsidR="009A1C39" w:rsidRPr="009A1C39" w:rsidRDefault="009A1C39" w:rsidP="00B77914">
      <w:pPr>
        <w:pBdr>
          <w:top w:val="single" w:sz="4" w:space="1" w:color="auto"/>
          <w:bottom w:val="single" w:sz="4" w:space="1" w:color="auto"/>
        </w:pBdr>
        <w:autoSpaceDE w:val="0"/>
        <w:autoSpaceDN w:val="0"/>
        <w:adjustRightInd w:val="0"/>
        <w:ind w:left="-686" w:right="-749"/>
        <w:jc w:val="both"/>
        <w:rPr>
          <w:rFonts w:eastAsiaTheme="minorHAnsi"/>
          <w:color w:val="000000"/>
        </w:rPr>
      </w:pPr>
      <w:r w:rsidRPr="009A1C39">
        <w:rPr>
          <w:rFonts w:eastAsiaTheme="minorHAnsi"/>
          <w:b/>
          <w:bCs/>
          <w:color w:val="000000"/>
        </w:rPr>
        <w:t xml:space="preserve">18 - DOTAÇÃO ORÇAMENTÁRIA </w:t>
      </w:r>
    </w:p>
    <w:p w14:paraId="6B997529" w14:textId="77777777" w:rsidR="009A1C39" w:rsidRPr="00E67BF9" w:rsidRDefault="009A1C39" w:rsidP="009A1C39">
      <w:pPr>
        <w:autoSpaceDE w:val="0"/>
        <w:autoSpaceDN w:val="0"/>
        <w:adjustRightInd w:val="0"/>
        <w:ind w:left="-686" w:right="-749"/>
        <w:jc w:val="both"/>
        <w:rPr>
          <w:rFonts w:eastAsiaTheme="minorHAnsi"/>
          <w:color w:val="000000"/>
        </w:rPr>
      </w:pPr>
      <w:r w:rsidRPr="00E67BF9">
        <w:rPr>
          <w:rFonts w:eastAsiaTheme="minorHAnsi"/>
          <w:b/>
          <w:bCs/>
          <w:color w:val="000000"/>
        </w:rPr>
        <w:t xml:space="preserve">18.1 - </w:t>
      </w:r>
      <w:r w:rsidRPr="00E67BF9">
        <w:rPr>
          <w:rFonts w:eastAsiaTheme="minorHAnsi"/>
          <w:color w:val="000000"/>
        </w:rPr>
        <w:t xml:space="preserve">As despesas decorrentes da presente aquisição onerarão os recursos Orçamentários: </w:t>
      </w:r>
    </w:p>
    <w:p w14:paraId="4E011DAE" w14:textId="77777777" w:rsidR="00CB323C" w:rsidRPr="00E67BF9" w:rsidRDefault="00CB323C" w:rsidP="00CB323C">
      <w:pPr>
        <w:pStyle w:val="SemEspaamento"/>
        <w:ind w:left="-672"/>
        <w:rPr>
          <w:rFonts w:ascii="Times New Roman" w:hAnsi="Times New Roman" w:cs="Times New Roman"/>
        </w:rPr>
      </w:pPr>
    </w:p>
    <w:p w14:paraId="0A521FC7" w14:textId="77777777" w:rsidR="00E67BF9" w:rsidRPr="00E67BF9" w:rsidRDefault="00E67BF9" w:rsidP="00E67BF9">
      <w:pPr>
        <w:pStyle w:val="Cabealho"/>
        <w:ind w:left="-672" w:right="-791"/>
        <w:jc w:val="both"/>
        <w:rPr>
          <w:rFonts w:ascii="Times New Roman" w:hAnsi="Times New Roman" w:cs="Times New Roman"/>
        </w:rPr>
      </w:pPr>
      <w:r w:rsidRPr="00E67BF9">
        <w:rPr>
          <w:rFonts w:ascii="Times New Roman" w:hAnsi="Times New Roman" w:cs="Times New Roman"/>
        </w:rPr>
        <w:t>Órgão: 05 – Secretaria Municipal de Saúde – SMS</w:t>
      </w:r>
    </w:p>
    <w:p w14:paraId="0B99DD74" w14:textId="77777777" w:rsidR="00E67BF9" w:rsidRPr="00E67BF9" w:rsidRDefault="00E67BF9" w:rsidP="00E67BF9">
      <w:pPr>
        <w:pStyle w:val="Cabealho"/>
        <w:ind w:left="-672" w:right="-791"/>
        <w:jc w:val="both"/>
        <w:rPr>
          <w:rFonts w:ascii="Times New Roman" w:hAnsi="Times New Roman" w:cs="Times New Roman"/>
        </w:rPr>
      </w:pPr>
      <w:r w:rsidRPr="00E67BF9">
        <w:rPr>
          <w:rFonts w:ascii="Times New Roman" w:hAnsi="Times New Roman" w:cs="Times New Roman"/>
        </w:rPr>
        <w:t>Unidade Administrativa: 05.001 – Fundo Municipal de Saúde – FMS</w:t>
      </w:r>
    </w:p>
    <w:p w14:paraId="28D15B8C" w14:textId="77777777" w:rsidR="00E67BF9" w:rsidRPr="00E67BF9" w:rsidRDefault="00E67BF9" w:rsidP="00E67BF9">
      <w:pPr>
        <w:pStyle w:val="Cabealho"/>
        <w:ind w:left="-672" w:right="-791"/>
        <w:jc w:val="both"/>
        <w:rPr>
          <w:rFonts w:ascii="Times New Roman" w:hAnsi="Times New Roman" w:cs="Times New Roman"/>
        </w:rPr>
      </w:pPr>
      <w:r w:rsidRPr="00E67BF9">
        <w:rPr>
          <w:rFonts w:ascii="Times New Roman" w:hAnsi="Times New Roman" w:cs="Times New Roman"/>
        </w:rPr>
        <w:lastRenderedPageBreak/>
        <w:t>Projeto Atividade: 1284 – Emenda Parlamentar 267/2024 Deputado Dr.Eugenio Aquisição de Moto ACS</w:t>
      </w:r>
    </w:p>
    <w:p w14:paraId="02B1CA60" w14:textId="77777777" w:rsidR="00E67BF9" w:rsidRPr="00E67BF9" w:rsidRDefault="00E67BF9" w:rsidP="00E67BF9">
      <w:pPr>
        <w:pStyle w:val="Cabealho"/>
        <w:ind w:left="-672" w:right="-791"/>
        <w:jc w:val="both"/>
        <w:rPr>
          <w:rFonts w:ascii="Times New Roman" w:hAnsi="Times New Roman" w:cs="Times New Roman"/>
        </w:rPr>
      </w:pPr>
      <w:r w:rsidRPr="00E67BF9">
        <w:rPr>
          <w:rFonts w:ascii="Times New Roman" w:hAnsi="Times New Roman" w:cs="Times New Roman"/>
        </w:rPr>
        <w:t>Código Reduzido:701 – Equipamento e Material Permanente</w:t>
      </w:r>
    </w:p>
    <w:p w14:paraId="79AD8768" w14:textId="77777777" w:rsidR="00E67BF9" w:rsidRPr="00E67BF9" w:rsidRDefault="00E67BF9" w:rsidP="00E67BF9">
      <w:pPr>
        <w:pStyle w:val="Cabealho"/>
        <w:ind w:left="-672" w:right="-791"/>
        <w:jc w:val="both"/>
        <w:rPr>
          <w:rFonts w:ascii="Times New Roman" w:hAnsi="Times New Roman" w:cs="Times New Roman"/>
        </w:rPr>
      </w:pPr>
      <w:r w:rsidRPr="00E67BF9">
        <w:rPr>
          <w:rFonts w:ascii="Times New Roman" w:hAnsi="Times New Roman" w:cs="Times New Roman"/>
        </w:rPr>
        <w:t>Elemento de despesa: 4.4.90.52.000.00.00.00</w:t>
      </w:r>
    </w:p>
    <w:p w14:paraId="044EAE29" w14:textId="1130AC61" w:rsidR="004B5310" w:rsidRPr="00E67BF9" w:rsidRDefault="00E67BF9" w:rsidP="00E67BF9">
      <w:pPr>
        <w:pStyle w:val="Cabealho"/>
        <w:tabs>
          <w:tab w:val="clear" w:pos="8504"/>
        </w:tabs>
        <w:ind w:left="-686" w:right="-861"/>
        <w:jc w:val="both"/>
        <w:rPr>
          <w:rFonts w:ascii="Times New Roman" w:hAnsi="Times New Roman" w:cs="Times New Roman"/>
          <w:b/>
          <w:bCs/>
        </w:rPr>
      </w:pPr>
      <w:r w:rsidRPr="00E67BF9">
        <w:rPr>
          <w:rFonts w:ascii="Times New Roman" w:hAnsi="Times New Roman" w:cs="Times New Roman"/>
        </w:rPr>
        <w:t>Fonte do Recurso: 1.62.1000600 - Serviços públicos saúde – Bloco da Atenção Básica</w:t>
      </w:r>
    </w:p>
    <w:p w14:paraId="71901A93" w14:textId="77777777" w:rsidR="00CB323C" w:rsidRPr="00E67BF9" w:rsidRDefault="00CB323C" w:rsidP="009A1C39">
      <w:pPr>
        <w:autoSpaceDE w:val="0"/>
        <w:autoSpaceDN w:val="0"/>
        <w:adjustRightInd w:val="0"/>
        <w:ind w:left="-686" w:right="-749"/>
        <w:jc w:val="both"/>
        <w:rPr>
          <w:rFonts w:eastAsiaTheme="minorHAnsi"/>
          <w:b/>
          <w:bCs/>
          <w:color w:val="000000"/>
        </w:rPr>
      </w:pPr>
    </w:p>
    <w:p w14:paraId="57F6DA8F" w14:textId="1BDC680A" w:rsidR="009A1C39" w:rsidRPr="00E67BF9" w:rsidRDefault="009A1C39" w:rsidP="009A1C39">
      <w:pPr>
        <w:autoSpaceDE w:val="0"/>
        <w:autoSpaceDN w:val="0"/>
        <w:adjustRightInd w:val="0"/>
        <w:ind w:left="-686" w:right="-749"/>
        <w:jc w:val="both"/>
        <w:rPr>
          <w:rFonts w:eastAsiaTheme="minorHAnsi"/>
          <w:color w:val="000000"/>
        </w:rPr>
      </w:pPr>
      <w:r w:rsidRPr="00E67BF9">
        <w:rPr>
          <w:rFonts w:eastAsiaTheme="minorHAnsi"/>
          <w:b/>
          <w:bCs/>
          <w:color w:val="000000"/>
        </w:rPr>
        <w:t xml:space="preserve">18.1.1 </w:t>
      </w:r>
      <w:r w:rsidRPr="00E67BF9">
        <w:rPr>
          <w:rFonts w:eastAsiaTheme="minorHAnsi"/>
          <w:color w:val="000000"/>
        </w:rPr>
        <w:t xml:space="preserve">– A parte das despesas decorrentes desta licitação que não forem realizadas em 2024, correrão à conta de dotações orçamentárias próprias de exercícios futuros. </w:t>
      </w:r>
    </w:p>
    <w:p w14:paraId="24D38987" w14:textId="77777777" w:rsidR="00B77914" w:rsidRDefault="00B77914" w:rsidP="009A1C39">
      <w:pPr>
        <w:autoSpaceDE w:val="0"/>
        <w:autoSpaceDN w:val="0"/>
        <w:adjustRightInd w:val="0"/>
        <w:ind w:left="-686" w:right="-749"/>
        <w:jc w:val="both"/>
        <w:rPr>
          <w:rFonts w:eastAsiaTheme="minorHAnsi"/>
          <w:b/>
          <w:bCs/>
          <w:color w:val="000000"/>
        </w:rPr>
      </w:pPr>
    </w:p>
    <w:p w14:paraId="342B7D16" w14:textId="393E446B" w:rsidR="009A1C39" w:rsidRPr="009A1C39" w:rsidRDefault="009A1C39" w:rsidP="00B77914">
      <w:pPr>
        <w:pBdr>
          <w:top w:val="single" w:sz="4" w:space="1" w:color="auto"/>
          <w:bottom w:val="single" w:sz="4" w:space="1" w:color="auto"/>
        </w:pBdr>
        <w:autoSpaceDE w:val="0"/>
        <w:autoSpaceDN w:val="0"/>
        <w:adjustRightInd w:val="0"/>
        <w:ind w:left="-686" w:right="-749"/>
        <w:jc w:val="both"/>
        <w:rPr>
          <w:rFonts w:eastAsiaTheme="minorHAnsi"/>
          <w:color w:val="000000"/>
        </w:rPr>
      </w:pPr>
      <w:r w:rsidRPr="009A1C39">
        <w:rPr>
          <w:rFonts w:eastAsiaTheme="minorHAnsi"/>
          <w:b/>
          <w:bCs/>
          <w:color w:val="000000"/>
        </w:rPr>
        <w:t xml:space="preserve">19 - PARTICIPAÇÃO DE MICROEMPRESA E EMPRESA DE PEQUENO PORTE </w:t>
      </w:r>
    </w:p>
    <w:p w14:paraId="036A865E" w14:textId="77777777" w:rsidR="009A1C39" w:rsidRPr="009A1C39" w:rsidRDefault="009A1C39" w:rsidP="009A1C39">
      <w:pPr>
        <w:autoSpaceDE w:val="0"/>
        <w:autoSpaceDN w:val="0"/>
        <w:adjustRightInd w:val="0"/>
        <w:ind w:left="-686" w:right="-749"/>
        <w:jc w:val="both"/>
        <w:rPr>
          <w:rFonts w:eastAsiaTheme="minorHAnsi"/>
          <w:color w:val="000000"/>
        </w:rPr>
      </w:pPr>
      <w:r w:rsidRPr="009A1C39">
        <w:rPr>
          <w:rFonts w:eastAsiaTheme="minorHAnsi"/>
          <w:b/>
          <w:bCs/>
          <w:color w:val="000000"/>
        </w:rPr>
        <w:t xml:space="preserve">19.1 – </w:t>
      </w:r>
      <w:r w:rsidRPr="009A1C39">
        <w:rPr>
          <w:rFonts w:eastAsiaTheme="minorHAnsi"/>
          <w:color w:val="000000"/>
        </w:rPr>
        <w:t xml:space="preserve">Para os fins do disposto neste edital a expressão Pequena Empresa serve para se referir à Microempresa e à Empresa de Pequeno Porte, definidas no art. 3° da Lei Complementar Federal n° 123/06, cuja conforme disposto no item 7.3 deste edital. </w:t>
      </w:r>
    </w:p>
    <w:p w14:paraId="7B0B1D2C" w14:textId="77777777" w:rsidR="00B77914" w:rsidRDefault="00B77914" w:rsidP="009A1C39">
      <w:pPr>
        <w:autoSpaceDE w:val="0"/>
        <w:autoSpaceDN w:val="0"/>
        <w:adjustRightInd w:val="0"/>
        <w:ind w:left="-686" w:right="-749"/>
        <w:jc w:val="both"/>
        <w:rPr>
          <w:rFonts w:eastAsiaTheme="minorHAnsi"/>
          <w:b/>
          <w:bCs/>
          <w:color w:val="000000"/>
        </w:rPr>
      </w:pPr>
    </w:p>
    <w:p w14:paraId="28B181AB" w14:textId="2CF9825E" w:rsidR="009A1C39" w:rsidRPr="009A1C39" w:rsidRDefault="009A1C39" w:rsidP="00B77914">
      <w:pPr>
        <w:pBdr>
          <w:top w:val="single" w:sz="4" w:space="1" w:color="auto"/>
          <w:bottom w:val="single" w:sz="4" w:space="1" w:color="auto"/>
        </w:pBdr>
        <w:autoSpaceDE w:val="0"/>
        <w:autoSpaceDN w:val="0"/>
        <w:adjustRightInd w:val="0"/>
        <w:ind w:left="-686" w:right="-749"/>
        <w:jc w:val="both"/>
        <w:rPr>
          <w:rFonts w:eastAsiaTheme="minorHAnsi"/>
          <w:color w:val="000000"/>
        </w:rPr>
      </w:pPr>
      <w:r w:rsidRPr="009A1C39">
        <w:rPr>
          <w:rFonts w:eastAsiaTheme="minorHAnsi"/>
          <w:b/>
          <w:bCs/>
          <w:color w:val="000000"/>
        </w:rPr>
        <w:t xml:space="preserve">20 – DISPOSIÇÕES GERAIS DESTE REGISTRO DE PREÇOS </w:t>
      </w:r>
    </w:p>
    <w:p w14:paraId="3CC83578" w14:textId="77777777" w:rsidR="009A1C39" w:rsidRPr="009A1C39" w:rsidRDefault="009A1C39" w:rsidP="009A1C39">
      <w:pPr>
        <w:autoSpaceDE w:val="0"/>
        <w:autoSpaceDN w:val="0"/>
        <w:adjustRightInd w:val="0"/>
        <w:ind w:left="-686" w:right="-749"/>
        <w:jc w:val="both"/>
        <w:rPr>
          <w:rFonts w:eastAsiaTheme="minorHAnsi"/>
          <w:color w:val="000000"/>
        </w:rPr>
      </w:pPr>
      <w:r w:rsidRPr="009A1C39">
        <w:rPr>
          <w:rFonts w:eastAsiaTheme="minorHAnsi"/>
          <w:b/>
          <w:bCs/>
          <w:color w:val="000000"/>
        </w:rPr>
        <w:t xml:space="preserve">20.1 – </w:t>
      </w:r>
      <w:r w:rsidRPr="009A1C39">
        <w:rPr>
          <w:rFonts w:eastAsiaTheme="minorHAnsi"/>
          <w:color w:val="000000"/>
        </w:rPr>
        <w:t xml:space="preserve">É vedado o licitante oferecer proposta em quantitativo inferior ao máximo previsto no edital. </w:t>
      </w:r>
    </w:p>
    <w:p w14:paraId="1DAD70F8" w14:textId="77777777" w:rsidR="00B77914" w:rsidRDefault="00B77914" w:rsidP="009A1C39">
      <w:pPr>
        <w:autoSpaceDE w:val="0"/>
        <w:autoSpaceDN w:val="0"/>
        <w:adjustRightInd w:val="0"/>
        <w:ind w:left="-686" w:right="-749"/>
        <w:jc w:val="both"/>
        <w:rPr>
          <w:rFonts w:eastAsiaTheme="minorHAnsi"/>
          <w:b/>
          <w:bCs/>
          <w:color w:val="000000"/>
        </w:rPr>
      </w:pPr>
    </w:p>
    <w:p w14:paraId="67B806D8" w14:textId="0B718950" w:rsidR="009A1C39" w:rsidRPr="009A1C39" w:rsidRDefault="009A1C39" w:rsidP="009A1C39">
      <w:pPr>
        <w:autoSpaceDE w:val="0"/>
        <w:autoSpaceDN w:val="0"/>
        <w:adjustRightInd w:val="0"/>
        <w:ind w:left="-686" w:right="-749"/>
        <w:jc w:val="both"/>
        <w:rPr>
          <w:rFonts w:eastAsiaTheme="minorHAnsi"/>
          <w:color w:val="000000"/>
        </w:rPr>
      </w:pPr>
      <w:r w:rsidRPr="009A1C39">
        <w:rPr>
          <w:rFonts w:eastAsiaTheme="minorHAnsi"/>
          <w:b/>
          <w:bCs/>
          <w:color w:val="000000"/>
        </w:rPr>
        <w:t xml:space="preserve">20.2 – </w:t>
      </w:r>
      <w:r w:rsidRPr="009A1C39">
        <w:rPr>
          <w:rFonts w:eastAsiaTheme="minorHAnsi"/>
          <w:color w:val="000000"/>
        </w:rPr>
        <w:t xml:space="preserve">Os preços poderão ser alterados conforme disposto no Art. 124, II, “d” da Lei 14.133/21. </w:t>
      </w:r>
    </w:p>
    <w:p w14:paraId="4FFB7CE5" w14:textId="77777777" w:rsidR="00B77914" w:rsidRPr="00B77914" w:rsidRDefault="00B77914" w:rsidP="00B77914">
      <w:pPr>
        <w:autoSpaceDE w:val="0"/>
        <w:autoSpaceDN w:val="0"/>
        <w:adjustRightInd w:val="0"/>
        <w:ind w:left="-686" w:right="-749"/>
        <w:jc w:val="both"/>
        <w:rPr>
          <w:rFonts w:eastAsiaTheme="minorHAnsi"/>
          <w:b/>
          <w:bCs/>
          <w:color w:val="000000"/>
        </w:rPr>
      </w:pPr>
    </w:p>
    <w:p w14:paraId="4C0BF2E2" w14:textId="21D3A8B2" w:rsidR="009A1C39" w:rsidRPr="00B77914" w:rsidRDefault="009A1C39" w:rsidP="00B77914">
      <w:pPr>
        <w:autoSpaceDE w:val="0"/>
        <w:autoSpaceDN w:val="0"/>
        <w:adjustRightInd w:val="0"/>
        <w:ind w:left="-686" w:right="-749"/>
        <w:jc w:val="both"/>
        <w:rPr>
          <w:rFonts w:eastAsiaTheme="minorHAnsi"/>
          <w:color w:val="000000"/>
        </w:rPr>
      </w:pPr>
      <w:r w:rsidRPr="00B77914">
        <w:rPr>
          <w:rFonts w:eastAsiaTheme="minorHAnsi"/>
          <w:b/>
          <w:bCs/>
          <w:color w:val="000000"/>
        </w:rPr>
        <w:t xml:space="preserve">20.3 – </w:t>
      </w:r>
      <w:r w:rsidRPr="00B77914">
        <w:rPr>
          <w:rFonts w:eastAsiaTheme="minorHAnsi"/>
          <w:color w:val="000000"/>
        </w:rPr>
        <w:t>Será aceito o registro de mais de um fornecedor, desde que aceitem cotar o objeto em preço igual ao do licitante vencedor, assegurada a preferência de contratação de acordo com a ordem de classificação.</w:t>
      </w:r>
    </w:p>
    <w:p w14:paraId="772878DA" w14:textId="77777777" w:rsidR="00B77914" w:rsidRPr="00B77914" w:rsidRDefault="00B77914" w:rsidP="00B77914">
      <w:pPr>
        <w:autoSpaceDE w:val="0"/>
        <w:autoSpaceDN w:val="0"/>
        <w:adjustRightInd w:val="0"/>
        <w:ind w:left="-686" w:right="-749"/>
        <w:jc w:val="both"/>
        <w:rPr>
          <w:rFonts w:eastAsiaTheme="minorHAnsi"/>
        </w:rPr>
      </w:pPr>
    </w:p>
    <w:p w14:paraId="31D94A71" w14:textId="77777777"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b/>
          <w:bCs/>
          <w:color w:val="000000"/>
        </w:rPr>
        <w:t xml:space="preserve">20.4 </w:t>
      </w:r>
      <w:r w:rsidRPr="00B77914">
        <w:rPr>
          <w:rFonts w:eastAsiaTheme="minorHAnsi"/>
          <w:color w:val="000000"/>
        </w:rPr>
        <w:t>– Para aplicação do item 20.3, após a homologação da licitação, para f</w:t>
      </w:r>
      <w:r w:rsidRPr="00B77914">
        <w:rPr>
          <w:rFonts w:eastAsiaTheme="minorHAnsi"/>
          <w:b/>
          <w:bCs/>
          <w:color w:val="000000"/>
        </w:rPr>
        <w:t xml:space="preserve">ormalização e cadastro de reserva, </w:t>
      </w:r>
      <w:r w:rsidRPr="00B77914">
        <w:rPr>
          <w:rFonts w:eastAsiaTheme="minorHAnsi"/>
          <w:color w:val="000000"/>
        </w:rPr>
        <w:t xml:space="preserve">será incluído na ata, na forma de anexo, o registro: </w:t>
      </w:r>
    </w:p>
    <w:p w14:paraId="1CB20329" w14:textId="77777777" w:rsidR="00B77914" w:rsidRDefault="00B77914" w:rsidP="00B77914">
      <w:pPr>
        <w:autoSpaceDE w:val="0"/>
        <w:autoSpaceDN w:val="0"/>
        <w:adjustRightInd w:val="0"/>
        <w:ind w:left="-686" w:right="-749"/>
        <w:jc w:val="both"/>
        <w:rPr>
          <w:rFonts w:eastAsiaTheme="minorHAnsi"/>
          <w:color w:val="000000"/>
        </w:rPr>
      </w:pPr>
    </w:p>
    <w:p w14:paraId="78099682" w14:textId="633C55BC"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color w:val="000000"/>
        </w:rPr>
        <w:t xml:space="preserve">a - dos licitantes ou dos fornecedores que aceitarem cotar os bens, com preços iguais aos do adjudicatário, observada a classificação na licitação; e </w:t>
      </w:r>
    </w:p>
    <w:p w14:paraId="72239176" w14:textId="77777777" w:rsidR="00B77914" w:rsidRDefault="00B77914" w:rsidP="00B77914">
      <w:pPr>
        <w:autoSpaceDE w:val="0"/>
        <w:autoSpaceDN w:val="0"/>
        <w:adjustRightInd w:val="0"/>
        <w:ind w:left="-686" w:right="-749"/>
        <w:jc w:val="both"/>
        <w:rPr>
          <w:rFonts w:eastAsiaTheme="minorHAnsi"/>
          <w:color w:val="000000"/>
        </w:rPr>
      </w:pPr>
    </w:p>
    <w:p w14:paraId="22DFE1AE" w14:textId="74300B04"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color w:val="000000"/>
        </w:rPr>
        <w:t xml:space="preserve">b - dos licitantes ou dos fornecedores que mantiverem sua proposta original; e </w:t>
      </w:r>
    </w:p>
    <w:p w14:paraId="0E6E9B3A" w14:textId="77777777" w:rsidR="00B77914" w:rsidRDefault="00B77914" w:rsidP="00B77914">
      <w:pPr>
        <w:autoSpaceDE w:val="0"/>
        <w:autoSpaceDN w:val="0"/>
        <w:adjustRightInd w:val="0"/>
        <w:ind w:left="-686" w:right="-749"/>
        <w:jc w:val="both"/>
        <w:rPr>
          <w:rFonts w:eastAsiaTheme="minorHAnsi"/>
          <w:color w:val="000000"/>
        </w:rPr>
      </w:pPr>
    </w:p>
    <w:p w14:paraId="01E18BC8" w14:textId="59904331"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color w:val="000000"/>
        </w:rPr>
        <w:t xml:space="preserve">c - será respeitada, nas contratações, a ordem de classificação dos licitantes ou fornecedores registrados na ata. </w:t>
      </w:r>
    </w:p>
    <w:p w14:paraId="40117E86" w14:textId="77777777" w:rsidR="00B77914" w:rsidRDefault="00B77914" w:rsidP="00B77914">
      <w:pPr>
        <w:autoSpaceDE w:val="0"/>
        <w:autoSpaceDN w:val="0"/>
        <w:adjustRightInd w:val="0"/>
        <w:ind w:left="-686" w:right="-749"/>
        <w:jc w:val="both"/>
        <w:rPr>
          <w:rFonts w:eastAsiaTheme="minorHAnsi"/>
          <w:b/>
          <w:bCs/>
          <w:color w:val="000000"/>
        </w:rPr>
      </w:pPr>
    </w:p>
    <w:p w14:paraId="44BC3AA4" w14:textId="4445AD2D"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b/>
          <w:bCs/>
          <w:color w:val="000000"/>
        </w:rPr>
        <w:t xml:space="preserve">20.5 - </w:t>
      </w:r>
      <w:r w:rsidRPr="00B77914">
        <w:rPr>
          <w:rFonts w:eastAsiaTheme="minorHAnsi"/>
          <w:color w:val="000000"/>
        </w:rPr>
        <w:t xml:space="preserve">O registro a que se refere o item 20.4 tem por objetivo a formação de cadastro de reserva, para o caso de impossibilidade de atendimento pelo signatário da ata. </w:t>
      </w:r>
    </w:p>
    <w:p w14:paraId="13DC7C1A" w14:textId="77777777" w:rsidR="00B77914" w:rsidRDefault="00B77914" w:rsidP="00B77914">
      <w:pPr>
        <w:autoSpaceDE w:val="0"/>
        <w:autoSpaceDN w:val="0"/>
        <w:adjustRightInd w:val="0"/>
        <w:ind w:left="-686" w:right="-749"/>
        <w:jc w:val="both"/>
        <w:rPr>
          <w:rFonts w:eastAsiaTheme="minorHAnsi"/>
          <w:b/>
          <w:bCs/>
          <w:color w:val="000000"/>
        </w:rPr>
      </w:pPr>
    </w:p>
    <w:p w14:paraId="04228E42" w14:textId="7A2FB916"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b/>
          <w:bCs/>
          <w:color w:val="000000"/>
        </w:rPr>
        <w:t xml:space="preserve">20.5.1 - </w:t>
      </w:r>
      <w:r w:rsidRPr="00B77914">
        <w:rPr>
          <w:rFonts w:eastAsiaTheme="minorHAnsi"/>
          <w:color w:val="000000"/>
        </w:rPr>
        <w:t xml:space="preserve">A habilitação dos licitantes que comporão o cadastro de reserva a que se referem o 20.4, somente será efetuada quando houver necessidade de contratação dos licitantes remanescentes, nas seguintes hipóteses: </w:t>
      </w:r>
    </w:p>
    <w:p w14:paraId="4CF4A670" w14:textId="77777777" w:rsidR="00B77914" w:rsidRDefault="00B77914" w:rsidP="00B77914">
      <w:pPr>
        <w:autoSpaceDE w:val="0"/>
        <w:autoSpaceDN w:val="0"/>
        <w:adjustRightInd w:val="0"/>
        <w:ind w:left="-686" w:right="-749"/>
        <w:jc w:val="both"/>
        <w:rPr>
          <w:rFonts w:eastAsiaTheme="minorHAnsi"/>
          <w:color w:val="000000"/>
        </w:rPr>
      </w:pPr>
    </w:p>
    <w:p w14:paraId="3CB83AF1" w14:textId="0C91B5B5"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color w:val="000000"/>
        </w:rPr>
        <w:t xml:space="preserve">a - quando o licitante vencedor não assinar a ata de registro de preços no prazo e nas condições estabelecidos no edital; ou </w:t>
      </w:r>
    </w:p>
    <w:p w14:paraId="3F2801A1" w14:textId="77777777" w:rsidR="00B77914" w:rsidRDefault="00B77914" w:rsidP="00B77914">
      <w:pPr>
        <w:autoSpaceDE w:val="0"/>
        <w:autoSpaceDN w:val="0"/>
        <w:adjustRightInd w:val="0"/>
        <w:ind w:left="-686" w:right="-749"/>
        <w:jc w:val="both"/>
        <w:rPr>
          <w:rFonts w:eastAsiaTheme="minorHAnsi"/>
          <w:color w:val="000000"/>
        </w:rPr>
      </w:pPr>
    </w:p>
    <w:p w14:paraId="02B9F58A" w14:textId="60A1EDAD"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color w:val="000000"/>
        </w:rPr>
        <w:t xml:space="preserve">b - quando houver o cancelamento do registro do fornecedor ou do registro de preços, nas hipóteses previstas neste edital. </w:t>
      </w:r>
    </w:p>
    <w:p w14:paraId="53317E88" w14:textId="77777777" w:rsidR="00B77914" w:rsidRDefault="00B77914" w:rsidP="00B77914">
      <w:pPr>
        <w:autoSpaceDE w:val="0"/>
        <w:autoSpaceDN w:val="0"/>
        <w:adjustRightInd w:val="0"/>
        <w:ind w:left="-686" w:right="-749"/>
        <w:jc w:val="both"/>
        <w:rPr>
          <w:rFonts w:eastAsiaTheme="minorHAnsi"/>
          <w:b/>
          <w:bCs/>
          <w:color w:val="000000"/>
        </w:rPr>
      </w:pPr>
    </w:p>
    <w:p w14:paraId="330D5546" w14:textId="7CD35A05"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b/>
          <w:bCs/>
          <w:color w:val="000000"/>
        </w:rPr>
        <w:t xml:space="preserve">20.6 – </w:t>
      </w:r>
      <w:r w:rsidRPr="00B77914">
        <w:rPr>
          <w:rFonts w:eastAsiaTheme="minorHAnsi"/>
          <w:color w:val="000000"/>
        </w:rPr>
        <w:t xml:space="preserve">É vedado à participação do órgão ou entidade em mais de uma ata de registro de preços com o mesmo objeto deste edital em seu prazo de validade, salvo na ocorrência de ata que tenha registrado quantitativo inferior ao máximo previsto no edital. </w:t>
      </w:r>
    </w:p>
    <w:p w14:paraId="43849748" w14:textId="77777777" w:rsidR="00B77914" w:rsidRDefault="00B77914" w:rsidP="00B77914">
      <w:pPr>
        <w:autoSpaceDE w:val="0"/>
        <w:autoSpaceDN w:val="0"/>
        <w:adjustRightInd w:val="0"/>
        <w:ind w:left="-686" w:right="-749"/>
        <w:jc w:val="both"/>
        <w:rPr>
          <w:rFonts w:eastAsiaTheme="minorHAnsi"/>
          <w:b/>
          <w:bCs/>
          <w:color w:val="000000"/>
        </w:rPr>
      </w:pPr>
    </w:p>
    <w:p w14:paraId="218D235E" w14:textId="2CD0060B"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b/>
          <w:bCs/>
          <w:color w:val="000000"/>
        </w:rPr>
        <w:t xml:space="preserve">20.7 – </w:t>
      </w:r>
      <w:r w:rsidRPr="00B77914">
        <w:rPr>
          <w:rFonts w:eastAsiaTheme="minorHAnsi"/>
          <w:color w:val="000000"/>
        </w:rPr>
        <w:t xml:space="preserve">A ata de registro de preços poderá ser cancelada quando: </w:t>
      </w:r>
    </w:p>
    <w:p w14:paraId="053786D0" w14:textId="77777777" w:rsidR="00B77914" w:rsidRDefault="00B77914" w:rsidP="00B77914">
      <w:pPr>
        <w:autoSpaceDE w:val="0"/>
        <w:autoSpaceDN w:val="0"/>
        <w:adjustRightInd w:val="0"/>
        <w:ind w:left="-686" w:right="-749"/>
        <w:jc w:val="both"/>
        <w:rPr>
          <w:rFonts w:eastAsiaTheme="minorHAnsi"/>
          <w:color w:val="000000"/>
        </w:rPr>
      </w:pPr>
    </w:p>
    <w:p w14:paraId="3E929BD3" w14:textId="50AC8357"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color w:val="000000"/>
        </w:rPr>
        <w:t xml:space="preserve">a - descumprir as condições da ata de registro de preços sem motivo justificado; </w:t>
      </w:r>
    </w:p>
    <w:p w14:paraId="0C3A1A58" w14:textId="77777777" w:rsidR="00B77914" w:rsidRDefault="00B77914" w:rsidP="00B77914">
      <w:pPr>
        <w:autoSpaceDE w:val="0"/>
        <w:autoSpaceDN w:val="0"/>
        <w:adjustRightInd w:val="0"/>
        <w:ind w:left="-686" w:right="-749"/>
        <w:jc w:val="both"/>
        <w:rPr>
          <w:rFonts w:eastAsiaTheme="minorHAnsi"/>
          <w:color w:val="000000"/>
        </w:rPr>
      </w:pPr>
    </w:p>
    <w:p w14:paraId="1970BCDB" w14:textId="3E3B83BF"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color w:val="000000"/>
        </w:rPr>
        <w:lastRenderedPageBreak/>
        <w:t xml:space="preserve">b - não retirar a nota de empenho, ou instrumento equivalente, no prazo estabelecido pela Administração sem justificativa razoável; </w:t>
      </w:r>
    </w:p>
    <w:p w14:paraId="31CDF3A7" w14:textId="77777777" w:rsidR="00B77914" w:rsidRDefault="00B77914" w:rsidP="00B77914">
      <w:pPr>
        <w:autoSpaceDE w:val="0"/>
        <w:autoSpaceDN w:val="0"/>
        <w:adjustRightInd w:val="0"/>
        <w:ind w:left="-686" w:right="-749"/>
        <w:jc w:val="both"/>
        <w:rPr>
          <w:rFonts w:eastAsiaTheme="minorHAnsi"/>
          <w:color w:val="000000"/>
        </w:rPr>
      </w:pPr>
    </w:p>
    <w:p w14:paraId="1509D0D0" w14:textId="2C116149"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color w:val="000000"/>
        </w:rPr>
        <w:t xml:space="preserve">c - não aceitar manter seu preço registrado, na hipótese prevista neste edital; </w:t>
      </w:r>
    </w:p>
    <w:p w14:paraId="0B5476DE" w14:textId="77777777" w:rsidR="00B77914" w:rsidRDefault="00B77914" w:rsidP="00B77914">
      <w:pPr>
        <w:autoSpaceDE w:val="0"/>
        <w:autoSpaceDN w:val="0"/>
        <w:adjustRightInd w:val="0"/>
        <w:ind w:left="-686" w:right="-749"/>
        <w:jc w:val="both"/>
        <w:rPr>
          <w:rFonts w:eastAsiaTheme="minorHAnsi"/>
          <w:color w:val="000000"/>
        </w:rPr>
      </w:pPr>
    </w:p>
    <w:p w14:paraId="349C7855" w14:textId="4509281B"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color w:val="000000"/>
        </w:rPr>
        <w:t xml:space="preserve">d - sofrer sanção prevista nos incisos III ou IV do caput do art. 156 da Lei nº 14.133, de 2021. </w:t>
      </w:r>
    </w:p>
    <w:p w14:paraId="18C112C4" w14:textId="77777777" w:rsidR="00B77914" w:rsidRDefault="00B77914" w:rsidP="00B77914">
      <w:pPr>
        <w:autoSpaceDE w:val="0"/>
        <w:autoSpaceDN w:val="0"/>
        <w:adjustRightInd w:val="0"/>
        <w:ind w:left="-686" w:right="-749"/>
        <w:jc w:val="both"/>
        <w:rPr>
          <w:rFonts w:eastAsiaTheme="minorHAnsi"/>
          <w:color w:val="000000"/>
        </w:rPr>
      </w:pPr>
    </w:p>
    <w:p w14:paraId="71C11444" w14:textId="4260DB12" w:rsidR="00B77914" w:rsidRPr="00CB323C" w:rsidRDefault="00B77914" w:rsidP="00B77914">
      <w:pPr>
        <w:autoSpaceDE w:val="0"/>
        <w:autoSpaceDN w:val="0"/>
        <w:adjustRightInd w:val="0"/>
        <w:ind w:left="-686" w:right="-749"/>
        <w:jc w:val="both"/>
        <w:rPr>
          <w:rFonts w:eastAsiaTheme="minorHAnsi"/>
          <w:b/>
          <w:bCs/>
          <w:i/>
          <w:iCs/>
          <w:color w:val="000000"/>
        </w:rPr>
      </w:pPr>
      <w:r w:rsidRPr="00CB323C">
        <w:rPr>
          <w:rFonts w:eastAsiaTheme="minorHAnsi"/>
          <w:b/>
          <w:bCs/>
          <w:i/>
          <w:iCs/>
          <w:color w:val="000000"/>
        </w:rPr>
        <w:t xml:space="preserve">OBS: </w:t>
      </w:r>
    </w:p>
    <w:p w14:paraId="6F99D646" w14:textId="77777777" w:rsidR="00EA480F" w:rsidRDefault="00EA480F" w:rsidP="00B77914">
      <w:pPr>
        <w:autoSpaceDE w:val="0"/>
        <w:autoSpaceDN w:val="0"/>
        <w:adjustRightInd w:val="0"/>
        <w:ind w:left="-686" w:right="-749"/>
        <w:jc w:val="both"/>
        <w:rPr>
          <w:rFonts w:eastAsiaTheme="minorHAnsi"/>
          <w:color w:val="000000"/>
        </w:rPr>
      </w:pPr>
    </w:p>
    <w:p w14:paraId="1733682C" w14:textId="4980DC8C"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color w:val="000000"/>
        </w:rPr>
        <w:t xml:space="preserve">- O cancelamento do registro será formalizado por despacho do órgão ou da entidade gerenciadora, garantidos os princípios do contraditório e da ampla defesa. </w:t>
      </w:r>
    </w:p>
    <w:p w14:paraId="1F67179C" w14:textId="77777777" w:rsidR="00B77914" w:rsidRDefault="00B77914" w:rsidP="00B77914">
      <w:pPr>
        <w:autoSpaceDE w:val="0"/>
        <w:autoSpaceDN w:val="0"/>
        <w:adjustRightInd w:val="0"/>
        <w:ind w:left="-686" w:right="-749"/>
        <w:jc w:val="both"/>
        <w:rPr>
          <w:rFonts w:eastAsiaTheme="minorHAnsi"/>
          <w:color w:val="000000"/>
        </w:rPr>
      </w:pPr>
    </w:p>
    <w:p w14:paraId="2A301004" w14:textId="41F998C8"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color w:val="000000"/>
        </w:rPr>
        <w:t xml:space="preserve">- Na hipótese de cancelamento do registro do fornecedor, o órgão ou a entidade gerenciadora poderá convocar os licitantes que compõem o cadastro de reserva, observada a ordem de classificação. </w:t>
      </w:r>
    </w:p>
    <w:p w14:paraId="425EF074" w14:textId="77777777" w:rsidR="00B77914" w:rsidRDefault="00B77914" w:rsidP="00B77914">
      <w:pPr>
        <w:autoSpaceDE w:val="0"/>
        <w:autoSpaceDN w:val="0"/>
        <w:adjustRightInd w:val="0"/>
        <w:ind w:left="-686" w:right="-749"/>
        <w:jc w:val="both"/>
        <w:rPr>
          <w:rFonts w:eastAsiaTheme="minorHAnsi"/>
          <w:b/>
          <w:bCs/>
          <w:color w:val="000000"/>
        </w:rPr>
      </w:pPr>
    </w:p>
    <w:p w14:paraId="10E32D7E" w14:textId="5101852D"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b/>
          <w:bCs/>
          <w:color w:val="000000"/>
        </w:rPr>
        <w:t xml:space="preserve">20.8 - </w:t>
      </w:r>
      <w:r w:rsidRPr="00B77914">
        <w:rPr>
          <w:rFonts w:eastAsiaTheme="minorHAnsi"/>
          <w:color w:val="000000"/>
        </w:rPr>
        <w:t xml:space="preserve">O cancelamento dos preços registrados poderá ser realizado pelo gerenciador, em determinada ata de registro de preços, total ou parcialmente, nas seguintes hipóteses, desde que devidamente comprovadas e justificadas: </w:t>
      </w:r>
    </w:p>
    <w:p w14:paraId="380032F5" w14:textId="77777777" w:rsidR="00B77914" w:rsidRDefault="00B77914" w:rsidP="00B77914">
      <w:pPr>
        <w:autoSpaceDE w:val="0"/>
        <w:autoSpaceDN w:val="0"/>
        <w:adjustRightInd w:val="0"/>
        <w:ind w:left="-686" w:right="-749"/>
        <w:jc w:val="both"/>
        <w:rPr>
          <w:rFonts w:eastAsiaTheme="minorHAnsi"/>
          <w:b/>
          <w:bCs/>
          <w:color w:val="000000"/>
        </w:rPr>
      </w:pPr>
    </w:p>
    <w:p w14:paraId="7654EB8C" w14:textId="4F3B7B90"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b/>
          <w:bCs/>
          <w:color w:val="000000"/>
        </w:rPr>
        <w:t xml:space="preserve">a - por razão de interesse público; </w:t>
      </w:r>
    </w:p>
    <w:p w14:paraId="409499AE" w14:textId="77777777" w:rsidR="00B77914" w:rsidRDefault="00B77914" w:rsidP="00B77914">
      <w:pPr>
        <w:autoSpaceDE w:val="0"/>
        <w:autoSpaceDN w:val="0"/>
        <w:adjustRightInd w:val="0"/>
        <w:ind w:left="-686" w:right="-749"/>
        <w:jc w:val="both"/>
        <w:rPr>
          <w:rFonts w:eastAsiaTheme="minorHAnsi"/>
          <w:b/>
          <w:bCs/>
          <w:color w:val="000000"/>
        </w:rPr>
      </w:pPr>
    </w:p>
    <w:p w14:paraId="32DD6394" w14:textId="7AAFAD34"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b/>
          <w:bCs/>
          <w:color w:val="000000"/>
        </w:rPr>
        <w:t xml:space="preserve">b - </w:t>
      </w:r>
      <w:r w:rsidRPr="00B77914">
        <w:rPr>
          <w:rFonts w:eastAsiaTheme="minorHAnsi"/>
          <w:color w:val="000000"/>
        </w:rPr>
        <w:t xml:space="preserve">a pedido do fornecedor, decorrente de caso fortuito ou força maior; ou </w:t>
      </w:r>
    </w:p>
    <w:p w14:paraId="4D5B9CEA" w14:textId="77777777" w:rsidR="00B77914" w:rsidRDefault="00B77914" w:rsidP="00B77914">
      <w:pPr>
        <w:autoSpaceDE w:val="0"/>
        <w:autoSpaceDN w:val="0"/>
        <w:adjustRightInd w:val="0"/>
        <w:ind w:left="-686" w:right="-749"/>
        <w:jc w:val="both"/>
        <w:rPr>
          <w:rFonts w:eastAsiaTheme="minorHAnsi"/>
          <w:b/>
          <w:bCs/>
          <w:color w:val="000000"/>
        </w:rPr>
      </w:pPr>
    </w:p>
    <w:p w14:paraId="7241F935" w14:textId="1FD8705F" w:rsidR="00B77914" w:rsidRPr="00B77914" w:rsidRDefault="00B77914" w:rsidP="00B77914">
      <w:pPr>
        <w:autoSpaceDE w:val="0"/>
        <w:autoSpaceDN w:val="0"/>
        <w:adjustRightInd w:val="0"/>
        <w:ind w:left="-686" w:right="-749"/>
        <w:jc w:val="both"/>
        <w:rPr>
          <w:rFonts w:eastAsiaTheme="minorHAnsi"/>
          <w:color w:val="000000"/>
        </w:rPr>
      </w:pPr>
      <w:r w:rsidRPr="00B77914">
        <w:rPr>
          <w:rFonts w:eastAsiaTheme="minorHAnsi"/>
          <w:b/>
          <w:bCs/>
          <w:color w:val="000000"/>
        </w:rPr>
        <w:t xml:space="preserve">c - </w:t>
      </w:r>
      <w:r w:rsidRPr="00B77914">
        <w:rPr>
          <w:rFonts w:eastAsiaTheme="minorHAnsi"/>
          <w:color w:val="000000"/>
        </w:rPr>
        <w:t xml:space="preserve">se não houver êxito nas negociações quando o preço registrado tornar-se superior ao preço praticado no mercado, por motivo superveniente. </w:t>
      </w:r>
    </w:p>
    <w:p w14:paraId="5D5EFE00" w14:textId="77777777" w:rsidR="00B77914" w:rsidRDefault="00B77914" w:rsidP="00B77914">
      <w:pPr>
        <w:autoSpaceDE w:val="0"/>
        <w:autoSpaceDN w:val="0"/>
        <w:adjustRightInd w:val="0"/>
        <w:ind w:left="-686" w:right="-749"/>
        <w:jc w:val="both"/>
        <w:rPr>
          <w:rFonts w:eastAsiaTheme="minorHAnsi"/>
          <w:b/>
          <w:bCs/>
          <w:color w:val="000000"/>
        </w:rPr>
      </w:pPr>
    </w:p>
    <w:p w14:paraId="68025B4A" w14:textId="4E9FA3E2" w:rsidR="00B77914" w:rsidRPr="00B77914" w:rsidRDefault="00B77914" w:rsidP="00861600">
      <w:pPr>
        <w:pBdr>
          <w:top w:val="single" w:sz="4" w:space="1" w:color="auto"/>
          <w:bottom w:val="single" w:sz="4" w:space="1" w:color="auto"/>
        </w:pBdr>
        <w:autoSpaceDE w:val="0"/>
        <w:autoSpaceDN w:val="0"/>
        <w:adjustRightInd w:val="0"/>
        <w:ind w:left="-686" w:right="-749"/>
        <w:jc w:val="both"/>
        <w:rPr>
          <w:rFonts w:eastAsiaTheme="minorHAnsi"/>
          <w:color w:val="000000"/>
        </w:rPr>
      </w:pPr>
      <w:r w:rsidRPr="00B77914">
        <w:rPr>
          <w:rFonts w:eastAsiaTheme="minorHAnsi"/>
          <w:b/>
          <w:bCs/>
          <w:color w:val="000000"/>
        </w:rPr>
        <w:t xml:space="preserve">21 - DISPOSIÇÕES FINAIS </w:t>
      </w:r>
    </w:p>
    <w:p w14:paraId="3609991E" w14:textId="4818A021" w:rsidR="00B77914" w:rsidRPr="00861600" w:rsidRDefault="00B77914"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21.1 </w:t>
      </w:r>
      <w:r w:rsidRPr="00861600">
        <w:rPr>
          <w:rFonts w:eastAsiaTheme="minorHAnsi"/>
          <w:color w:val="000000"/>
        </w:rPr>
        <w:t>– A autoridade competente da Prefeitura Municipal de Canabrava do Norte - MT poderá anular e revogar a presente licitação por razões de interesse público decorrente de fato superveniente devidamente comprovado, pertinente e suficiente para justificar tal conduta, ou anular por ilegalidade, de ofício ou por provocação de terceiros, mediante parecer escrito do pregoeiro, devidamente fundamentado.</w:t>
      </w:r>
    </w:p>
    <w:p w14:paraId="40B0795E" w14:textId="77777777" w:rsidR="00B77914" w:rsidRPr="00861600" w:rsidRDefault="00B77914" w:rsidP="00861600">
      <w:pPr>
        <w:autoSpaceDE w:val="0"/>
        <w:autoSpaceDN w:val="0"/>
        <w:adjustRightInd w:val="0"/>
        <w:ind w:left="-686" w:right="-749"/>
        <w:jc w:val="both"/>
        <w:rPr>
          <w:rFonts w:eastAsiaTheme="minorHAnsi"/>
        </w:rPr>
      </w:pPr>
    </w:p>
    <w:p w14:paraId="42F42812" w14:textId="77777777"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21.2 </w:t>
      </w:r>
      <w:r w:rsidRPr="00861600">
        <w:rPr>
          <w:rFonts w:eastAsiaTheme="minorHAnsi"/>
          <w:color w:val="000000"/>
        </w:rPr>
        <w:t xml:space="preserve">– Todas as referências de tempo no Edital, no aviso e durante a sessão pública observarão o horário de Brasília - DF </w:t>
      </w:r>
    </w:p>
    <w:p w14:paraId="48A3988A" w14:textId="77777777" w:rsidR="00861600" w:rsidRDefault="00861600" w:rsidP="00861600">
      <w:pPr>
        <w:autoSpaceDE w:val="0"/>
        <w:autoSpaceDN w:val="0"/>
        <w:adjustRightInd w:val="0"/>
        <w:ind w:left="-686" w:right="-749"/>
        <w:jc w:val="both"/>
        <w:rPr>
          <w:rFonts w:eastAsiaTheme="minorHAnsi"/>
          <w:b/>
          <w:bCs/>
          <w:color w:val="000000"/>
        </w:rPr>
      </w:pPr>
    </w:p>
    <w:p w14:paraId="2BB2174D" w14:textId="1553BDC3"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21.3 </w:t>
      </w:r>
      <w:r w:rsidRPr="00861600">
        <w:rPr>
          <w:rFonts w:eastAsiaTheme="minorHAnsi"/>
          <w:color w:val="000000"/>
        </w:rPr>
        <w:t xml:space="preserve">– A homologação do resultado desta licitação não implicará direito à contratação. </w:t>
      </w:r>
    </w:p>
    <w:p w14:paraId="25C45FC6" w14:textId="77777777" w:rsidR="00861600" w:rsidRDefault="00861600" w:rsidP="00861600">
      <w:pPr>
        <w:autoSpaceDE w:val="0"/>
        <w:autoSpaceDN w:val="0"/>
        <w:adjustRightInd w:val="0"/>
        <w:ind w:left="-686" w:right="-749"/>
        <w:jc w:val="both"/>
        <w:rPr>
          <w:rFonts w:eastAsiaTheme="minorHAnsi"/>
          <w:b/>
          <w:bCs/>
          <w:color w:val="000000"/>
        </w:rPr>
      </w:pPr>
    </w:p>
    <w:p w14:paraId="6A34B9DD" w14:textId="471FB089"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21.4 </w:t>
      </w:r>
      <w:r w:rsidRPr="00861600">
        <w:rPr>
          <w:rFonts w:eastAsiaTheme="minorHAnsi"/>
          <w:color w:val="00000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4698F9B2" w14:textId="77777777" w:rsidR="00861600" w:rsidRDefault="00861600" w:rsidP="00861600">
      <w:pPr>
        <w:autoSpaceDE w:val="0"/>
        <w:autoSpaceDN w:val="0"/>
        <w:adjustRightInd w:val="0"/>
        <w:ind w:left="-686" w:right="-749"/>
        <w:jc w:val="both"/>
        <w:rPr>
          <w:rFonts w:eastAsiaTheme="minorHAnsi"/>
          <w:b/>
          <w:bCs/>
          <w:color w:val="000000"/>
        </w:rPr>
      </w:pPr>
    </w:p>
    <w:p w14:paraId="03CB4BC6" w14:textId="799AE6E6"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21.5 - </w:t>
      </w:r>
      <w:r w:rsidRPr="00861600">
        <w:rPr>
          <w:rFonts w:eastAsiaTheme="minorHAnsi"/>
          <w:color w:val="000000"/>
        </w:rPr>
        <w:t xml:space="preserve">Os licitantes assumem todos os custos de preparação e apresentação de suas propostas e a Administração não será, em nenhum caso, responsável por esses custos, independentemente da condução ou do resultado do processo licitatório. </w:t>
      </w:r>
    </w:p>
    <w:p w14:paraId="78B57389" w14:textId="77777777" w:rsidR="00861600" w:rsidRDefault="00861600" w:rsidP="00861600">
      <w:pPr>
        <w:autoSpaceDE w:val="0"/>
        <w:autoSpaceDN w:val="0"/>
        <w:adjustRightInd w:val="0"/>
        <w:ind w:left="-686" w:right="-749"/>
        <w:jc w:val="both"/>
        <w:rPr>
          <w:rFonts w:eastAsiaTheme="minorHAnsi"/>
          <w:b/>
          <w:bCs/>
          <w:color w:val="000000"/>
        </w:rPr>
      </w:pPr>
    </w:p>
    <w:p w14:paraId="2926A167" w14:textId="274218CB"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21.6 - </w:t>
      </w:r>
      <w:r w:rsidRPr="00861600">
        <w:rPr>
          <w:rFonts w:eastAsiaTheme="minorHAnsi"/>
          <w:color w:val="000000"/>
        </w:rPr>
        <w:t xml:space="preserve">Na análise da documentação e no julgamento das propostas comerciais, o Pregoeiro poderá, a seu critério, solicitar o assessoramento técnico de órgãos ou de profissionais especializados. </w:t>
      </w:r>
    </w:p>
    <w:p w14:paraId="69F0351B" w14:textId="77777777" w:rsidR="00861600" w:rsidRDefault="00861600" w:rsidP="00861600">
      <w:pPr>
        <w:autoSpaceDE w:val="0"/>
        <w:autoSpaceDN w:val="0"/>
        <w:adjustRightInd w:val="0"/>
        <w:ind w:left="-686" w:right="-749"/>
        <w:jc w:val="both"/>
        <w:rPr>
          <w:rFonts w:eastAsiaTheme="minorHAnsi"/>
          <w:b/>
          <w:bCs/>
          <w:color w:val="000000"/>
        </w:rPr>
      </w:pPr>
    </w:p>
    <w:p w14:paraId="4A0AC848" w14:textId="20A76CB5"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21.7 </w:t>
      </w:r>
      <w:r w:rsidRPr="00861600">
        <w:rPr>
          <w:rFonts w:eastAsiaTheme="minorHAnsi"/>
          <w:color w:val="000000"/>
        </w:rPr>
        <w:t>– Havendo indício de conluio entre os licitantes ou de qualquer outro ato de má-fé, a Administração d</w:t>
      </w:r>
      <w:r>
        <w:rPr>
          <w:rFonts w:eastAsiaTheme="minorHAnsi"/>
          <w:color w:val="000000"/>
        </w:rPr>
        <w:t>a</w:t>
      </w:r>
      <w:r w:rsidRPr="00861600">
        <w:rPr>
          <w:rFonts w:eastAsiaTheme="minorHAnsi"/>
          <w:color w:val="000000"/>
        </w:rPr>
        <w:t xml:space="preserve"> Prefeitura Municipal de Canabrava do Norte - MT comunicará os fatos verificados ao Ministério Público para as providências cabíveis. </w:t>
      </w:r>
    </w:p>
    <w:p w14:paraId="1AB24029" w14:textId="520217B2" w:rsidR="00861600" w:rsidRPr="00861600" w:rsidRDefault="00861600" w:rsidP="00861600">
      <w:pPr>
        <w:autoSpaceDE w:val="0"/>
        <w:autoSpaceDN w:val="0"/>
        <w:adjustRightInd w:val="0"/>
        <w:ind w:left="-686" w:right="-749"/>
        <w:jc w:val="both"/>
        <w:rPr>
          <w:rFonts w:eastAsiaTheme="minorHAnsi"/>
          <w:i/>
          <w:iCs/>
          <w:color w:val="000000"/>
        </w:rPr>
      </w:pPr>
      <w:r w:rsidRPr="00861600">
        <w:rPr>
          <w:rFonts w:eastAsiaTheme="minorHAnsi"/>
          <w:b/>
          <w:bCs/>
          <w:i/>
          <w:iCs/>
          <w:color w:val="000000"/>
        </w:rPr>
        <w:lastRenderedPageBreak/>
        <w:t xml:space="preserve">21.8 – É facultado ao Pregoeiro ou à autoridade superior, em qualquer fase da licitação, a promoção de diligência destinada a esclarecer ou complementar a instrução do processo, vedada a inclusão posterior de documento ou informação que deva constar no ato da sessão pública. </w:t>
      </w:r>
    </w:p>
    <w:p w14:paraId="526E06AA" w14:textId="77777777" w:rsidR="00861600" w:rsidRDefault="00861600" w:rsidP="00861600">
      <w:pPr>
        <w:autoSpaceDE w:val="0"/>
        <w:autoSpaceDN w:val="0"/>
        <w:adjustRightInd w:val="0"/>
        <w:ind w:left="-686" w:right="-749"/>
        <w:jc w:val="both"/>
        <w:rPr>
          <w:rFonts w:eastAsiaTheme="minorHAnsi"/>
          <w:b/>
          <w:bCs/>
          <w:color w:val="000000"/>
        </w:rPr>
      </w:pPr>
    </w:p>
    <w:p w14:paraId="43541BBE" w14:textId="7655670D"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21.9 - </w:t>
      </w:r>
      <w:r w:rsidRPr="00861600">
        <w:rPr>
          <w:rFonts w:eastAsiaTheme="minorHAnsi"/>
          <w:color w:val="000000"/>
        </w:rPr>
        <w:t>O desatendimento de exigências meramente formais não importará o afastamento do licitante, desde que seja possível o aproveitamento do ato, observados os princípios da isonomia e do interesse público, Art. 12 III da Lei 14.133/21</w:t>
      </w:r>
      <w:r>
        <w:rPr>
          <w:rStyle w:val="Refdenotaderodap"/>
          <w:rFonts w:eastAsiaTheme="minorHAnsi"/>
          <w:color w:val="000000"/>
        </w:rPr>
        <w:footnoteReference w:id="11"/>
      </w:r>
      <w:r w:rsidRPr="00861600">
        <w:rPr>
          <w:rFonts w:eastAsiaTheme="minorHAnsi"/>
          <w:color w:val="000000"/>
        </w:rPr>
        <w:t xml:space="preserve">. </w:t>
      </w:r>
    </w:p>
    <w:p w14:paraId="16B3CAED" w14:textId="77777777" w:rsidR="00861600" w:rsidRDefault="00861600" w:rsidP="00861600">
      <w:pPr>
        <w:autoSpaceDE w:val="0"/>
        <w:autoSpaceDN w:val="0"/>
        <w:adjustRightInd w:val="0"/>
        <w:ind w:left="-686" w:right="-749"/>
        <w:jc w:val="both"/>
        <w:rPr>
          <w:rFonts w:eastAsiaTheme="minorHAnsi"/>
          <w:b/>
          <w:bCs/>
          <w:color w:val="000000"/>
        </w:rPr>
      </w:pPr>
    </w:p>
    <w:p w14:paraId="0CB9205E" w14:textId="39E1A594"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21.10 </w:t>
      </w:r>
      <w:r w:rsidRPr="00861600">
        <w:rPr>
          <w:rFonts w:eastAsiaTheme="minorHAnsi"/>
          <w:color w:val="000000"/>
        </w:rPr>
        <w:t>– Os casos omissos serão dirimidos pelo pregoeiro, com observância da legislação regedora, em especial a Lei Federal n° 14.133/21</w:t>
      </w:r>
      <w:r>
        <w:rPr>
          <w:rFonts w:eastAsiaTheme="minorHAnsi"/>
          <w:color w:val="000000"/>
        </w:rPr>
        <w:t xml:space="preserve">, </w:t>
      </w:r>
      <w:r w:rsidRPr="00861600">
        <w:rPr>
          <w:rFonts w:eastAsiaTheme="minorHAnsi"/>
          <w:color w:val="000000"/>
        </w:rPr>
        <w:t>Decreto Federal nº 10.024/19</w:t>
      </w:r>
      <w:r>
        <w:rPr>
          <w:rFonts w:eastAsiaTheme="minorHAnsi"/>
          <w:color w:val="000000"/>
        </w:rPr>
        <w:t xml:space="preserve"> e Decreto Municipal nº 1147/2023</w:t>
      </w:r>
      <w:r w:rsidRPr="00861600">
        <w:rPr>
          <w:rFonts w:eastAsiaTheme="minorHAnsi"/>
          <w:color w:val="000000"/>
        </w:rPr>
        <w:t xml:space="preserve">. </w:t>
      </w:r>
    </w:p>
    <w:p w14:paraId="128119E7" w14:textId="77777777" w:rsidR="00861600" w:rsidRDefault="00861600" w:rsidP="00861600">
      <w:pPr>
        <w:autoSpaceDE w:val="0"/>
        <w:autoSpaceDN w:val="0"/>
        <w:adjustRightInd w:val="0"/>
        <w:ind w:left="-686" w:right="-749"/>
        <w:jc w:val="both"/>
        <w:rPr>
          <w:rFonts w:eastAsiaTheme="minorHAnsi"/>
          <w:b/>
          <w:bCs/>
          <w:color w:val="000000"/>
        </w:rPr>
      </w:pPr>
    </w:p>
    <w:p w14:paraId="351B6F8B" w14:textId="12DBBA27" w:rsidR="00861600" w:rsidRPr="00861600" w:rsidRDefault="00861600" w:rsidP="00861600">
      <w:pPr>
        <w:pBdr>
          <w:top w:val="single" w:sz="4" w:space="1" w:color="auto"/>
          <w:bottom w:val="single" w:sz="4" w:space="1" w:color="auto"/>
        </w:pBdr>
        <w:autoSpaceDE w:val="0"/>
        <w:autoSpaceDN w:val="0"/>
        <w:adjustRightInd w:val="0"/>
        <w:ind w:left="-686" w:right="-749"/>
        <w:jc w:val="both"/>
        <w:rPr>
          <w:rFonts w:eastAsiaTheme="minorHAnsi"/>
          <w:color w:val="000000"/>
        </w:rPr>
      </w:pPr>
      <w:r w:rsidRPr="00861600">
        <w:rPr>
          <w:rFonts w:eastAsiaTheme="minorHAnsi"/>
          <w:b/>
          <w:bCs/>
          <w:color w:val="000000"/>
        </w:rPr>
        <w:t xml:space="preserve">22 – ANEXOS </w:t>
      </w:r>
    </w:p>
    <w:p w14:paraId="78930694" w14:textId="77777777"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ANEXO I – </w:t>
      </w:r>
      <w:r w:rsidRPr="00861600">
        <w:rPr>
          <w:rFonts w:eastAsiaTheme="minorHAnsi"/>
          <w:color w:val="000000"/>
        </w:rPr>
        <w:t xml:space="preserve">Termo de Referência; </w:t>
      </w:r>
    </w:p>
    <w:p w14:paraId="563E11C7" w14:textId="77777777" w:rsidR="00861600" w:rsidRDefault="00861600" w:rsidP="00861600">
      <w:pPr>
        <w:autoSpaceDE w:val="0"/>
        <w:autoSpaceDN w:val="0"/>
        <w:adjustRightInd w:val="0"/>
        <w:ind w:left="-686" w:right="-749"/>
        <w:jc w:val="both"/>
        <w:rPr>
          <w:rFonts w:eastAsiaTheme="minorHAnsi"/>
          <w:b/>
          <w:bCs/>
          <w:color w:val="000000"/>
        </w:rPr>
      </w:pPr>
    </w:p>
    <w:p w14:paraId="3B7048DD" w14:textId="068C7A57"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ANEXO II - </w:t>
      </w:r>
      <w:r w:rsidRPr="00861600">
        <w:rPr>
          <w:rFonts w:eastAsiaTheme="minorHAnsi"/>
          <w:color w:val="000000"/>
        </w:rPr>
        <w:t xml:space="preserve">Modelo de Proposta Comercial; </w:t>
      </w:r>
    </w:p>
    <w:p w14:paraId="0942C96E" w14:textId="77777777" w:rsidR="00861600" w:rsidRDefault="00861600" w:rsidP="00861600">
      <w:pPr>
        <w:autoSpaceDE w:val="0"/>
        <w:autoSpaceDN w:val="0"/>
        <w:adjustRightInd w:val="0"/>
        <w:ind w:left="-686" w:right="-749"/>
        <w:jc w:val="both"/>
        <w:rPr>
          <w:rFonts w:eastAsiaTheme="minorHAnsi"/>
          <w:b/>
          <w:bCs/>
          <w:color w:val="000000"/>
        </w:rPr>
      </w:pPr>
    </w:p>
    <w:p w14:paraId="5DA80BBE" w14:textId="263CE5A6"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ANEXO III – </w:t>
      </w:r>
      <w:r w:rsidRPr="00861600">
        <w:rPr>
          <w:rFonts w:eastAsiaTheme="minorHAnsi"/>
          <w:color w:val="000000"/>
        </w:rPr>
        <w:t xml:space="preserve">Modelo de Declaração de condições de ME, EPP ou equiparada; </w:t>
      </w:r>
    </w:p>
    <w:p w14:paraId="54CE5B20" w14:textId="77777777" w:rsidR="00861600" w:rsidRDefault="00861600" w:rsidP="00861600">
      <w:pPr>
        <w:autoSpaceDE w:val="0"/>
        <w:autoSpaceDN w:val="0"/>
        <w:adjustRightInd w:val="0"/>
        <w:ind w:left="-686" w:right="-749"/>
        <w:jc w:val="both"/>
        <w:rPr>
          <w:rFonts w:eastAsiaTheme="minorHAnsi"/>
          <w:b/>
          <w:bCs/>
          <w:color w:val="000000"/>
        </w:rPr>
      </w:pPr>
    </w:p>
    <w:p w14:paraId="12D7607A" w14:textId="6236364F"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ANEXO IV – </w:t>
      </w:r>
      <w:r w:rsidRPr="00861600">
        <w:rPr>
          <w:rFonts w:eastAsiaTheme="minorHAnsi"/>
          <w:color w:val="000000"/>
        </w:rPr>
        <w:t xml:space="preserve">Modelo de declaração completa. </w:t>
      </w:r>
    </w:p>
    <w:p w14:paraId="64F796DB" w14:textId="77777777" w:rsidR="00861600" w:rsidRDefault="00861600" w:rsidP="00861600">
      <w:pPr>
        <w:autoSpaceDE w:val="0"/>
        <w:autoSpaceDN w:val="0"/>
        <w:adjustRightInd w:val="0"/>
        <w:ind w:left="-686" w:right="-749"/>
        <w:jc w:val="both"/>
        <w:rPr>
          <w:rFonts w:eastAsiaTheme="minorHAnsi"/>
          <w:b/>
          <w:bCs/>
          <w:color w:val="000000"/>
        </w:rPr>
      </w:pPr>
    </w:p>
    <w:p w14:paraId="6B9CE3BC" w14:textId="0B8AC015"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ANEXO V – </w:t>
      </w:r>
      <w:r w:rsidRPr="00861600">
        <w:rPr>
          <w:rFonts w:eastAsiaTheme="minorHAnsi"/>
          <w:color w:val="000000"/>
        </w:rPr>
        <w:t xml:space="preserve">Minuta da Ata de Registro de Preços </w:t>
      </w:r>
    </w:p>
    <w:p w14:paraId="3E29495B" w14:textId="77777777" w:rsidR="00861600" w:rsidRDefault="00861600" w:rsidP="00861600">
      <w:pPr>
        <w:autoSpaceDE w:val="0"/>
        <w:autoSpaceDN w:val="0"/>
        <w:adjustRightInd w:val="0"/>
        <w:ind w:left="-686" w:right="-749"/>
        <w:jc w:val="both"/>
        <w:rPr>
          <w:rFonts w:eastAsiaTheme="minorHAnsi"/>
          <w:b/>
          <w:bCs/>
          <w:color w:val="000000"/>
        </w:rPr>
      </w:pPr>
    </w:p>
    <w:p w14:paraId="7CD9A512" w14:textId="0963365D"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ANEXO VI - </w:t>
      </w:r>
      <w:r w:rsidRPr="00861600">
        <w:rPr>
          <w:rFonts w:eastAsiaTheme="minorHAnsi"/>
          <w:color w:val="000000"/>
        </w:rPr>
        <w:t xml:space="preserve">Minuta de Contrato </w:t>
      </w:r>
    </w:p>
    <w:p w14:paraId="1F18EDAC" w14:textId="77777777" w:rsidR="00861600" w:rsidRDefault="00861600" w:rsidP="00861600">
      <w:pPr>
        <w:autoSpaceDE w:val="0"/>
        <w:autoSpaceDN w:val="0"/>
        <w:adjustRightInd w:val="0"/>
        <w:ind w:left="-686" w:right="-749"/>
        <w:jc w:val="both"/>
        <w:rPr>
          <w:rFonts w:eastAsiaTheme="minorHAnsi"/>
          <w:b/>
          <w:bCs/>
          <w:color w:val="000000"/>
        </w:rPr>
      </w:pPr>
    </w:p>
    <w:p w14:paraId="449E9475" w14:textId="50EFEB0B" w:rsidR="00861600" w:rsidRPr="00861600" w:rsidRDefault="00861600" w:rsidP="00861600">
      <w:pPr>
        <w:autoSpaceDE w:val="0"/>
        <w:autoSpaceDN w:val="0"/>
        <w:adjustRightInd w:val="0"/>
        <w:ind w:left="-686" w:right="-749"/>
        <w:jc w:val="both"/>
        <w:rPr>
          <w:rFonts w:eastAsiaTheme="minorHAnsi"/>
          <w:color w:val="000000"/>
        </w:rPr>
      </w:pPr>
      <w:r w:rsidRPr="00861600">
        <w:rPr>
          <w:rFonts w:eastAsiaTheme="minorHAnsi"/>
          <w:b/>
          <w:bCs/>
          <w:color w:val="000000"/>
        </w:rPr>
        <w:t xml:space="preserve">ANEXO VII </w:t>
      </w:r>
      <w:r w:rsidRPr="00861600">
        <w:rPr>
          <w:rFonts w:eastAsiaTheme="minorHAnsi"/>
          <w:color w:val="000000"/>
        </w:rPr>
        <w:t xml:space="preserve">– (ETP) Estudo Técnico Preliminar </w:t>
      </w:r>
    </w:p>
    <w:p w14:paraId="56FF673F" w14:textId="77777777" w:rsidR="00861600" w:rsidRDefault="00861600" w:rsidP="00861600">
      <w:pPr>
        <w:autoSpaceDE w:val="0"/>
        <w:autoSpaceDN w:val="0"/>
        <w:adjustRightInd w:val="0"/>
        <w:ind w:left="-686" w:right="-749"/>
        <w:jc w:val="both"/>
        <w:rPr>
          <w:rFonts w:eastAsiaTheme="minorHAnsi"/>
          <w:b/>
          <w:bCs/>
          <w:color w:val="000000"/>
        </w:rPr>
      </w:pPr>
    </w:p>
    <w:p w14:paraId="12B21C28" w14:textId="1A62AFCF" w:rsidR="00861600" w:rsidRPr="00861600" w:rsidRDefault="00861600" w:rsidP="00861600">
      <w:pPr>
        <w:pBdr>
          <w:top w:val="single" w:sz="4" w:space="1" w:color="auto"/>
          <w:bottom w:val="single" w:sz="4" w:space="1" w:color="auto"/>
        </w:pBdr>
        <w:autoSpaceDE w:val="0"/>
        <w:autoSpaceDN w:val="0"/>
        <w:adjustRightInd w:val="0"/>
        <w:ind w:left="-686" w:right="-749"/>
        <w:jc w:val="both"/>
        <w:rPr>
          <w:rFonts w:eastAsiaTheme="minorHAnsi"/>
          <w:color w:val="000000"/>
        </w:rPr>
      </w:pPr>
      <w:r w:rsidRPr="00861600">
        <w:rPr>
          <w:rFonts w:eastAsiaTheme="minorHAnsi"/>
          <w:b/>
          <w:bCs/>
          <w:color w:val="000000"/>
        </w:rPr>
        <w:t xml:space="preserve">23. DO FORO </w:t>
      </w:r>
    </w:p>
    <w:p w14:paraId="55EEE13A" w14:textId="2902AEA1" w:rsidR="00861600" w:rsidRPr="00B4661C" w:rsidRDefault="00861600" w:rsidP="00B4661C">
      <w:pPr>
        <w:autoSpaceDE w:val="0"/>
        <w:autoSpaceDN w:val="0"/>
        <w:adjustRightInd w:val="0"/>
        <w:ind w:left="-686" w:right="-749"/>
        <w:jc w:val="both"/>
        <w:rPr>
          <w:rFonts w:eastAsiaTheme="minorHAnsi"/>
          <w:color w:val="000000"/>
        </w:rPr>
      </w:pPr>
      <w:r w:rsidRPr="00861600">
        <w:rPr>
          <w:rFonts w:eastAsiaTheme="minorHAnsi"/>
          <w:b/>
          <w:bCs/>
          <w:color w:val="000000"/>
        </w:rPr>
        <w:t xml:space="preserve">23.1 - </w:t>
      </w:r>
      <w:r w:rsidRPr="00861600">
        <w:rPr>
          <w:rFonts w:eastAsiaTheme="minorHAnsi"/>
          <w:color w:val="000000"/>
        </w:rPr>
        <w:t xml:space="preserve">As questões decorrentes da execução deste Instrumento, que não possam ser dirimidas administrativamente, serão processadas e julgadas na </w:t>
      </w:r>
      <w:r w:rsidRPr="00B4661C">
        <w:rPr>
          <w:rFonts w:eastAsiaTheme="minorHAnsi"/>
          <w:color w:val="000000"/>
        </w:rPr>
        <w:t>Comarca de Porto Alegre do Norte - MT</w:t>
      </w:r>
      <w:r w:rsidRPr="00861600">
        <w:rPr>
          <w:rFonts w:eastAsiaTheme="minorHAnsi"/>
          <w:color w:val="000000"/>
        </w:rPr>
        <w:t>, com exclusão de qualquer outro, por mais privilegiado que seja.</w:t>
      </w:r>
    </w:p>
    <w:p w14:paraId="6F161328" w14:textId="77777777" w:rsidR="00861600" w:rsidRPr="00861600" w:rsidRDefault="00861600" w:rsidP="00B4661C">
      <w:pPr>
        <w:autoSpaceDE w:val="0"/>
        <w:autoSpaceDN w:val="0"/>
        <w:adjustRightInd w:val="0"/>
        <w:ind w:left="-686" w:right="-749"/>
        <w:jc w:val="both"/>
        <w:rPr>
          <w:rFonts w:eastAsiaTheme="minorHAnsi"/>
          <w:color w:val="000000"/>
        </w:rPr>
      </w:pPr>
    </w:p>
    <w:p w14:paraId="4B296BE6" w14:textId="77777777" w:rsidR="00861600" w:rsidRPr="00B4661C" w:rsidRDefault="00861600" w:rsidP="00B4661C">
      <w:pPr>
        <w:autoSpaceDE w:val="0"/>
        <w:autoSpaceDN w:val="0"/>
        <w:adjustRightInd w:val="0"/>
        <w:ind w:left="-686" w:right="-749"/>
        <w:jc w:val="center"/>
        <w:rPr>
          <w:rFonts w:eastAsiaTheme="minorHAnsi"/>
          <w:color w:val="000000"/>
        </w:rPr>
      </w:pPr>
    </w:p>
    <w:p w14:paraId="4B45F304" w14:textId="7E1016E5" w:rsidR="00B77914" w:rsidRPr="00B4661C" w:rsidRDefault="00861600" w:rsidP="00B4661C">
      <w:pPr>
        <w:autoSpaceDE w:val="0"/>
        <w:autoSpaceDN w:val="0"/>
        <w:adjustRightInd w:val="0"/>
        <w:ind w:left="-686" w:right="-749"/>
        <w:jc w:val="right"/>
        <w:rPr>
          <w:rFonts w:eastAsiaTheme="minorHAnsi"/>
          <w:color w:val="000000"/>
        </w:rPr>
      </w:pPr>
      <w:r w:rsidRPr="00B4661C">
        <w:rPr>
          <w:rFonts w:eastAsiaTheme="minorHAnsi"/>
          <w:color w:val="000000"/>
        </w:rPr>
        <w:t xml:space="preserve">Canabrava do Norte/MT, </w:t>
      </w:r>
      <w:r w:rsidR="00B71A04">
        <w:rPr>
          <w:rFonts w:eastAsiaTheme="minorHAnsi"/>
          <w:color w:val="000000"/>
        </w:rPr>
        <w:t>10</w:t>
      </w:r>
      <w:r w:rsidRPr="00B4661C">
        <w:rPr>
          <w:rFonts w:eastAsiaTheme="minorHAnsi"/>
          <w:color w:val="000000"/>
        </w:rPr>
        <w:t xml:space="preserve"> de </w:t>
      </w:r>
      <w:r w:rsidR="00B71A04">
        <w:rPr>
          <w:rFonts w:eastAsiaTheme="minorHAnsi"/>
          <w:color w:val="000000"/>
        </w:rPr>
        <w:t>setembro</w:t>
      </w:r>
      <w:r w:rsidRPr="00B4661C">
        <w:rPr>
          <w:rFonts w:eastAsiaTheme="minorHAnsi"/>
          <w:color w:val="000000"/>
        </w:rPr>
        <w:t xml:space="preserve"> de 2024.</w:t>
      </w:r>
    </w:p>
    <w:p w14:paraId="6D74A8C2" w14:textId="77777777" w:rsidR="00861600" w:rsidRPr="00B4661C" w:rsidRDefault="00861600" w:rsidP="00B4661C">
      <w:pPr>
        <w:autoSpaceDE w:val="0"/>
        <w:autoSpaceDN w:val="0"/>
        <w:adjustRightInd w:val="0"/>
        <w:ind w:left="-686" w:right="-749"/>
        <w:jc w:val="center"/>
        <w:rPr>
          <w:rFonts w:eastAsiaTheme="minorHAnsi"/>
          <w:color w:val="000000"/>
        </w:rPr>
      </w:pPr>
    </w:p>
    <w:p w14:paraId="6010C10F" w14:textId="77777777" w:rsidR="00C92112" w:rsidRPr="00B4661C" w:rsidRDefault="00C92112" w:rsidP="00B4661C">
      <w:pPr>
        <w:autoSpaceDE w:val="0"/>
        <w:autoSpaceDN w:val="0"/>
        <w:adjustRightInd w:val="0"/>
        <w:ind w:left="-686" w:right="-749"/>
        <w:jc w:val="center"/>
        <w:rPr>
          <w:rFonts w:eastAsiaTheme="minorHAnsi"/>
          <w:color w:val="000000"/>
        </w:rPr>
      </w:pPr>
    </w:p>
    <w:p w14:paraId="78618161" w14:textId="77777777" w:rsidR="00C92112" w:rsidRPr="00B4661C" w:rsidRDefault="00C92112" w:rsidP="00B4661C">
      <w:pPr>
        <w:autoSpaceDE w:val="0"/>
        <w:autoSpaceDN w:val="0"/>
        <w:adjustRightInd w:val="0"/>
        <w:ind w:left="-686" w:right="-749"/>
        <w:jc w:val="center"/>
        <w:rPr>
          <w:rFonts w:eastAsiaTheme="minorHAnsi"/>
          <w:color w:val="000000"/>
        </w:rPr>
      </w:pPr>
    </w:p>
    <w:p w14:paraId="6AE8A86C" w14:textId="7DCB3948" w:rsidR="00C92112" w:rsidRPr="00C92112" w:rsidRDefault="00C92112" w:rsidP="00B4661C">
      <w:pPr>
        <w:autoSpaceDE w:val="0"/>
        <w:autoSpaceDN w:val="0"/>
        <w:adjustRightInd w:val="0"/>
        <w:ind w:left="-686" w:right="-749"/>
        <w:jc w:val="center"/>
        <w:rPr>
          <w:rFonts w:eastAsiaTheme="minorHAnsi"/>
          <w:color w:val="000000"/>
        </w:rPr>
      </w:pPr>
      <w:r w:rsidRPr="00B4661C">
        <w:rPr>
          <w:rFonts w:eastAsiaTheme="minorHAnsi"/>
          <w:color w:val="000000"/>
        </w:rPr>
        <w:t>Iranizo Matos Rodrigues</w:t>
      </w:r>
    </w:p>
    <w:p w14:paraId="7A923A48" w14:textId="402ABF47" w:rsidR="00C92112" w:rsidRPr="00B4661C" w:rsidRDefault="00C92112" w:rsidP="00B4661C">
      <w:pPr>
        <w:autoSpaceDE w:val="0"/>
        <w:autoSpaceDN w:val="0"/>
        <w:adjustRightInd w:val="0"/>
        <w:ind w:left="-686" w:right="-749"/>
        <w:jc w:val="center"/>
        <w:rPr>
          <w:rFonts w:eastAsiaTheme="minorHAnsi"/>
          <w:color w:val="000000"/>
        </w:rPr>
      </w:pPr>
      <w:r w:rsidRPr="00B4661C">
        <w:rPr>
          <w:rFonts w:eastAsiaTheme="minorHAnsi"/>
          <w:color w:val="000000"/>
        </w:rPr>
        <w:t>Pregoeiro</w:t>
      </w:r>
    </w:p>
    <w:p w14:paraId="09057A98" w14:textId="77777777" w:rsidR="00C92112" w:rsidRPr="00B4661C" w:rsidRDefault="00C92112" w:rsidP="00B4661C">
      <w:pPr>
        <w:autoSpaceDE w:val="0"/>
        <w:autoSpaceDN w:val="0"/>
        <w:adjustRightInd w:val="0"/>
        <w:ind w:left="-686" w:right="-749"/>
        <w:jc w:val="center"/>
        <w:rPr>
          <w:rFonts w:eastAsiaTheme="minorHAnsi"/>
          <w:color w:val="000000"/>
        </w:rPr>
      </w:pPr>
    </w:p>
    <w:p w14:paraId="63740417" w14:textId="77777777" w:rsidR="00C92112" w:rsidRPr="00B4661C" w:rsidRDefault="00C92112" w:rsidP="00B4661C">
      <w:pPr>
        <w:autoSpaceDE w:val="0"/>
        <w:autoSpaceDN w:val="0"/>
        <w:adjustRightInd w:val="0"/>
        <w:ind w:left="-686" w:right="-749"/>
        <w:jc w:val="center"/>
        <w:rPr>
          <w:rFonts w:eastAsiaTheme="minorHAnsi"/>
          <w:color w:val="000000"/>
        </w:rPr>
      </w:pPr>
    </w:p>
    <w:p w14:paraId="5F13A9DB" w14:textId="77777777" w:rsidR="00C92112" w:rsidRPr="00B4661C" w:rsidRDefault="00C92112" w:rsidP="00B4661C">
      <w:pPr>
        <w:autoSpaceDE w:val="0"/>
        <w:autoSpaceDN w:val="0"/>
        <w:adjustRightInd w:val="0"/>
        <w:ind w:left="-686" w:right="-749"/>
        <w:jc w:val="center"/>
        <w:rPr>
          <w:rFonts w:eastAsiaTheme="minorHAnsi"/>
          <w:color w:val="000000"/>
        </w:rPr>
      </w:pPr>
    </w:p>
    <w:p w14:paraId="0416018C" w14:textId="77777777" w:rsidR="00C92112" w:rsidRPr="00B4661C" w:rsidRDefault="00C92112" w:rsidP="00B4661C">
      <w:pPr>
        <w:autoSpaceDE w:val="0"/>
        <w:autoSpaceDN w:val="0"/>
        <w:adjustRightInd w:val="0"/>
        <w:ind w:left="-686" w:right="-749"/>
        <w:jc w:val="center"/>
        <w:rPr>
          <w:rFonts w:eastAsiaTheme="minorHAnsi"/>
          <w:color w:val="000000"/>
        </w:rPr>
      </w:pPr>
    </w:p>
    <w:p w14:paraId="2B417BFE" w14:textId="77777777" w:rsidR="00C92112" w:rsidRPr="00B4661C" w:rsidRDefault="00C92112" w:rsidP="00B4661C">
      <w:pPr>
        <w:autoSpaceDE w:val="0"/>
        <w:autoSpaceDN w:val="0"/>
        <w:adjustRightInd w:val="0"/>
        <w:ind w:left="-686" w:right="-749"/>
        <w:jc w:val="center"/>
        <w:rPr>
          <w:rFonts w:eastAsiaTheme="minorHAnsi"/>
          <w:color w:val="000000"/>
        </w:rPr>
      </w:pPr>
    </w:p>
    <w:p w14:paraId="05A014DC" w14:textId="77777777" w:rsidR="00C92112" w:rsidRPr="00B4661C" w:rsidRDefault="00C92112" w:rsidP="00B4661C">
      <w:pPr>
        <w:autoSpaceDE w:val="0"/>
        <w:autoSpaceDN w:val="0"/>
        <w:adjustRightInd w:val="0"/>
        <w:ind w:left="-686" w:right="-749"/>
        <w:jc w:val="center"/>
        <w:rPr>
          <w:rFonts w:eastAsiaTheme="minorHAnsi"/>
          <w:color w:val="000000"/>
        </w:rPr>
      </w:pPr>
    </w:p>
    <w:p w14:paraId="4F5C531A" w14:textId="674110C4" w:rsidR="00C92112" w:rsidRPr="00C92112" w:rsidRDefault="00C92112" w:rsidP="00B4661C">
      <w:pPr>
        <w:autoSpaceDE w:val="0"/>
        <w:autoSpaceDN w:val="0"/>
        <w:adjustRightInd w:val="0"/>
        <w:ind w:left="-686" w:right="-749"/>
        <w:jc w:val="center"/>
        <w:rPr>
          <w:rFonts w:eastAsiaTheme="minorHAnsi"/>
          <w:color w:val="000000"/>
        </w:rPr>
      </w:pPr>
      <w:r w:rsidRPr="00B4661C">
        <w:rPr>
          <w:rFonts w:eastAsiaTheme="minorHAnsi"/>
          <w:color w:val="000000"/>
        </w:rPr>
        <w:t>João Cleiton Araújo de Medeiros</w:t>
      </w:r>
    </w:p>
    <w:p w14:paraId="23ECF905" w14:textId="3753FEE4" w:rsidR="00C92112" w:rsidRPr="00B4661C" w:rsidRDefault="00C92112" w:rsidP="00B4661C">
      <w:pPr>
        <w:autoSpaceDE w:val="0"/>
        <w:autoSpaceDN w:val="0"/>
        <w:adjustRightInd w:val="0"/>
        <w:ind w:left="-686" w:right="-749"/>
        <w:jc w:val="center"/>
        <w:rPr>
          <w:rFonts w:eastAsiaTheme="minorHAnsi"/>
          <w:color w:val="000000"/>
        </w:rPr>
      </w:pPr>
      <w:r w:rsidRPr="00B4661C">
        <w:rPr>
          <w:rFonts w:eastAsiaTheme="minorHAnsi"/>
          <w:color w:val="000000"/>
        </w:rPr>
        <w:t>Prefeito</w:t>
      </w:r>
    </w:p>
    <w:p w14:paraId="31B9E88B" w14:textId="77777777" w:rsidR="00B4661C" w:rsidRPr="00B4661C" w:rsidRDefault="00B4661C" w:rsidP="00B4661C">
      <w:pPr>
        <w:autoSpaceDE w:val="0"/>
        <w:autoSpaceDN w:val="0"/>
        <w:adjustRightInd w:val="0"/>
        <w:ind w:left="-686" w:right="-749"/>
        <w:jc w:val="center"/>
        <w:rPr>
          <w:rFonts w:eastAsiaTheme="minorHAnsi"/>
          <w:color w:val="000000"/>
        </w:rPr>
      </w:pPr>
    </w:p>
    <w:p w14:paraId="58A5B2B6" w14:textId="77777777" w:rsidR="00B4661C" w:rsidRPr="00B4661C" w:rsidRDefault="00B4661C" w:rsidP="00B4661C">
      <w:pPr>
        <w:autoSpaceDE w:val="0"/>
        <w:autoSpaceDN w:val="0"/>
        <w:adjustRightInd w:val="0"/>
        <w:ind w:left="-686" w:right="-749"/>
        <w:jc w:val="center"/>
        <w:rPr>
          <w:rFonts w:eastAsiaTheme="minorHAnsi"/>
          <w:color w:val="000000"/>
        </w:rPr>
      </w:pPr>
    </w:p>
    <w:p w14:paraId="0D660193" w14:textId="0D14601D" w:rsidR="00B4661C" w:rsidRPr="00B4661C" w:rsidRDefault="00B4661C" w:rsidP="00B4661C">
      <w:pPr>
        <w:autoSpaceDE w:val="0"/>
        <w:autoSpaceDN w:val="0"/>
        <w:adjustRightInd w:val="0"/>
        <w:ind w:left="-686" w:right="-749"/>
        <w:jc w:val="center"/>
        <w:rPr>
          <w:rFonts w:eastAsiaTheme="minorHAnsi"/>
          <w:color w:val="000000"/>
        </w:rPr>
      </w:pPr>
      <w:r w:rsidRPr="00B4661C">
        <w:rPr>
          <w:rFonts w:eastAsiaTheme="minorHAnsi"/>
          <w:b/>
          <w:bCs/>
          <w:color w:val="000000"/>
        </w:rPr>
        <w:lastRenderedPageBreak/>
        <w:t>ANEXO I</w:t>
      </w:r>
    </w:p>
    <w:p w14:paraId="1D572A2A" w14:textId="77777777" w:rsidR="00B4661C" w:rsidRPr="00B4661C" w:rsidRDefault="00B4661C" w:rsidP="006D2E8B">
      <w:pPr>
        <w:pBdr>
          <w:top w:val="single" w:sz="4" w:space="1" w:color="auto"/>
          <w:bottom w:val="single" w:sz="4" w:space="1" w:color="auto"/>
        </w:pBdr>
        <w:autoSpaceDE w:val="0"/>
        <w:autoSpaceDN w:val="0"/>
        <w:adjustRightInd w:val="0"/>
        <w:ind w:left="-686" w:right="-749"/>
        <w:jc w:val="center"/>
        <w:rPr>
          <w:rFonts w:eastAsiaTheme="minorHAnsi"/>
          <w:color w:val="000000"/>
        </w:rPr>
      </w:pPr>
      <w:r w:rsidRPr="00B4661C">
        <w:rPr>
          <w:rFonts w:eastAsiaTheme="minorHAnsi"/>
          <w:b/>
          <w:bCs/>
          <w:color w:val="000000"/>
        </w:rPr>
        <w:t>TERMO DE REFERÊNCIA</w:t>
      </w:r>
    </w:p>
    <w:p w14:paraId="33F944DB" w14:textId="6211083D" w:rsidR="00B4661C" w:rsidRPr="00B4661C" w:rsidRDefault="00B4661C" w:rsidP="00B4661C">
      <w:pPr>
        <w:autoSpaceDE w:val="0"/>
        <w:autoSpaceDN w:val="0"/>
        <w:adjustRightInd w:val="0"/>
        <w:ind w:left="-686" w:right="-749"/>
        <w:jc w:val="center"/>
        <w:rPr>
          <w:rFonts w:eastAsiaTheme="minorHAnsi"/>
          <w:color w:val="000000"/>
        </w:rPr>
      </w:pPr>
      <w:r w:rsidRPr="00B4661C">
        <w:rPr>
          <w:rFonts w:eastAsiaTheme="minorHAnsi"/>
          <w:b/>
          <w:bCs/>
          <w:color w:val="000000"/>
        </w:rPr>
        <w:t xml:space="preserve">PREGÃO ELETRÔNICO REGISTRO DE PREÇOS Nº </w:t>
      </w:r>
      <w:r w:rsidR="00E67BF9">
        <w:rPr>
          <w:rFonts w:eastAsiaTheme="minorHAnsi"/>
          <w:b/>
          <w:bCs/>
          <w:color w:val="000000"/>
        </w:rPr>
        <w:t>038/2024</w:t>
      </w:r>
    </w:p>
    <w:p w14:paraId="44F21336" w14:textId="31C583D3" w:rsidR="00B4661C" w:rsidRDefault="00B4661C" w:rsidP="00B4661C">
      <w:pPr>
        <w:autoSpaceDE w:val="0"/>
        <w:autoSpaceDN w:val="0"/>
        <w:adjustRightInd w:val="0"/>
        <w:ind w:left="-686" w:right="-749"/>
        <w:jc w:val="center"/>
        <w:rPr>
          <w:rFonts w:eastAsiaTheme="minorHAnsi"/>
          <w:b/>
          <w:bCs/>
          <w:color w:val="000000"/>
        </w:rPr>
      </w:pPr>
      <w:r w:rsidRPr="00B4661C">
        <w:rPr>
          <w:rFonts w:eastAsiaTheme="minorHAnsi"/>
          <w:b/>
          <w:bCs/>
          <w:color w:val="000000"/>
        </w:rPr>
        <w:t xml:space="preserve">PROCESSO Nº </w:t>
      </w:r>
      <w:r w:rsidR="00E67BF9">
        <w:rPr>
          <w:rFonts w:eastAsiaTheme="minorHAnsi"/>
          <w:b/>
          <w:bCs/>
          <w:color w:val="000000"/>
        </w:rPr>
        <w:t>4983/2024</w:t>
      </w:r>
    </w:p>
    <w:p w14:paraId="5A140673" w14:textId="77777777" w:rsidR="00CB323C" w:rsidRDefault="00CB323C" w:rsidP="00B4661C">
      <w:pPr>
        <w:autoSpaceDE w:val="0"/>
        <w:autoSpaceDN w:val="0"/>
        <w:adjustRightInd w:val="0"/>
        <w:ind w:left="-686" w:right="-749"/>
        <w:jc w:val="center"/>
        <w:rPr>
          <w:rFonts w:eastAsiaTheme="minorHAnsi"/>
          <w:b/>
          <w:bCs/>
          <w:color w:val="000000"/>
        </w:rPr>
      </w:pPr>
    </w:p>
    <w:tbl>
      <w:tblPr>
        <w:tblW w:w="95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0"/>
      </w:tblGrid>
      <w:tr w:rsidR="003514B0" w:rsidRPr="00B71A04" w14:paraId="7730C587" w14:textId="77777777" w:rsidTr="000B51B4">
        <w:trPr>
          <w:jc w:val="center"/>
        </w:trPr>
        <w:tc>
          <w:tcPr>
            <w:tcW w:w="9570" w:type="dxa"/>
            <w:shd w:val="clear" w:color="auto" w:fill="2E74B5" w:themeFill="accent1" w:themeFillShade="BF"/>
          </w:tcPr>
          <w:p w14:paraId="025E5007" w14:textId="77777777" w:rsidR="003514B0" w:rsidRPr="00B71A04" w:rsidRDefault="003514B0" w:rsidP="000B51B4">
            <w:pPr>
              <w:rPr>
                <w:b/>
                <w:color w:val="FFFFFF" w:themeColor="background1"/>
              </w:rPr>
            </w:pPr>
            <w:r w:rsidRPr="00B71A04">
              <w:rPr>
                <w:b/>
                <w:color w:val="FFFFFF" w:themeColor="background1"/>
              </w:rPr>
              <w:t>ÓRGÃO SOLICITANTE</w:t>
            </w:r>
          </w:p>
        </w:tc>
      </w:tr>
      <w:tr w:rsidR="003514B0" w:rsidRPr="00B71A04" w14:paraId="327DAF7B" w14:textId="77777777" w:rsidTr="000B51B4">
        <w:trPr>
          <w:jc w:val="center"/>
        </w:trPr>
        <w:tc>
          <w:tcPr>
            <w:tcW w:w="9570" w:type="dxa"/>
            <w:shd w:val="clear" w:color="auto" w:fill="auto"/>
          </w:tcPr>
          <w:p w14:paraId="2516B399" w14:textId="12C924A9" w:rsidR="003514B0" w:rsidRPr="00E67BF9" w:rsidRDefault="00E67BF9" w:rsidP="000B51B4">
            <w:r w:rsidRPr="00E67BF9">
              <w:t>Secretaria Municipal de Saúde</w:t>
            </w:r>
            <w:r w:rsidR="003514B0" w:rsidRPr="00E67BF9">
              <w:t>.</w:t>
            </w:r>
          </w:p>
          <w:p w14:paraId="72F4C02F" w14:textId="77777777" w:rsidR="003514B0" w:rsidRPr="00B71A04" w:rsidRDefault="003514B0" w:rsidP="000B51B4">
            <w:pPr>
              <w:rPr>
                <w:b/>
              </w:rPr>
            </w:pPr>
            <w:r w:rsidRPr="00B71A04">
              <w:t xml:space="preserve"> </w:t>
            </w:r>
          </w:p>
        </w:tc>
      </w:tr>
    </w:tbl>
    <w:p w14:paraId="6B61D3D0" w14:textId="77777777" w:rsidR="00CB323C" w:rsidRDefault="00CB323C" w:rsidP="00CB323C">
      <w:pPr>
        <w:ind w:left="851"/>
        <w:jc w:val="center"/>
        <w:rPr>
          <w:i/>
        </w:rPr>
      </w:pPr>
    </w:p>
    <w:tbl>
      <w:tblPr>
        <w:tblpPr w:leftFromText="141" w:rightFromText="141" w:vertAnchor="text" w:tblpXSpec="center" w:tblpY="1"/>
        <w:tblOverlap w:val="neve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0"/>
      </w:tblGrid>
      <w:tr w:rsidR="00793CEE" w:rsidRPr="00793CEE" w14:paraId="71F07BCA" w14:textId="77777777" w:rsidTr="003E3448">
        <w:tc>
          <w:tcPr>
            <w:tcW w:w="9570" w:type="dxa"/>
            <w:tcBorders>
              <w:top w:val="single" w:sz="4" w:space="0" w:color="000000"/>
            </w:tcBorders>
            <w:shd w:val="clear" w:color="auto" w:fill="2E74B5" w:themeFill="accent1" w:themeFillShade="BF"/>
          </w:tcPr>
          <w:p w14:paraId="3E91943B" w14:textId="77777777" w:rsidR="00793CEE" w:rsidRPr="00793CEE" w:rsidRDefault="00793CEE" w:rsidP="003E3448">
            <w:pPr>
              <w:rPr>
                <w:b/>
                <w:color w:val="FFFFFF" w:themeColor="background1"/>
              </w:rPr>
            </w:pPr>
            <w:r w:rsidRPr="00793CEE">
              <w:rPr>
                <w:b/>
                <w:color w:val="FFFFFF" w:themeColor="background1"/>
              </w:rPr>
              <w:t>1. OBJETO</w:t>
            </w:r>
          </w:p>
        </w:tc>
      </w:tr>
      <w:tr w:rsidR="00793CEE" w:rsidRPr="00793CEE" w14:paraId="295D4B66" w14:textId="77777777" w:rsidTr="003E3448">
        <w:tc>
          <w:tcPr>
            <w:tcW w:w="9570" w:type="dxa"/>
            <w:tcBorders>
              <w:top w:val="single" w:sz="4" w:space="0" w:color="000000"/>
            </w:tcBorders>
            <w:shd w:val="clear" w:color="auto" w:fill="auto"/>
          </w:tcPr>
          <w:p w14:paraId="31C9E4DA" w14:textId="77777777" w:rsidR="00793CEE" w:rsidRPr="00793CEE" w:rsidRDefault="00793CEE" w:rsidP="003E3448">
            <w:pPr>
              <w:jc w:val="both"/>
              <w:rPr>
                <w:color w:val="FF0000"/>
              </w:rPr>
            </w:pPr>
            <w:r w:rsidRPr="00793CEE">
              <w:t>Aquisição de motocicletas zero quilometro para atender as necessidades da Secretaria Municipal de Saúde de Canabrava do Norte/MT.</w:t>
            </w:r>
          </w:p>
        </w:tc>
      </w:tr>
      <w:tr w:rsidR="00793CEE" w:rsidRPr="00793CEE" w14:paraId="6F82D1D6" w14:textId="77777777" w:rsidTr="003E3448">
        <w:tc>
          <w:tcPr>
            <w:tcW w:w="9570" w:type="dxa"/>
            <w:tcBorders>
              <w:top w:val="single" w:sz="4" w:space="0" w:color="000000"/>
            </w:tcBorders>
            <w:shd w:val="clear" w:color="auto" w:fill="2E74B5" w:themeFill="accent1" w:themeFillShade="BF"/>
          </w:tcPr>
          <w:p w14:paraId="7B22577A" w14:textId="77777777" w:rsidR="00793CEE" w:rsidRPr="00793CEE" w:rsidRDefault="00793CEE" w:rsidP="00793CEE">
            <w:pPr>
              <w:numPr>
                <w:ilvl w:val="1"/>
                <w:numId w:val="19"/>
              </w:numPr>
              <w:rPr>
                <w:b/>
                <w:color w:val="FFFFFF" w:themeColor="background1"/>
              </w:rPr>
            </w:pPr>
            <w:r w:rsidRPr="00793CEE">
              <w:rPr>
                <w:b/>
                <w:color w:val="FFFFFF" w:themeColor="background1"/>
              </w:rPr>
              <w:t>Especificações e quantidades</w:t>
            </w:r>
          </w:p>
        </w:tc>
      </w:tr>
      <w:tr w:rsidR="00793CEE" w:rsidRPr="00793CEE" w14:paraId="33C309C0" w14:textId="77777777" w:rsidTr="003E3448">
        <w:tc>
          <w:tcPr>
            <w:tcW w:w="9570" w:type="dxa"/>
            <w:tcBorders>
              <w:top w:val="single" w:sz="4" w:space="0" w:color="000000"/>
            </w:tcBorders>
            <w:shd w:val="clear" w:color="auto" w:fill="auto"/>
          </w:tcPr>
          <w:tbl>
            <w:tblPr>
              <w:tblW w:w="9124" w:type="dxa"/>
              <w:tblCellMar>
                <w:left w:w="70" w:type="dxa"/>
                <w:right w:w="70" w:type="dxa"/>
              </w:tblCellMar>
              <w:tblLook w:val="04A0" w:firstRow="1" w:lastRow="0" w:firstColumn="1" w:lastColumn="0" w:noHBand="0" w:noVBand="1"/>
            </w:tblPr>
            <w:tblGrid>
              <w:gridCol w:w="491"/>
              <w:gridCol w:w="814"/>
              <w:gridCol w:w="4380"/>
              <w:gridCol w:w="597"/>
              <w:gridCol w:w="790"/>
              <w:gridCol w:w="911"/>
              <w:gridCol w:w="1141"/>
            </w:tblGrid>
            <w:tr w:rsidR="00793CEE" w:rsidRPr="00793CEE" w14:paraId="3CFEF61A" w14:textId="242BDBF6" w:rsidTr="00793CEE">
              <w:trPr>
                <w:trHeight w:val="264"/>
              </w:trPr>
              <w:tc>
                <w:tcPr>
                  <w:tcW w:w="49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8B8FBF3" w14:textId="77777777" w:rsidR="00793CEE" w:rsidRPr="00793CEE" w:rsidRDefault="00793CEE" w:rsidP="00793CEE">
                  <w:pPr>
                    <w:framePr w:hSpace="141" w:wrap="around" w:vAnchor="text" w:hAnchor="text" w:xAlign="center" w:y="1"/>
                    <w:ind w:left="-62" w:right="-59"/>
                    <w:suppressOverlap/>
                    <w:jc w:val="center"/>
                    <w:rPr>
                      <w:rFonts w:eastAsia="Times New Roman"/>
                      <w:b/>
                      <w:bCs/>
                      <w:color w:val="000000"/>
                      <w:sz w:val="16"/>
                      <w:szCs w:val="16"/>
                      <w:lang w:eastAsia="pt-BR"/>
                    </w:rPr>
                  </w:pPr>
                  <w:r w:rsidRPr="00793CEE">
                    <w:rPr>
                      <w:rFonts w:eastAsia="Times New Roman"/>
                      <w:b/>
                      <w:bCs/>
                      <w:color w:val="000000"/>
                      <w:sz w:val="16"/>
                      <w:szCs w:val="16"/>
                      <w:lang w:eastAsia="pt-BR"/>
                    </w:rPr>
                    <w:t>ITEM</w:t>
                  </w:r>
                </w:p>
              </w:tc>
              <w:tc>
                <w:tcPr>
                  <w:tcW w:w="814" w:type="dxa"/>
                  <w:tcBorders>
                    <w:top w:val="single" w:sz="4" w:space="0" w:color="auto"/>
                    <w:left w:val="nil"/>
                    <w:bottom w:val="single" w:sz="4" w:space="0" w:color="auto"/>
                    <w:right w:val="single" w:sz="4" w:space="0" w:color="auto"/>
                  </w:tcBorders>
                  <w:shd w:val="clear" w:color="000000" w:fill="BDD7EE"/>
                  <w:vAlign w:val="center"/>
                  <w:hideMark/>
                </w:tcPr>
                <w:p w14:paraId="3BA660D6" w14:textId="77777777" w:rsidR="00793CEE" w:rsidRPr="00793CEE" w:rsidRDefault="00793CEE" w:rsidP="00793CEE">
                  <w:pPr>
                    <w:framePr w:hSpace="141" w:wrap="around" w:vAnchor="text" w:hAnchor="text" w:xAlign="center" w:y="1"/>
                    <w:ind w:left="-62" w:right="-59"/>
                    <w:suppressOverlap/>
                    <w:jc w:val="center"/>
                    <w:rPr>
                      <w:rFonts w:eastAsia="Times New Roman"/>
                      <w:b/>
                      <w:bCs/>
                      <w:color w:val="000000"/>
                      <w:sz w:val="16"/>
                      <w:szCs w:val="16"/>
                      <w:lang w:eastAsia="pt-BR"/>
                    </w:rPr>
                  </w:pPr>
                  <w:r w:rsidRPr="00793CEE">
                    <w:rPr>
                      <w:rFonts w:eastAsia="Times New Roman"/>
                      <w:b/>
                      <w:bCs/>
                      <w:color w:val="000000"/>
                      <w:sz w:val="16"/>
                      <w:szCs w:val="16"/>
                      <w:lang w:eastAsia="pt-BR"/>
                    </w:rPr>
                    <w:t>CÓD. SISTEMA</w:t>
                  </w:r>
                </w:p>
              </w:tc>
              <w:tc>
                <w:tcPr>
                  <w:tcW w:w="4380" w:type="dxa"/>
                  <w:tcBorders>
                    <w:top w:val="single" w:sz="4" w:space="0" w:color="auto"/>
                    <w:left w:val="nil"/>
                    <w:bottom w:val="single" w:sz="4" w:space="0" w:color="auto"/>
                    <w:right w:val="single" w:sz="4" w:space="0" w:color="auto"/>
                  </w:tcBorders>
                  <w:shd w:val="clear" w:color="000000" w:fill="BDD7EE"/>
                  <w:vAlign w:val="center"/>
                  <w:hideMark/>
                </w:tcPr>
                <w:p w14:paraId="78DDB71F" w14:textId="77777777" w:rsidR="00793CEE" w:rsidRPr="00793CEE" w:rsidRDefault="00793CEE" w:rsidP="00793CEE">
                  <w:pPr>
                    <w:framePr w:hSpace="141" w:wrap="around" w:vAnchor="text" w:hAnchor="text" w:xAlign="center" w:y="1"/>
                    <w:ind w:left="-62" w:right="-59"/>
                    <w:suppressOverlap/>
                    <w:jc w:val="center"/>
                    <w:rPr>
                      <w:rFonts w:eastAsia="Times New Roman"/>
                      <w:b/>
                      <w:bCs/>
                      <w:color w:val="000000"/>
                      <w:sz w:val="16"/>
                      <w:szCs w:val="16"/>
                      <w:lang w:eastAsia="pt-BR"/>
                    </w:rPr>
                  </w:pPr>
                  <w:r w:rsidRPr="00793CEE">
                    <w:rPr>
                      <w:rFonts w:eastAsia="Times New Roman"/>
                      <w:b/>
                      <w:bCs/>
                      <w:color w:val="000000"/>
                      <w:sz w:val="16"/>
                      <w:szCs w:val="16"/>
                      <w:lang w:eastAsia="pt-BR"/>
                    </w:rPr>
                    <w:t>OBJETO</w:t>
                  </w:r>
                </w:p>
              </w:tc>
              <w:tc>
                <w:tcPr>
                  <w:tcW w:w="597" w:type="dxa"/>
                  <w:tcBorders>
                    <w:top w:val="single" w:sz="4" w:space="0" w:color="auto"/>
                    <w:left w:val="nil"/>
                    <w:bottom w:val="single" w:sz="4" w:space="0" w:color="auto"/>
                    <w:right w:val="single" w:sz="4" w:space="0" w:color="auto"/>
                  </w:tcBorders>
                  <w:shd w:val="clear" w:color="000000" w:fill="BDD7EE"/>
                  <w:vAlign w:val="center"/>
                  <w:hideMark/>
                </w:tcPr>
                <w:p w14:paraId="6CC7281B" w14:textId="17D3394A" w:rsidR="00793CEE" w:rsidRPr="00793CEE" w:rsidRDefault="00793CEE" w:rsidP="00793CEE">
                  <w:pPr>
                    <w:framePr w:hSpace="141" w:wrap="around" w:vAnchor="text" w:hAnchor="text" w:xAlign="center" w:y="1"/>
                    <w:ind w:left="-62" w:right="-59"/>
                    <w:suppressOverlap/>
                    <w:jc w:val="center"/>
                    <w:rPr>
                      <w:rFonts w:eastAsia="Times New Roman"/>
                      <w:b/>
                      <w:bCs/>
                      <w:color w:val="000000"/>
                      <w:sz w:val="16"/>
                      <w:szCs w:val="16"/>
                      <w:lang w:eastAsia="pt-BR"/>
                    </w:rPr>
                  </w:pPr>
                  <w:r w:rsidRPr="00793CEE">
                    <w:rPr>
                      <w:rFonts w:eastAsia="Times New Roman"/>
                      <w:b/>
                      <w:bCs/>
                      <w:color w:val="000000"/>
                      <w:sz w:val="16"/>
                      <w:szCs w:val="16"/>
                      <w:lang w:eastAsia="pt-BR"/>
                    </w:rPr>
                    <w:t>UNID</w:t>
                  </w:r>
                  <w:r>
                    <w:rPr>
                      <w:rFonts w:eastAsia="Times New Roman"/>
                      <w:b/>
                      <w:bCs/>
                      <w:color w:val="000000"/>
                      <w:sz w:val="16"/>
                      <w:szCs w:val="16"/>
                      <w:lang w:eastAsia="pt-BR"/>
                    </w:rPr>
                    <w:t>.</w:t>
                  </w:r>
                </w:p>
              </w:tc>
              <w:tc>
                <w:tcPr>
                  <w:tcW w:w="790" w:type="dxa"/>
                  <w:tcBorders>
                    <w:top w:val="single" w:sz="4" w:space="0" w:color="auto"/>
                    <w:left w:val="nil"/>
                    <w:bottom w:val="single" w:sz="4" w:space="0" w:color="auto"/>
                    <w:right w:val="single" w:sz="4" w:space="0" w:color="auto"/>
                  </w:tcBorders>
                  <w:shd w:val="clear" w:color="000000" w:fill="BDD7EE"/>
                  <w:vAlign w:val="center"/>
                  <w:hideMark/>
                </w:tcPr>
                <w:p w14:paraId="2F5A79CA" w14:textId="44A825FB" w:rsidR="00793CEE" w:rsidRPr="00793CEE" w:rsidRDefault="00793CEE" w:rsidP="00793CEE">
                  <w:pPr>
                    <w:framePr w:hSpace="141" w:wrap="around" w:vAnchor="text" w:hAnchor="text" w:xAlign="center" w:y="1"/>
                    <w:ind w:left="-62" w:right="-59"/>
                    <w:suppressOverlap/>
                    <w:jc w:val="center"/>
                    <w:rPr>
                      <w:rFonts w:eastAsia="Times New Roman"/>
                      <w:b/>
                      <w:bCs/>
                      <w:color w:val="000000"/>
                      <w:sz w:val="16"/>
                      <w:szCs w:val="16"/>
                      <w:lang w:eastAsia="pt-BR"/>
                    </w:rPr>
                  </w:pPr>
                  <w:r w:rsidRPr="00793CEE">
                    <w:rPr>
                      <w:rFonts w:eastAsia="Times New Roman"/>
                      <w:b/>
                      <w:bCs/>
                      <w:color w:val="000000"/>
                      <w:sz w:val="16"/>
                      <w:szCs w:val="16"/>
                      <w:lang w:eastAsia="pt-BR"/>
                    </w:rPr>
                    <w:t>QUANT</w:t>
                  </w:r>
                  <w:r>
                    <w:rPr>
                      <w:rFonts w:eastAsia="Times New Roman"/>
                      <w:b/>
                      <w:bCs/>
                      <w:color w:val="000000"/>
                      <w:sz w:val="16"/>
                      <w:szCs w:val="16"/>
                      <w:lang w:eastAsia="pt-BR"/>
                    </w:rPr>
                    <w:t>.</w:t>
                  </w:r>
                </w:p>
              </w:tc>
              <w:tc>
                <w:tcPr>
                  <w:tcW w:w="911" w:type="dxa"/>
                  <w:tcBorders>
                    <w:top w:val="single" w:sz="4" w:space="0" w:color="auto"/>
                    <w:left w:val="nil"/>
                    <w:bottom w:val="single" w:sz="4" w:space="0" w:color="auto"/>
                    <w:right w:val="single" w:sz="4" w:space="0" w:color="auto"/>
                  </w:tcBorders>
                  <w:shd w:val="clear" w:color="000000" w:fill="BDD7EE"/>
                  <w:vAlign w:val="center"/>
                </w:tcPr>
                <w:p w14:paraId="03FAD864" w14:textId="602176B1" w:rsidR="00793CEE" w:rsidRPr="00793CEE" w:rsidRDefault="00793CEE" w:rsidP="00793CEE">
                  <w:pPr>
                    <w:framePr w:hSpace="141" w:wrap="around" w:vAnchor="text" w:hAnchor="text" w:xAlign="center" w:y="1"/>
                    <w:ind w:left="-62" w:right="-59"/>
                    <w:suppressOverlap/>
                    <w:jc w:val="center"/>
                    <w:rPr>
                      <w:rFonts w:eastAsia="Times New Roman"/>
                      <w:b/>
                      <w:bCs/>
                      <w:color w:val="000000"/>
                      <w:sz w:val="16"/>
                      <w:szCs w:val="16"/>
                      <w:lang w:eastAsia="pt-BR"/>
                    </w:rPr>
                  </w:pPr>
                  <w:r>
                    <w:rPr>
                      <w:rFonts w:eastAsia="Times New Roman"/>
                      <w:b/>
                      <w:bCs/>
                      <w:color w:val="000000"/>
                      <w:sz w:val="16"/>
                      <w:szCs w:val="16"/>
                      <w:lang w:eastAsia="pt-BR"/>
                    </w:rPr>
                    <w:t>UNIT.</w:t>
                  </w:r>
                </w:p>
              </w:tc>
              <w:tc>
                <w:tcPr>
                  <w:tcW w:w="1141" w:type="dxa"/>
                  <w:tcBorders>
                    <w:top w:val="single" w:sz="4" w:space="0" w:color="auto"/>
                    <w:left w:val="nil"/>
                    <w:bottom w:val="single" w:sz="4" w:space="0" w:color="auto"/>
                    <w:right w:val="single" w:sz="4" w:space="0" w:color="auto"/>
                  </w:tcBorders>
                  <w:shd w:val="clear" w:color="000000" w:fill="BDD7EE"/>
                  <w:vAlign w:val="center"/>
                </w:tcPr>
                <w:p w14:paraId="41A2417C" w14:textId="46F0189C" w:rsidR="00793CEE" w:rsidRPr="00793CEE" w:rsidRDefault="00793CEE" w:rsidP="00793CEE">
                  <w:pPr>
                    <w:framePr w:hSpace="141" w:wrap="around" w:vAnchor="text" w:hAnchor="text" w:xAlign="center" w:y="1"/>
                    <w:ind w:left="-62" w:right="-59"/>
                    <w:suppressOverlap/>
                    <w:jc w:val="center"/>
                    <w:rPr>
                      <w:rFonts w:eastAsia="Times New Roman"/>
                      <w:b/>
                      <w:bCs/>
                      <w:color w:val="000000"/>
                      <w:sz w:val="16"/>
                      <w:szCs w:val="16"/>
                      <w:lang w:eastAsia="pt-BR"/>
                    </w:rPr>
                  </w:pPr>
                  <w:r>
                    <w:rPr>
                      <w:rFonts w:eastAsia="Times New Roman"/>
                      <w:b/>
                      <w:bCs/>
                      <w:color w:val="000000"/>
                      <w:sz w:val="16"/>
                      <w:szCs w:val="16"/>
                      <w:lang w:eastAsia="pt-BR"/>
                    </w:rPr>
                    <w:t>TOTAL</w:t>
                  </w:r>
                </w:p>
              </w:tc>
            </w:tr>
            <w:tr w:rsidR="00793CEE" w:rsidRPr="00793CEE" w14:paraId="08347398" w14:textId="08B71914" w:rsidTr="00793CEE">
              <w:trPr>
                <w:trHeight w:val="264"/>
              </w:trPr>
              <w:tc>
                <w:tcPr>
                  <w:tcW w:w="49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34145F" w14:textId="77777777" w:rsidR="00793CEE" w:rsidRPr="00793CEE" w:rsidRDefault="00793CEE" w:rsidP="00793CEE">
                  <w:pPr>
                    <w:framePr w:hSpace="141" w:wrap="around" w:vAnchor="text" w:hAnchor="text" w:xAlign="center" w:y="1"/>
                    <w:ind w:left="-62" w:right="-59"/>
                    <w:suppressOverlap/>
                    <w:jc w:val="center"/>
                    <w:rPr>
                      <w:sz w:val="16"/>
                      <w:szCs w:val="16"/>
                    </w:rPr>
                  </w:pPr>
                  <w:r w:rsidRPr="00793CEE">
                    <w:rPr>
                      <w:sz w:val="16"/>
                      <w:szCs w:val="16"/>
                    </w:rPr>
                    <w:t>01</w:t>
                  </w:r>
                </w:p>
              </w:tc>
              <w:tc>
                <w:tcPr>
                  <w:tcW w:w="814" w:type="dxa"/>
                  <w:tcBorders>
                    <w:top w:val="single" w:sz="4" w:space="0" w:color="auto"/>
                    <w:left w:val="nil"/>
                    <w:bottom w:val="single" w:sz="4" w:space="0" w:color="auto"/>
                    <w:right w:val="single" w:sz="4" w:space="0" w:color="auto"/>
                  </w:tcBorders>
                  <w:shd w:val="clear" w:color="auto" w:fill="auto"/>
                  <w:noWrap/>
                  <w:vAlign w:val="center"/>
                </w:tcPr>
                <w:p w14:paraId="14FE3A96" w14:textId="77777777" w:rsidR="00793CEE" w:rsidRPr="00793CEE" w:rsidRDefault="00793CEE" w:rsidP="00793CEE">
                  <w:pPr>
                    <w:framePr w:hSpace="141" w:wrap="around" w:vAnchor="text" w:hAnchor="text" w:xAlign="center" w:y="1"/>
                    <w:ind w:left="-62" w:right="-59"/>
                    <w:suppressOverlap/>
                    <w:jc w:val="center"/>
                    <w:rPr>
                      <w:sz w:val="16"/>
                      <w:szCs w:val="16"/>
                    </w:rPr>
                  </w:pPr>
                  <w:r w:rsidRPr="00793CEE">
                    <w:rPr>
                      <w:sz w:val="16"/>
                      <w:szCs w:val="16"/>
                    </w:rPr>
                    <w:t>195739</w:t>
                  </w:r>
                </w:p>
              </w:tc>
              <w:tc>
                <w:tcPr>
                  <w:tcW w:w="4380" w:type="dxa"/>
                  <w:tcBorders>
                    <w:top w:val="single" w:sz="4" w:space="0" w:color="auto"/>
                    <w:left w:val="nil"/>
                    <w:bottom w:val="single" w:sz="4" w:space="0" w:color="auto"/>
                    <w:right w:val="single" w:sz="4" w:space="0" w:color="auto"/>
                  </w:tcBorders>
                  <w:shd w:val="clear" w:color="000000" w:fill="FFFFFF"/>
                  <w:vAlign w:val="center"/>
                </w:tcPr>
                <w:p w14:paraId="781A3733" w14:textId="339BE901" w:rsidR="00793CEE" w:rsidRPr="00793CEE" w:rsidRDefault="00793CEE" w:rsidP="00793CEE">
                  <w:pPr>
                    <w:framePr w:hSpace="141" w:wrap="around" w:vAnchor="text" w:hAnchor="text" w:xAlign="center" w:y="1"/>
                    <w:ind w:left="-62" w:right="-59"/>
                    <w:suppressOverlap/>
                    <w:jc w:val="both"/>
                    <w:rPr>
                      <w:sz w:val="16"/>
                      <w:szCs w:val="16"/>
                    </w:rPr>
                  </w:pPr>
                  <w:r w:rsidRPr="00793CEE">
                    <w:rPr>
                      <w:sz w:val="16"/>
                      <w:szCs w:val="16"/>
                    </w:rPr>
                    <w:t>VEÍCULO TIPO MOTOCICLETA 0 (ZERO) KM ANO 2024/2024 OU SUPERIOR MOTOR TIPO: OHC, MONOCILÍNDRICO 4 TEMPOS, ARREFECIDO A AR. CILINDRADA: 162,7 CC POTÊNCIA MÁXIMA: 14,9 CV A 8.00 RPM   TORQUE MÁXIMO: 1,40 KGF.M A 7.000 RPM  TRANSMISSÃO: 5 VELOCIDADES SISTEMA DE PARTIDA: ELÉTRICA  DIÂMETRO X CURSO: 57,3 X 63,0 MM  RELAÇÃO DECOMPRESSÃO: 9.5: 1  SISTEMA ALIMENTAÇÃO: INJEÇÃO ELETRÔNICA, PGM FI COMBUSTÍVEL: GASOLINA OU ETANOL  SISTEMA ELÉTRICO: IGNIÇÃO: ELETRÔNICA BATERIA: 12V - 4 AH  FAROL: 35/35W  CAPACIDADE  TANQUE DE COMBUSTÍVEL: 14,6 LITROS ÓLEO DO MOTOR: 1,2 LITRO DIMENSÕES:  COMPRIMENTO X LARGURA X ALTURA: 1996 X 739X 1087 MM  DISTÂNCIA ENTRE EIXOS: 1315 MM  DISTÂNCIA MÍNIMA DO SOLO: 170 MM ALTURA DO ASSENTO: 790 MM PESO SECO: 115 KG. CHASSI: TIPO: DIAMOND FRAME SUSPENSÃO DIANTEIRA/CURSO: GARFO TELESCÓPICO / 135 MM SUPENSÃO TRASEIRA/CURSO: DOIS AMORTECEDORES / 106 MM FREIO DIANTEIRO/DIÂMETRO: A TAMBOR / 130 MM FREIO TRASEIRO/DIÂMETRO: A TAMBOR / 130 MM PNEU DIANTEIRO: 80/100 – 18 PNEU TRASEIRO: 90/90 - 18</w:t>
                  </w:r>
                  <w:r>
                    <w:rPr>
                      <w:sz w:val="16"/>
                      <w:szCs w:val="16"/>
                    </w:rPr>
                    <w:t>. APRESENTAR PROSPECTO PARA ANÁLISE.</w:t>
                  </w:r>
                </w:p>
              </w:tc>
              <w:tc>
                <w:tcPr>
                  <w:tcW w:w="597" w:type="dxa"/>
                  <w:tcBorders>
                    <w:top w:val="single" w:sz="4" w:space="0" w:color="auto"/>
                    <w:left w:val="nil"/>
                    <w:bottom w:val="single" w:sz="4" w:space="0" w:color="auto"/>
                    <w:right w:val="single" w:sz="4" w:space="0" w:color="auto"/>
                  </w:tcBorders>
                  <w:shd w:val="clear" w:color="000000" w:fill="FFFFFF"/>
                  <w:vAlign w:val="center"/>
                </w:tcPr>
                <w:p w14:paraId="20C48DE6" w14:textId="77777777" w:rsidR="00793CEE" w:rsidRPr="00793CEE" w:rsidRDefault="00793CEE" w:rsidP="00793CEE">
                  <w:pPr>
                    <w:framePr w:hSpace="141" w:wrap="around" w:vAnchor="text" w:hAnchor="text" w:xAlign="center" w:y="1"/>
                    <w:ind w:left="-62" w:right="-59"/>
                    <w:suppressOverlap/>
                    <w:jc w:val="center"/>
                    <w:rPr>
                      <w:sz w:val="16"/>
                      <w:szCs w:val="16"/>
                    </w:rPr>
                  </w:pPr>
                  <w:r w:rsidRPr="00793CEE">
                    <w:rPr>
                      <w:sz w:val="16"/>
                      <w:szCs w:val="16"/>
                    </w:rPr>
                    <w:t>un</w:t>
                  </w:r>
                </w:p>
              </w:tc>
              <w:tc>
                <w:tcPr>
                  <w:tcW w:w="790" w:type="dxa"/>
                  <w:tcBorders>
                    <w:top w:val="single" w:sz="4" w:space="0" w:color="auto"/>
                    <w:left w:val="nil"/>
                    <w:bottom w:val="single" w:sz="4" w:space="0" w:color="auto"/>
                    <w:right w:val="single" w:sz="4" w:space="0" w:color="auto"/>
                  </w:tcBorders>
                  <w:shd w:val="clear" w:color="000000" w:fill="FFFFFF"/>
                  <w:vAlign w:val="center"/>
                </w:tcPr>
                <w:p w14:paraId="2F847976" w14:textId="2FED2B75" w:rsidR="00793CEE" w:rsidRPr="00793CEE" w:rsidRDefault="00793CEE" w:rsidP="00793CEE">
                  <w:pPr>
                    <w:framePr w:hSpace="141" w:wrap="around" w:vAnchor="text" w:hAnchor="text" w:xAlign="center" w:y="1"/>
                    <w:ind w:left="-62" w:right="-59"/>
                    <w:suppressOverlap/>
                    <w:jc w:val="center"/>
                    <w:rPr>
                      <w:sz w:val="16"/>
                      <w:szCs w:val="16"/>
                    </w:rPr>
                  </w:pPr>
                  <w:r w:rsidRPr="00793CEE">
                    <w:rPr>
                      <w:sz w:val="16"/>
                      <w:szCs w:val="16"/>
                    </w:rPr>
                    <w:t>12</w:t>
                  </w:r>
                </w:p>
              </w:tc>
              <w:tc>
                <w:tcPr>
                  <w:tcW w:w="911" w:type="dxa"/>
                  <w:tcBorders>
                    <w:top w:val="single" w:sz="4" w:space="0" w:color="auto"/>
                    <w:left w:val="nil"/>
                    <w:bottom w:val="single" w:sz="4" w:space="0" w:color="auto"/>
                    <w:right w:val="single" w:sz="4" w:space="0" w:color="auto"/>
                  </w:tcBorders>
                  <w:shd w:val="clear" w:color="000000" w:fill="FFFFFF"/>
                  <w:vAlign w:val="center"/>
                </w:tcPr>
                <w:p w14:paraId="080D6D9E" w14:textId="307031D2" w:rsidR="00793CEE" w:rsidRPr="00793CEE" w:rsidRDefault="00793CEE" w:rsidP="00793CEE">
                  <w:pPr>
                    <w:framePr w:hSpace="141" w:wrap="around" w:vAnchor="text" w:hAnchor="text" w:xAlign="center" w:y="1"/>
                    <w:ind w:left="-62" w:right="-59"/>
                    <w:suppressOverlap/>
                    <w:jc w:val="center"/>
                    <w:rPr>
                      <w:sz w:val="16"/>
                      <w:szCs w:val="16"/>
                    </w:rPr>
                  </w:pPr>
                </w:p>
              </w:tc>
              <w:tc>
                <w:tcPr>
                  <w:tcW w:w="1141" w:type="dxa"/>
                  <w:tcBorders>
                    <w:top w:val="single" w:sz="4" w:space="0" w:color="auto"/>
                    <w:left w:val="nil"/>
                    <w:bottom w:val="single" w:sz="4" w:space="0" w:color="auto"/>
                    <w:right w:val="single" w:sz="4" w:space="0" w:color="auto"/>
                  </w:tcBorders>
                  <w:shd w:val="clear" w:color="000000" w:fill="FFFFFF"/>
                  <w:vAlign w:val="center"/>
                </w:tcPr>
                <w:p w14:paraId="7349BE5F" w14:textId="572E90A7" w:rsidR="00793CEE" w:rsidRPr="00793CEE" w:rsidRDefault="00793CEE" w:rsidP="00793CEE">
                  <w:pPr>
                    <w:framePr w:hSpace="141" w:wrap="around" w:vAnchor="text" w:hAnchor="text" w:xAlign="center" w:y="1"/>
                    <w:ind w:left="-62" w:right="-59"/>
                    <w:suppressOverlap/>
                    <w:jc w:val="center"/>
                    <w:rPr>
                      <w:sz w:val="16"/>
                      <w:szCs w:val="16"/>
                    </w:rPr>
                  </w:pPr>
                </w:p>
              </w:tc>
            </w:tr>
          </w:tbl>
          <w:p w14:paraId="5F434BE2" w14:textId="77777777" w:rsidR="00793CEE" w:rsidRPr="00793CEE" w:rsidRDefault="00793CEE" w:rsidP="003E3448">
            <w:pPr>
              <w:widowControl w:val="0"/>
              <w:suppressAutoHyphens/>
              <w:spacing w:after="360"/>
              <w:jc w:val="both"/>
              <w:rPr>
                <w:b/>
                <w:color w:val="4472C4"/>
              </w:rPr>
            </w:pPr>
          </w:p>
        </w:tc>
      </w:tr>
      <w:tr w:rsidR="00793CEE" w:rsidRPr="00793CEE" w14:paraId="7C112FA6" w14:textId="77777777" w:rsidTr="003E3448">
        <w:tc>
          <w:tcPr>
            <w:tcW w:w="9570" w:type="dxa"/>
            <w:tcBorders>
              <w:top w:val="single" w:sz="4" w:space="0" w:color="000000"/>
            </w:tcBorders>
            <w:shd w:val="clear" w:color="auto" w:fill="2E74B5" w:themeFill="accent1" w:themeFillShade="BF"/>
          </w:tcPr>
          <w:p w14:paraId="5C59CCC3" w14:textId="77777777" w:rsidR="00793CEE" w:rsidRPr="00793CEE" w:rsidRDefault="00793CEE" w:rsidP="00793CEE">
            <w:pPr>
              <w:numPr>
                <w:ilvl w:val="1"/>
                <w:numId w:val="19"/>
              </w:numPr>
              <w:rPr>
                <w:b/>
                <w:color w:val="FFFFFF" w:themeColor="background1"/>
              </w:rPr>
            </w:pPr>
            <w:r w:rsidRPr="00793CEE">
              <w:rPr>
                <w:b/>
                <w:color w:val="FFFFFF" w:themeColor="background1"/>
              </w:rPr>
              <w:t>Da natureza do objeto</w:t>
            </w:r>
          </w:p>
        </w:tc>
      </w:tr>
      <w:tr w:rsidR="00793CEE" w:rsidRPr="00793CEE" w14:paraId="1554C671" w14:textId="77777777" w:rsidTr="003E3448">
        <w:tc>
          <w:tcPr>
            <w:tcW w:w="9570" w:type="dxa"/>
            <w:tcBorders>
              <w:top w:val="single" w:sz="4" w:space="0" w:color="000000"/>
            </w:tcBorders>
            <w:shd w:val="clear" w:color="auto" w:fill="auto"/>
          </w:tcPr>
          <w:p w14:paraId="3A5DF934" w14:textId="77777777" w:rsidR="00793CEE" w:rsidRPr="00793CEE" w:rsidRDefault="00793CEE" w:rsidP="003E3448">
            <w:pPr>
              <w:ind w:left="196" w:right="228"/>
              <w:jc w:val="both"/>
              <w:rPr>
                <w:bCs/>
              </w:rPr>
            </w:pPr>
            <w:r w:rsidRPr="00793CEE">
              <w:rPr>
                <w:bCs/>
              </w:rPr>
              <w:t>(  x  ) Não se enquadra como sendo bem de luxo, conforme arts. 83 a 88, do Decreto n.º 1.147, de 28 de março de 2023</w:t>
            </w:r>
          </w:p>
          <w:p w14:paraId="422E0A25" w14:textId="77777777" w:rsidR="00793CEE" w:rsidRPr="00793CEE" w:rsidRDefault="00793CEE" w:rsidP="003E3448">
            <w:pPr>
              <w:ind w:left="196" w:right="228"/>
              <w:jc w:val="both"/>
              <w:rPr>
                <w:bCs/>
                <w:color w:val="000000"/>
              </w:rPr>
            </w:pPr>
          </w:p>
          <w:p w14:paraId="54FD24E6" w14:textId="77777777" w:rsidR="00793CEE" w:rsidRDefault="00793CEE" w:rsidP="003E3448">
            <w:pPr>
              <w:pStyle w:val="PargrafodaLista"/>
              <w:tabs>
                <w:tab w:val="left" w:pos="1392"/>
              </w:tabs>
              <w:ind w:left="196" w:right="228"/>
              <w:jc w:val="both"/>
            </w:pPr>
            <w:r w:rsidRPr="00793CEE">
              <w:rPr>
                <w:bCs/>
                <w:color w:val="000000"/>
              </w:rPr>
              <w:t>( x ) Os bens objeto desta contratação são caracterizados como comuns</w:t>
            </w:r>
            <w:r w:rsidRPr="00793CEE">
              <w:t>,</w:t>
            </w:r>
            <w:r w:rsidRPr="00793CEE">
              <w:rPr>
                <w:spacing w:val="-1"/>
              </w:rPr>
              <w:t xml:space="preserve"> </w:t>
            </w:r>
            <w:r w:rsidRPr="00793CEE">
              <w:t>com características</w:t>
            </w:r>
            <w:r w:rsidRPr="00793CEE">
              <w:rPr>
                <w:spacing w:val="-1"/>
              </w:rPr>
              <w:t xml:space="preserve"> </w:t>
            </w:r>
            <w:r w:rsidRPr="00793CEE">
              <w:t>e</w:t>
            </w:r>
            <w:r w:rsidRPr="00793CEE">
              <w:rPr>
                <w:spacing w:val="-1"/>
              </w:rPr>
              <w:t xml:space="preserve"> </w:t>
            </w:r>
            <w:r w:rsidRPr="00793CEE">
              <w:t>especificações</w:t>
            </w:r>
            <w:r w:rsidRPr="00793CEE">
              <w:rPr>
                <w:spacing w:val="-1"/>
              </w:rPr>
              <w:t xml:space="preserve"> </w:t>
            </w:r>
            <w:r w:rsidRPr="00793CEE">
              <w:t>usuais</w:t>
            </w:r>
            <w:r w:rsidRPr="00793CEE">
              <w:rPr>
                <w:spacing w:val="-1"/>
              </w:rPr>
              <w:t xml:space="preserve"> </w:t>
            </w:r>
            <w:r w:rsidRPr="00793CEE">
              <w:t>de</w:t>
            </w:r>
            <w:r w:rsidRPr="00793CEE">
              <w:rPr>
                <w:spacing w:val="-1"/>
              </w:rPr>
              <w:t xml:space="preserve"> </w:t>
            </w:r>
            <w:r w:rsidRPr="00793CEE">
              <w:t>mercado.</w:t>
            </w:r>
          </w:p>
          <w:p w14:paraId="7B480780" w14:textId="77777777" w:rsidR="00793CEE" w:rsidRPr="00793CEE" w:rsidRDefault="00793CEE" w:rsidP="003E3448">
            <w:pPr>
              <w:pStyle w:val="PargrafodaLista"/>
              <w:tabs>
                <w:tab w:val="left" w:pos="1392"/>
              </w:tabs>
              <w:ind w:left="196" w:right="228"/>
              <w:jc w:val="both"/>
            </w:pPr>
          </w:p>
        </w:tc>
      </w:tr>
      <w:tr w:rsidR="00793CEE" w:rsidRPr="00793CEE" w14:paraId="6E85707C" w14:textId="77777777" w:rsidTr="003E3448">
        <w:tc>
          <w:tcPr>
            <w:tcW w:w="9570" w:type="dxa"/>
            <w:tcBorders>
              <w:top w:val="single" w:sz="4" w:space="0" w:color="000000"/>
            </w:tcBorders>
            <w:shd w:val="clear" w:color="auto" w:fill="2E74B5" w:themeFill="accent1" w:themeFillShade="BF"/>
          </w:tcPr>
          <w:p w14:paraId="704DAA26" w14:textId="77777777" w:rsidR="00793CEE" w:rsidRPr="00793CEE" w:rsidRDefault="00793CEE" w:rsidP="003E3448">
            <w:pPr>
              <w:rPr>
                <w:b/>
                <w:color w:val="FFFFFF" w:themeColor="background1"/>
              </w:rPr>
            </w:pPr>
            <w:r w:rsidRPr="00793CEE">
              <w:rPr>
                <w:b/>
                <w:color w:val="FFFFFF" w:themeColor="background1"/>
              </w:rPr>
              <w:t>2.</w:t>
            </w:r>
            <w:r w:rsidRPr="00793CEE">
              <w:rPr>
                <w:color w:val="FFFFFF" w:themeColor="background1"/>
              </w:rPr>
              <w:t xml:space="preserve"> </w:t>
            </w:r>
            <w:r w:rsidRPr="00793CEE">
              <w:rPr>
                <w:b/>
                <w:color w:val="FFFFFF" w:themeColor="background1"/>
              </w:rPr>
              <w:t>JUSTIFICATIVA DA CONTRATAÇÃO</w:t>
            </w:r>
          </w:p>
        </w:tc>
      </w:tr>
      <w:tr w:rsidR="00793CEE" w:rsidRPr="00793CEE" w14:paraId="6F117A36" w14:textId="77777777" w:rsidTr="003E3448">
        <w:tc>
          <w:tcPr>
            <w:tcW w:w="9570" w:type="dxa"/>
            <w:tcBorders>
              <w:top w:val="single" w:sz="4" w:space="0" w:color="000000"/>
            </w:tcBorders>
            <w:shd w:val="clear" w:color="auto" w:fill="auto"/>
          </w:tcPr>
          <w:p w14:paraId="1039287B" w14:textId="77777777" w:rsidR="00793CEE" w:rsidRPr="00793CEE" w:rsidRDefault="00793CEE" w:rsidP="003E3448">
            <w:pPr>
              <w:ind w:firstLine="1026"/>
              <w:jc w:val="both"/>
              <w:rPr>
                <w:rFonts w:eastAsiaTheme="minorHAnsi"/>
                <w:bCs/>
                <w:color w:val="000000"/>
              </w:rPr>
            </w:pPr>
            <w:r w:rsidRPr="00793CEE">
              <w:rPr>
                <w:rFonts w:eastAsiaTheme="minorHAnsi"/>
                <w:bCs/>
                <w:color w:val="000000"/>
              </w:rPr>
              <w:t>A aquisição de motocicletas zero quilômetro para a Secretaria Municipal de Saúde de Canabrava do Norte/MT é uma necessidade urgente para garantir o fortalecimento das ações de saúde pública no município. As motocicletas desempenham um papel essencial no deslocamento ágil dos profissionais de saúde, especialmente em áreas de difícil acesso e zonas rurais. A infraestrutura rodoviária nem sempre permite a circulação eficiente de veículos maiores, tornando as motocicletas uma solução ideal para otimizar o atendimento à população.</w:t>
            </w:r>
          </w:p>
          <w:p w14:paraId="7BD2ABA8" w14:textId="77777777" w:rsidR="00793CEE" w:rsidRPr="00793CEE" w:rsidRDefault="00793CEE" w:rsidP="003E3448">
            <w:pPr>
              <w:ind w:firstLine="1026"/>
              <w:jc w:val="both"/>
              <w:rPr>
                <w:rFonts w:eastAsiaTheme="minorHAnsi"/>
                <w:bCs/>
                <w:color w:val="000000"/>
              </w:rPr>
            </w:pPr>
          </w:p>
          <w:p w14:paraId="5C1035FA" w14:textId="77777777" w:rsidR="00793CEE" w:rsidRPr="00793CEE" w:rsidRDefault="00793CEE" w:rsidP="003E3448">
            <w:pPr>
              <w:ind w:firstLine="1026"/>
              <w:jc w:val="both"/>
              <w:rPr>
                <w:rFonts w:eastAsiaTheme="minorHAnsi"/>
                <w:bCs/>
                <w:color w:val="000000"/>
              </w:rPr>
            </w:pPr>
            <w:r w:rsidRPr="00793CEE">
              <w:rPr>
                <w:rFonts w:eastAsiaTheme="minorHAnsi"/>
                <w:bCs/>
                <w:color w:val="000000"/>
              </w:rPr>
              <w:t xml:space="preserve">A saúde pública em Canabrava do Norte enfrenta desafios específicos devido à sua extensão territorial e às condições das vias. Muitos moradores estão localizados em comunidades distantes do centro urbano, onde o transporte tradicional é ineficaz ou inviável. A aquisição de motocicletas permitirá que os profissionais de saúde cheguem com mais rapidez a esses locais, reduzindo o tempo de resposta em </w:t>
            </w:r>
            <w:r w:rsidRPr="00793CEE">
              <w:rPr>
                <w:rFonts w:eastAsiaTheme="minorHAnsi"/>
                <w:bCs/>
                <w:color w:val="000000"/>
              </w:rPr>
              <w:lastRenderedPageBreak/>
              <w:t>situações emergenciais e ampliando o acesso a serviços básicos, como vacinação, monitoramento de doenças e visitas domiciliares.</w:t>
            </w:r>
          </w:p>
          <w:p w14:paraId="74F3B207" w14:textId="77777777" w:rsidR="00793CEE" w:rsidRPr="00793CEE" w:rsidRDefault="00793CEE" w:rsidP="003E3448">
            <w:pPr>
              <w:ind w:firstLine="1026"/>
              <w:jc w:val="both"/>
              <w:rPr>
                <w:rFonts w:eastAsiaTheme="minorHAnsi"/>
                <w:bCs/>
                <w:color w:val="000000"/>
              </w:rPr>
            </w:pPr>
          </w:p>
          <w:p w14:paraId="44019A33" w14:textId="77777777" w:rsidR="00793CEE" w:rsidRPr="00793CEE" w:rsidRDefault="00793CEE" w:rsidP="003E3448">
            <w:pPr>
              <w:ind w:firstLine="1026"/>
              <w:jc w:val="both"/>
              <w:rPr>
                <w:rFonts w:eastAsiaTheme="minorHAnsi"/>
                <w:bCs/>
                <w:color w:val="000000"/>
              </w:rPr>
            </w:pPr>
            <w:r w:rsidRPr="00793CEE">
              <w:rPr>
                <w:rFonts w:eastAsiaTheme="minorHAnsi"/>
                <w:bCs/>
                <w:color w:val="000000"/>
              </w:rPr>
              <w:t>Outro aspecto relevante é o apoio ao trabalho dos agentes comunitários de saúde (ACS), que desempenham uma função crucial no monitoramento de condições de saúde e na orientação das famílias. Com o uso das motocicletas, esses agentes poderão se deslocar de maneira mais eficiente entre os bairros e as áreas rurais, cobrindo um maior número de residências em menos tempo. Isso contribuirá diretamente para a prevenção de doenças e para a detecção precoce de condições que exigem atenção médica.</w:t>
            </w:r>
          </w:p>
          <w:p w14:paraId="0C85607C" w14:textId="77777777" w:rsidR="00793CEE" w:rsidRPr="00793CEE" w:rsidRDefault="00793CEE" w:rsidP="003E3448">
            <w:pPr>
              <w:ind w:firstLine="1026"/>
              <w:jc w:val="both"/>
              <w:rPr>
                <w:rFonts w:eastAsiaTheme="minorHAnsi"/>
                <w:bCs/>
                <w:color w:val="000000"/>
              </w:rPr>
            </w:pPr>
          </w:p>
          <w:p w14:paraId="73D3333C" w14:textId="77777777" w:rsidR="00793CEE" w:rsidRPr="00793CEE" w:rsidRDefault="00793CEE" w:rsidP="003E3448">
            <w:pPr>
              <w:ind w:firstLine="1026"/>
              <w:jc w:val="both"/>
              <w:rPr>
                <w:rFonts w:eastAsiaTheme="minorHAnsi"/>
                <w:bCs/>
                <w:color w:val="000000"/>
              </w:rPr>
            </w:pPr>
            <w:r w:rsidRPr="00793CEE">
              <w:rPr>
                <w:rFonts w:eastAsiaTheme="minorHAnsi"/>
                <w:bCs/>
                <w:color w:val="000000"/>
              </w:rPr>
              <w:t>A mobilidade garantida pelas motocicletas também irá facilitar o trabalho das equipes de vigilância epidemiológica, especialmente em situações de surtos de doenças infecciosas. Em casos de necessidade de deslocamento rápido para áreas com notificações de doenças como dengue, zika ou chikungunya, as motocicletas permitirão uma resposta mais ágil, possibilitando o controle e o combate aos focos de transmissão de forma mais eficaz.</w:t>
            </w:r>
          </w:p>
          <w:p w14:paraId="08617BDD" w14:textId="77777777" w:rsidR="00793CEE" w:rsidRPr="00793CEE" w:rsidRDefault="00793CEE" w:rsidP="003E3448">
            <w:pPr>
              <w:ind w:firstLine="1026"/>
              <w:jc w:val="both"/>
              <w:rPr>
                <w:rFonts w:eastAsiaTheme="minorHAnsi"/>
                <w:bCs/>
                <w:color w:val="000000"/>
              </w:rPr>
            </w:pPr>
          </w:p>
          <w:p w14:paraId="1ED97287" w14:textId="77777777" w:rsidR="00793CEE" w:rsidRPr="00793CEE" w:rsidRDefault="00793CEE" w:rsidP="003E3448">
            <w:pPr>
              <w:ind w:firstLine="1026"/>
              <w:jc w:val="both"/>
              <w:rPr>
                <w:rFonts w:eastAsiaTheme="minorHAnsi"/>
                <w:bCs/>
                <w:color w:val="000000"/>
              </w:rPr>
            </w:pPr>
            <w:r w:rsidRPr="00793CEE">
              <w:rPr>
                <w:rFonts w:eastAsiaTheme="minorHAnsi"/>
                <w:bCs/>
                <w:color w:val="000000"/>
              </w:rPr>
              <w:t>Além disso, o investimento em motocicletas zero quilômetro promove uma maior economia de recursos no longo prazo. Os veículos novos possuem garantia e menor necessidade de manutenção, reduzindo custos operacionais com reparos frequentes. Isso é especialmente importante para o município, que deve otimizar o uso dos recursos públicos disponíveis, garantindo que sejam empregados de forma eficiente e sustentável.</w:t>
            </w:r>
          </w:p>
          <w:p w14:paraId="170B6316" w14:textId="77777777" w:rsidR="00793CEE" w:rsidRPr="00793CEE" w:rsidRDefault="00793CEE" w:rsidP="003E3448">
            <w:pPr>
              <w:ind w:firstLine="1026"/>
              <w:jc w:val="both"/>
              <w:rPr>
                <w:rFonts w:eastAsiaTheme="minorHAnsi"/>
                <w:bCs/>
                <w:color w:val="000000"/>
              </w:rPr>
            </w:pPr>
          </w:p>
          <w:p w14:paraId="2AE505C1" w14:textId="77777777" w:rsidR="00793CEE" w:rsidRPr="00793CEE" w:rsidRDefault="00793CEE" w:rsidP="003E3448">
            <w:pPr>
              <w:ind w:firstLine="1026"/>
              <w:jc w:val="both"/>
              <w:rPr>
                <w:rFonts w:eastAsiaTheme="minorHAnsi"/>
                <w:bCs/>
                <w:color w:val="000000"/>
              </w:rPr>
            </w:pPr>
            <w:r w:rsidRPr="00793CEE">
              <w:rPr>
                <w:rFonts w:eastAsiaTheme="minorHAnsi"/>
                <w:bCs/>
                <w:color w:val="000000"/>
              </w:rPr>
              <w:t>A expansão e fortalecimento da frota com motocicletas também trará benefícios diretos para as ações de educação em saúde. As campanhas de conscientização, como as de combate ao tabagismo, prevenção de doenças sexualmente transmissíveis e controle da hipertensão, poderão ser realizadas com mais abrangência. Com um transporte mais ágil, os profissionais poderão visitar mais locais e levar informações importantes a um número maior de munícipes, promovendo uma cultura de saúde preventiva.</w:t>
            </w:r>
          </w:p>
          <w:p w14:paraId="2F1A90E2" w14:textId="77777777" w:rsidR="00793CEE" w:rsidRPr="00793CEE" w:rsidRDefault="00793CEE" w:rsidP="003E3448">
            <w:pPr>
              <w:ind w:firstLine="1026"/>
              <w:jc w:val="both"/>
              <w:rPr>
                <w:rFonts w:eastAsiaTheme="minorHAnsi"/>
                <w:bCs/>
                <w:color w:val="000000"/>
              </w:rPr>
            </w:pPr>
          </w:p>
          <w:p w14:paraId="29350ACA" w14:textId="77777777" w:rsidR="00793CEE" w:rsidRPr="00793CEE" w:rsidRDefault="00793CEE" w:rsidP="003E3448">
            <w:pPr>
              <w:ind w:firstLine="1026"/>
              <w:jc w:val="both"/>
              <w:rPr>
                <w:rFonts w:eastAsiaTheme="minorHAnsi"/>
                <w:bCs/>
                <w:color w:val="000000"/>
              </w:rPr>
            </w:pPr>
            <w:r w:rsidRPr="00793CEE">
              <w:rPr>
                <w:rFonts w:eastAsiaTheme="minorHAnsi"/>
                <w:bCs/>
                <w:color w:val="000000"/>
              </w:rPr>
              <w:t>Outro ponto positivo é a redução da burocracia em serviços de logística, como a entrega de medicamentos e documentos importantes. A utilização das motocicletas agiliza esse tipo de serviço, permitindo que os materiais necessários cheguem aos postos de saúde e às residências com maior celeridade, garantindo a continuidade do tratamento de pacientes que dependem de medicamentos de uso contínuo.</w:t>
            </w:r>
          </w:p>
          <w:p w14:paraId="72EBB54E" w14:textId="77777777" w:rsidR="00793CEE" w:rsidRPr="00793CEE" w:rsidRDefault="00793CEE" w:rsidP="003E3448">
            <w:pPr>
              <w:ind w:firstLine="1026"/>
              <w:jc w:val="both"/>
              <w:rPr>
                <w:rFonts w:eastAsiaTheme="minorHAnsi"/>
                <w:bCs/>
                <w:color w:val="000000"/>
              </w:rPr>
            </w:pPr>
          </w:p>
          <w:p w14:paraId="57976DF1" w14:textId="77777777" w:rsidR="00793CEE" w:rsidRPr="00793CEE" w:rsidRDefault="00793CEE" w:rsidP="003E3448">
            <w:pPr>
              <w:ind w:firstLine="1026"/>
              <w:jc w:val="both"/>
              <w:rPr>
                <w:rFonts w:eastAsiaTheme="minorHAnsi"/>
                <w:bCs/>
                <w:color w:val="000000"/>
              </w:rPr>
            </w:pPr>
            <w:r w:rsidRPr="00793CEE">
              <w:rPr>
                <w:rFonts w:eastAsiaTheme="minorHAnsi"/>
                <w:bCs/>
                <w:color w:val="000000"/>
              </w:rPr>
              <w:t>As motocicletas também poderão ser usadas para atividades administrativas da Secretaria Municipal de Saúde, facilitando a comunicação entre os diferentes setores e a circulação de documentos e informações internas. Isso trará maior fluidez e eficiência nos processos administrativos, refletindo diretamente na qualidade do atendimento prestado à população.</w:t>
            </w:r>
          </w:p>
          <w:p w14:paraId="67619316" w14:textId="77777777" w:rsidR="00793CEE" w:rsidRPr="00793CEE" w:rsidRDefault="00793CEE" w:rsidP="003E3448">
            <w:pPr>
              <w:ind w:firstLine="1026"/>
              <w:jc w:val="both"/>
              <w:rPr>
                <w:rFonts w:eastAsiaTheme="minorHAnsi"/>
                <w:bCs/>
                <w:color w:val="000000"/>
              </w:rPr>
            </w:pPr>
          </w:p>
          <w:p w14:paraId="25549959" w14:textId="77777777" w:rsidR="00793CEE" w:rsidRPr="00793CEE" w:rsidRDefault="00793CEE" w:rsidP="003E3448">
            <w:pPr>
              <w:ind w:firstLine="1026"/>
              <w:jc w:val="both"/>
              <w:rPr>
                <w:rFonts w:eastAsiaTheme="minorHAnsi"/>
                <w:bCs/>
                <w:color w:val="000000"/>
              </w:rPr>
            </w:pPr>
            <w:r w:rsidRPr="00793CEE">
              <w:rPr>
                <w:rFonts w:eastAsiaTheme="minorHAnsi"/>
                <w:bCs/>
                <w:color w:val="000000"/>
              </w:rPr>
              <w:t>A segurança dos profissionais de saúde é outro fator a ser considerado. Motocicletas novas, com tecnologia atualizada, oferecem melhores condições de segurança durante os deslocamentos, minimizando os riscos de acidentes nas vias urbanas e rurais. Essa preocupação com o bem-estar dos profissionais é fundamental para garantir que possam desempenhar suas funções com tranquilidade e eficiência.</w:t>
            </w:r>
          </w:p>
          <w:p w14:paraId="398BA374" w14:textId="77777777" w:rsidR="00793CEE" w:rsidRPr="00793CEE" w:rsidRDefault="00793CEE" w:rsidP="003E3448">
            <w:pPr>
              <w:ind w:firstLine="1026"/>
              <w:jc w:val="both"/>
              <w:rPr>
                <w:rFonts w:eastAsiaTheme="minorHAnsi"/>
                <w:bCs/>
                <w:color w:val="000000"/>
              </w:rPr>
            </w:pPr>
          </w:p>
          <w:p w14:paraId="3D0A74DA" w14:textId="77777777" w:rsidR="00793CEE" w:rsidRPr="00793CEE" w:rsidRDefault="00793CEE" w:rsidP="003E3448">
            <w:pPr>
              <w:ind w:firstLine="1026"/>
              <w:jc w:val="both"/>
              <w:rPr>
                <w:rFonts w:eastAsiaTheme="minorHAnsi"/>
                <w:bCs/>
                <w:color w:val="000000"/>
              </w:rPr>
            </w:pPr>
            <w:r w:rsidRPr="00793CEE">
              <w:rPr>
                <w:rFonts w:eastAsiaTheme="minorHAnsi"/>
                <w:bCs/>
                <w:color w:val="000000"/>
              </w:rPr>
              <w:t>Por fim, a aquisição das motocicletas zero quilômetro representa um investimento estratégico na melhoria da saúde pública em Canabrava do Norte. Ao permitir um deslocamento mais rápido e eficiente dos profissionais de saúde, o município estará fortalecendo a capacidade de resposta em emergências, expandindo o alcance dos serviços e, consequentemente, promovendo melhores condições de vida para a população.</w:t>
            </w:r>
          </w:p>
          <w:p w14:paraId="5531B59F" w14:textId="77777777" w:rsidR="00793CEE" w:rsidRPr="00793CEE" w:rsidRDefault="00793CEE" w:rsidP="003E3448">
            <w:pPr>
              <w:ind w:firstLine="1026"/>
              <w:jc w:val="both"/>
              <w:rPr>
                <w:rFonts w:eastAsiaTheme="minorHAnsi"/>
                <w:bCs/>
                <w:color w:val="000000"/>
              </w:rPr>
            </w:pPr>
          </w:p>
        </w:tc>
      </w:tr>
      <w:tr w:rsidR="00793CEE" w:rsidRPr="00793CEE" w14:paraId="34B432EB" w14:textId="77777777" w:rsidTr="003E3448">
        <w:tc>
          <w:tcPr>
            <w:tcW w:w="9570" w:type="dxa"/>
            <w:tcBorders>
              <w:top w:val="single" w:sz="4" w:space="0" w:color="000000"/>
            </w:tcBorders>
            <w:shd w:val="clear" w:color="auto" w:fill="2E74B5" w:themeFill="accent1" w:themeFillShade="BF"/>
          </w:tcPr>
          <w:p w14:paraId="0C8A6793" w14:textId="77777777" w:rsidR="00793CEE" w:rsidRPr="00793CEE" w:rsidRDefault="00793CEE" w:rsidP="003E3448">
            <w:pPr>
              <w:rPr>
                <w:b/>
                <w:color w:val="FFFFFF" w:themeColor="background1"/>
              </w:rPr>
            </w:pPr>
            <w:r w:rsidRPr="00793CEE">
              <w:rPr>
                <w:b/>
                <w:color w:val="FFFFFF" w:themeColor="background1"/>
              </w:rPr>
              <w:lastRenderedPageBreak/>
              <w:t>3.</w:t>
            </w:r>
            <w:r w:rsidRPr="00793CEE">
              <w:rPr>
                <w:color w:val="FFFFFF" w:themeColor="background1"/>
              </w:rPr>
              <w:t xml:space="preserve"> </w:t>
            </w:r>
            <w:r w:rsidRPr="00793CEE">
              <w:rPr>
                <w:b/>
                <w:color w:val="FFFFFF" w:themeColor="background1"/>
              </w:rPr>
              <w:t>DOS PARÂMETROS DA LICITAÇÃO</w:t>
            </w:r>
          </w:p>
        </w:tc>
      </w:tr>
      <w:tr w:rsidR="00793CEE" w:rsidRPr="00793CEE" w14:paraId="00BC6E7D" w14:textId="77777777" w:rsidTr="003E3448">
        <w:tc>
          <w:tcPr>
            <w:tcW w:w="9570" w:type="dxa"/>
            <w:tcBorders>
              <w:top w:val="single" w:sz="4" w:space="0" w:color="000000"/>
            </w:tcBorders>
            <w:shd w:val="clear" w:color="auto" w:fill="auto"/>
          </w:tcPr>
          <w:p w14:paraId="001223E9" w14:textId="77777777" w:rsidR="00793CEE" w:rsidRPr="00793CEE" w:rsidRDefault="00793CEE" w:rsidP="00793CEE">
            <w:pPr>
              <w:pStyle w:val="PargrafodaLista"/>
              <w:numPr>
                <w:ilvl w:val="1"/>
                <w:numId w:val="21"/>
              </w:numPr>
              <w:tabs>
                <w:tab w:val="left" w:pos="483"/>
              </w:tabs>
              <w:spacing w:before="120"/>
              <w:ind w:hanging="164"/>
              <w:contextualSpacing w:val="0"/>
              <w:rPr>
                <w:b/>
              </w:rPr>
            </w:pPr>
            <w:r w:rsidRPr="00793CEE">
              <w:rPr>
                <w:b/>
              </w:rPr>
              <w:t>Será</w:t>
            </w:r>
            <w:r w:rsidRPr="00793CEE">
              <w:rPr>
                <w:b/>
                <w:spacing w:val="-2"/>
              </w:rPr>
              <w:t xml:space="preserve"> </w:t>
            </w:r>
            <w:r w:rsidRPr="00793CEE">
              <w:rPr>
                <w:b/>
              </w:rPr>
              <w:t>adotado</w:t>
            </w:r>
            <w:r w:rsidRPr="00793CEE">
              <w:rPr>
                <w:b/>
                <w:spacing w:val="-2"/>
              </w:rPr>
              <w:t xml:space="preserve"> </w:t>
            </w:r>
            <w:r w:rsidRPr="00793CEE">
              <w:rPr>
                <w:b/>
              </w:rPr>
              <w:t>o</w:t>
            </w:r>
            <w:r w:rsidRPr="00793CEE">
              <w:rPr>
                <w:b/>
                <w:spacing w:val="-2"/>
              </w:rPr>
              <w:t xml:space="preserve"> </w:t>
            </w:r>
            <w:r w:rsidRPr="00793CEE">
              <w:rPr>
                <w:b/>
              </w:rPr>
              <w:t>Sistema</w:t>
            </w:r>
            <w:r w:rsidRPr="00793CEE">
              <w:rPr>
                <w:b/>
                <w:spacing w:val="-1"/>
              </w:rPr>
              <w:t xml:space="preserve"> </w:t>
            </w:r>
            <w:r w:rsidRPr="00793CEE">
              <w:rPr>
                <w:b/>
              </w:rPr>
              <w:t>de</w:t>
            </w:r>
            <w:r w:rsidRPr="00793CEE">
              <w:rPr>
                <w:b/>
                <w:spacing w:val="-3"/>
              </w:rPr>
              <w:t xml:space="preserve"> </w:t>
            </w:r>
            <w:r w:rsidRPr="00793CEE">
              <w:rPr>
                <w:b/>
              </w:rPr>
              <w:t>Registro</w:t>
            </w:r>
            <w:r w:rsidRPr="00793CEE">
              <w:rPr>
                <w:b/>
                <w:spacing w:val="-2"/>
              </w:rPr>
              <w:t xml:space="preserve"> </w:t>
            </w:r>
            <w:r w:rsidRPr="00793CEE">
              <w:rPr>
                <w:b/>
              </w:rPr>
              <w:t>de</w:t>
            </w:r>
            <w:r w:rsidRPr="00793CEE">
              <w:rPr>
                <w:b/>
                <w:spacing w:val="-3"/>
              </w:rPr>
              <w:t xml:space="preserve"> </w:t>
            </w:r>
            <w:r w:rsidRPr="00793CEE">
              <w:rPr>
                <w:b/>
              </w:rPr>
              <w:t>Preços</w:t>
            </w:r>
            <w:r w:rsidRPr="00793CEE">
              <w:rPr>
                <w:b/>
                <w:spacing w:val="-1"/>
              </w:rPr>
              <w:t xml:space="preserve"> </w:t>
            </w:r>
            <w:r w:rsidRPr="00793CEE">
              <w:rPr>
                <w:b/>
              </w:rPr>
              <w:t>–</w:t>
            </w:r>
            <w:r w:rsidRPr="00793CEE">
              <w:rPr>
                <w:b/>
                <w:spacing w:val="-3"/>
              </w:rPr>
              <w:t xml:space="preserve"> </w:t>
            </w:r>
            <w:r w:rsidRPr="00793CEE">
              <w:rPr>
                <w:b/>
              </w:rPr>
              <w:t>SRP?</w:t>
            </w:r>
          </w:p>
          <w:p w14:paraId="52F86082" w14:textId="77777777" w:rsidR="00793CEE" w:rsidRPr="00793CEE" w:rsidRDefault="00793CEE" w:rsidP="003E3448">
            <w:pPr>
              <w:pStyle w:val="PargrafodaLista"/>
              <w:tabs>
                <w:tab w:val="left" w:pos="1452"/>
                <w:tab w:val="left" w:pos="1454"/>
              </w:tabs>
              <w:ind w:left="196"/>
            </w:pPr>
            <w:r w:rsidRPr="00793CEE">
              <w:lastRenderedPageBreak/>
              <w:t>( x ) Sim</w:t>
            </w:r>
          </w:p>
          <w:p w14:paraId="1D9B4448" w14:textId="77777777" w:rsidR="00793CEE" w:rsidRPr="00793CEE" w:rsidRDefault="00793CEE" w:rsidP="003E3448">
            <w:pPr>
              <w:pStyle w:val="PargrafodaLista"/>
              <w:tabs>
                <w:tab w:val="left" w:pos="1452"/>
                <w:tab w:val="left" w:pos="1454"/>
              </w:tabs>
              <w:ind w:left="196"/>
            </w:pPr>
            <w:r w:rsidRPr="00793CEE">
              <w:t>(    ) Não</w:t>
            </w:r>
          </w:p>
          <w:p w14:paraId="6897323B" w14:textId="77777777" w:rsidR="00793CEE" w:rsidRPr="00793CEE" w:rsidRDefault="00793CEE" w:rsidP="003E3448">
            <w:pPr>
              <w:pStyle w:val="Corpodetexto"/>
              <w:ind w:left="851"/>
            </w:pPr>
          </w:p>
          <w:p w14:paraId="0B6EE47E" w14:textId="77777777" w:rsidR="00793CEE" w:rsidRPr="00793CEE" w:rsidRDefault="00793CEE" w:rsidP="00793CEE">
            <w:pPr>
              <w:pStyle w:val="PargrafodaLista"/>
              <w:numPr>
                <w:ilvl w:val="2"/>
                <w:numId w:val="20"/>
              </w:numPr>
              <w:tabs>
                <w:tab w:val="left" w:pos="763"/>
              </w:tabs>
              <w:spacing w:before="116" w:line="230" w:lineRule="auto"/>
              <w:ind w:left="196" w:right="228" w:firstLine="0"/>
              <w:contextualSpacing w:val="0"/>
              <w:jc w:val="both"/>
            </w:pPr>
            <w:r w:rsidRPr="00793CEE">
              <w:rPr>
                <w:b/>
              </w:rPr>
              <w:t>Justificativa</w:t>
            </w:r>
            <w:r w:rsidRPr="00793CEE">
              <w:rPr>
                <w:b/>
                <w:spacing w:val="28"/>
              </w:rPr>
              <w:t xml:space="preserve"> </w:t>
            </w:r>
            <w:r w:rsidRPr="00793CEE">
              <w:rPr>
                <w:b/>
              </w:rPr>
              <w:t>para</w:t>
            </w:r>
            <w:r w:rsidRPr="00793CEE">
              <w:rPr>
                <w:b/>
                <w:spacing w:val="29"/>
              </w:rPr>
              <w:t xml:space="preserve"> </w:t>
            </w:r>
            <w:r w:rsidRPr="00793CEE">
              <w:rPr>
                <w:b/>
              </w:rPr>
              <w:t>adoção</w:t>
            </w:r>
            <w:r w:rsidRPr="00793CEE">
              <w:rPr>
                <w:b/>
                <w:spacing w:val="28"/>
              </w:rPr>
              <w:t xml:space="preserve"> </w:t>
            </w:r>
            <w:r w:rsidRPr="00793CEE">
              <w:rPr>
                <w:b/>
              </w:rPr>
              <w:t>do</w:t>
            </w:r>
            <w:r w:rsidRPr="00793CEE">
              <w:rPr>
                <w:b/>
                <w:spacing w:val="29"/>
              </w:rPr>
              <w:t xml:space="preserve"> </w:t>
            </w:r>
            <w:r w:rsidRPr="00793CEE">
              <w:rPr>
                <w:b/>
              </w:rPr>
              <w:t>Sistema</w:t>
            </w:r>
            <w:r w:rsidRPr="00793CEE">
              <w:rPr>
                <w:b/>
                <w:spacing w:val="28"/>
              </w:rPr>
              <w:t xml:space="preserve"> </w:t>
            </w:r>
            <w:r w:rsidRPr="00793CEE">
              <w:rPr>
                <w:b/>
              </w:rPr>
              <w:t>de</w:t>
            </w:r>
            <w:r w:rsidRPr="00793CEE">
              <w:rPr>
                <w:b/>
                <w:spacing w:val="29"/>
              </w:rPr>
              <w:t xml:space="preserve"> </w:t>
            </w:r>
            <w:r w:rsidRPr="00793CEE">
              <w:rPr>
                <w:b/>
              </w:rPr>
              <w:t>Registro</w:t>
            </w:r>
            <w:r w:rsidRPr="00793CEE">
              <w:rPr>
                <w:b/>
                <w:spacing w:val="28"/>
              </w:rPr>
              <w:t xml:space="preserve"> </w:t>
            </w:r>
            <w:r w:rsidRPr="00793CEE">
              <w:rPr>
                <w:b/>
              </w:rPr>
              <w:t>de</w:t>
            </w:r>
            <w:r w:rsidRPr="00793CEE">
              <w:rPr>
                <w:b/>
                <w:spacing w:val="29"/>
              </w:rPr>
              <w:t xml:space="preserve"> </w:t>
            </w:r>
            <w:r w:rsidRPr="00793CEE">
              <w:rPr>
                <w:b/>
              </w:rPr>
              <w:t>Preços</w:t>
            </w:r>
          </w:p>
          <w:p w14:paraId="38406E32" w14:textId="77777777" w:rsidR="00793CEE" w:rsidRPr="00793CEE" w:rsidRDefault="00793CEE" w:rsidP="003E3448">
            <w:pPr>
              <w:pStyle w:val="PargrafodaLista"/>
              <w:tabs>
                <w:tab w:val="left" w:pos="763"/>
              </w:tabs>
              <w:spacing w:before="116" w:line="230" w:lineRule="auto"/>
              <w:ind w:left="196"/>
              <w:jc w:val="both"/>
            </w:pPr>
            <w:r w:rsidRPr="00793CEE">
              <w:rPr>
                <w:spacing w:val="-14"/>
              </w:rPr>
              <w:t xml:space="preserve">(  x  )  </w:t>
            </w:r>
            <w:r w:rsidRPr="00793CEE">
              <w:rPr>
                <w:spacing w:val="-1"/>
              </w:rPr>
              <w:t>quando,</w:t>
            </w:r>
            <w:r w:rsidRPr="00793CEE">
              <w:rPr>
                <w:spacing w:val="-14"/>
              </w:rPr>
              <w:t xml:space="preserve"> </w:t>
            </w:r>
            <w:r w:rsidRPr="00793CEE">
              <w:rPr>
                <w:spacing w:val="-1"/>
              </w:rPr>
              <w:t>pelas</w:t>
            </w:r>
            <w:r w:rsidRPr="00793CEE">
              <w:rPr>
                <w:spacing w:val="-14"/>
              </w:rPr>
              <w:t xml:space="preserve"> </w:t>
            </w:r>
            <w:r w:rsidRPr="00793CEE">
              <w:rPr>
                <w:spacing w:val="-1"/>
              </w:rPr>
              <w:t>características</w:t>
            </w:r>
            <w:r w:rsidRPr="00793CEE">
              <w:rPr>
                <w:spacing w:val="-14"/>
              </w:rPr>
              <w:t xml:space="preserve"> </w:t>
            </w:r>
            <w:r w:rsidRPr="00793CEE">
              <w:t>do</w:t>
            </w:r>
            <w:r w:rsidRPr="00793CEE">
              <w:rPr>
                <w:spacing w:val="-14"/>
              </w:rPr>
              <w:t xml:space="preserve"> </w:t>
            </w:r>
            <w:r w:rsidRPr="00793CEE">
              <w:t>bem</w:t>
            </w:r>
            <w:r w:rsidRPr="00793CEE">
              <w:rPr>
                <w:spacing w:val="-13"/>
              </w:rPr>
              <w:t xml:space="preserve"> </w:t>
            </w:r>
            <w:r w:rsidRPr="00793CEE">
              <w:t>ou</w:t>
            </w:r>
            <w:r w:rsidRPr="00793CEE">
              <w:rPr>
                <w:spacing w:val="-14"/>
              </w:rPr>
              <w:t xml:space="preserve"> </w:t>
            </w:r>
            <w:r w:rsidRPr="00793CEE">
              <w:t>serviço,</w:t>
            </w:r>
            <w:r w:rsidRPr="00793CEE">
              <w:rPr>
                <w:spacing w:val="-14"/>
              </w:rPr>
              <w:t xml:space="preserve"> </w:t>
            </w:r>
            <w:r w:rsidRPr="00793CEE">
              <w:t>houver</w:t>
            </w:r>
            <w:r w:rsidRPr="00793CEE">
              <w:rPr>
                <w:spacing w:val="-14"/>
              </w:rPr>
              <w:t xml:space="preserve"> </w:t>
            </w:r>
            <w:r w:rsidRPr="00793CEE">
              <w:t>necessidade</w:t>
            </w:r>
            <w:r w:rsidRPr="00793CEE">
              <w:rPr>
                <w:spacing w:val="-14"/>
              </w:rPr>
              <w:t xml:space="preserve"> </w:t>
            </w:r>
            <w:r w:rsidRPr="00793CEE">
              <w:t>de</w:t>
            </w:r>
            <w:r w:rsidRPr="00793CEE">
              <w:rPr>
                <w:spacing w:val="-14"/>
              </w:rPr>
              <w:t xml:space="preserve"> </w:t>
            </w:r>
            <w:r w:rsidRPr="00793CEE">
              <w:t xml:space="preserve">contratações </w:t>
            </w:r>
            <w:r w:rsidRPr="00793CEE">
              <w:rPr>
                <w:spacing w:val="-58"/>
              </w:rPr>
              <w:t xml:space="preserve">      </w:t>
            </w:r>
            <w:r w:rsidRPr="00793CEE">
              <w:t>frequentes,</w:t>
            </w:r>
            <w:r w:rsidRPr="00793CEE">
              <w:rPr>
                <w:spacing w:val="-2"/>
              </w:rPr>
              <w:t xml:space="preserve"> </w:t>
            </w:r>
            <w:r w:rsidRPr="00793CEE">
              <w:t>com maior</w:t>
            </w:r>
            <w:r w:rsidRPr="00793CEE">
              <w:rPr>
                <w:spacing w:val="-1"/>
              </w:rPr>
              <w:t xml:space="preserve"> </w:t>
            </w:r>
            <w:r w:rsidRPr="00793CEE">
              <w:t>celeridade</w:t>
            </w:r>
            <w:r w:rsidRPr="00793CEE">
              <w:rPr>
                <w:spacing w:val="-1"/>
              </w:rPr>
              <w:t xml:space="preserve"> </w:t>
            </w:r>
            <w:r w:rsidRPr="00793CEE">
              <w:t>e</w:t>
            </w:r>
            <w:r w:rsidRPr="00793CEE">
              <w:rPr>
                <w:spacing w:val="-1"/>
              </w:rPr>
              <w:t xml:space="preserve"> </w:t>
            </w:r>
            <w:r w:rsidRPr="00793CEE">
              <w:t>transparência</w:t>
            </w:r>
          </w:p>
          <w:p w14:paraId="1AD04564" w14:textId="77777777" w:rsidR="00793CEE" w:rsidRPr="00793CEE" w:rsidRDefault="00793CEE" w:rsidP="003E3448">
            <w:pPr>
              <w:pStyle w:val="PargrafodaLista"/>
              <w:tabs>
                <w:tab w:val="left" w:pos="1955"/>
              </w:tabs>
              <w:spacing w:before="117" w:line="230" w:lineRule="auto"/>
              <w:ind w:left="196"/>
              <w:jc w:val="both"/>
            </w:pPr>
            <w:r w:rsidRPr="00793CEE">
              <w:t>(   ) quando</w:t>
            </w:r>
            <w:r w:rsidRPr="00793CEE">
              <w:rPr>
                <w:spacing w:val="46"/>
              </w:rPr>
              <w:t xml:space="preserve"> </w:t>
            </w:r>
            <w:r w:rsidRPr="00793CEE">
              <w:t>for</w:t>
            </w:r>
            <w:r w:rsidRPr="00793CEE">
              <w:rPr>
                <w:spacing w:val="45"/>
              </w:rPr>
              <w:t xml:space="preserve"> </w:t>
            </w:r>
            <w:r w:rsidRPr="00793CEE">
              <w:t>conveniente</w:t>
            </w:r>
            <w:r w:rsidRPr="00793CEE">
              <w:rPr>
                <w:spacing w:val="46"/>
              </w:rPr>
              <w:t xml:space="preserve"> </w:t>
            </w:r>
            <w:r w:rsidRPr="00793CEE">
              <w:t>a</w:t>
            </w:r>
            <w:r w:rsidRPr="00793CEE">
              <w:rPr>
                <w:spacing w:val="45"/>
              </w:rPr>
              <w:t xml:space="preserve"> </w:t>
            </w:r>
            <w:r w:rsidRPr="00793CEE">
              <w:t>compra</w:t>
            </w:r>
            <w:r w:rsidRPr="00793CEE">
              <w:rPr>
                <w:spacing w:val="45"/>
              </w:rPr>
              <w:t xml:space="preserve"> </w:t>
            </w:r>
            <w:r w:rsidRPr="00793CEE">
              <w:t>de</w:t>
            </w:r>
            <w:r w:rsidRPr="00793CEE">
              <w:rPr>
                <w:spacing w:val="46"/>
              </w:rPr>
              <w:t xml:space="preserve"> </w:t>
            </w:r>
            <w:r w:rsidRPr="00793CEE">
              <w:t>bens</w:t>
            </w:r>
            <w:r w:rsidRPr="00793CEE">
              <w:rPr>
                <w:spacing w:val="45"/>
              </w:rPr>
              <w:t xml:space="preserve"> </w:t>
            </w:r>
            <w:r w:rsidRPr="00793CEE">
              <w:t>ou</w:t>
            </w:r>
            <w:r w:rsidRPr="00793CEE">
              <w:rPr>
                <w:spacing w:val="45"/>
              </w:rPr>
              <w:t xml:space="preserve"> </w:t>
            </w:r>
            <w:r w:rsidRPr="00793CEE">
              <w:t>a</w:t>
            </w:r>
            <w:r w:rsidRPr="00793CEE">
              <w:rPr>
                <w:spacing w:val="45"/>
              </w:rPr>
              <w:t xml:space="preserve"> </w:t>
            </w:r>
            <w:r w:rsidRPr="00793CEE">
              <w:t>contratação</w:t>
            </w:r>
            <w:r w:rsidRPr="00793CEE">
              <w:rPr>
                <w:spacing w:val="46"/>
              </w:rPr>
              <w:t xml:space="preserve"> </w:t>
            </w:r>
            <w:r w:rsidRPr="00793CEE">
              <w:t>de</w:t>
            </w:r>
            <w:r w:rsidRPr="00793CEE">
              <w:rPr>
                <w:spacing w:val="45"/>
              </w:rPr>
              <w:t xml:space="preserve"> </w:t>
            </w:r>
            <w:r w:rsidRPr="00793CEE">
              <w:t>serviços</w:t>
            </w:r>
            <w:r w:rsidRPr="00793CEE">
              <w:rPr>
                <w:spacing w:val="46"/>
              </w:rPr>
              <w:t xml:space="preserve"> </w:t>
            </w:r>
            <w:r w:rsidRPr="00793CEE">
              <w:t xml:space="preserve">para </w:t>
            </w:r>
            <w:r w:rsidRPr="00793CEE">
              <w:rPr>
                <w:spacing w:val="-59"/>
              </w:rPr>
              <w:t xml:space="preserve"> </w:t>
            </w:r>
            <w:r w:rsidRPr="00793CEE">
              <w:t>atendimento</w:t>
            </w:r>
            <w:r w:rsidRPr="00793CEE">
              <w:rPr>
                <w:spacing w:val="-1"/>
              </w:rPr>
              <w:t xml:space="preserve"> </w:t>
            </w:r>
            <w:r w:rsidRPr="00793CEE">
              <w:t>a</w:t>
            </w:r>
            <w:r w:rsidRPr="00793CEE">
              <w:rPr>
                <w:spacing w:val="-2"/>
              </w:rPr>
              <w:t xml:space="preserve"> </w:t>
            </w:r>
            <w:r w:rsidRPr="00793CEE">
              <w:t>mais</w:t>
            </w:r>
            <w:r w:rsidRPr="00793CEE">
              <w:rPr>
                <w:spacing w:val="-1"/>
              </w:rPr>
              <w:t xml:space="preserve"> </w:t>
            </w:r>
            <w:r w:rsidRPr="00793CEE">
              <w:t>de</w:t>
            </w:r>
            <w:r w:rsidRPr="00793CEE">
              <w:rPr>
                <w:spacing w:val="-2"/>
              </w:rPr>
              <w:t xml:space="preserve"> </w:t>
            </w:r>
            <w:r w:rsidRPr="00793CEE">
              <w:t>um</w:t>
            </w:r>
            <w:r w:rsidRPr="00793CEE">
              <w:rPr>
                <w:spacing w:val="-2"/>
              </w:rPr>
              <w:t xml:space="preserve"> </w:t>
            </w:r>
            <w:r w:rsidRPr="00793CEE">
              <w:t>órgão</w:t>
            </w:r>
            <w:r w:rsidRPr="00793CEE">
              <w:rPr>
                <w:spacing w:val="-1"/>
              </w:rPr>
              <w:t xml:space="preserve"> </w:t>
            </w:r>
            <w:r w:rsidRPr="00793CEE">
              <w:t>ou</w:t>
            </w:r>
            <w:r w:rsidRPr="00793CEE">
              <w:rPr>
                <w:spacing w:val="-2"/>
              </w:rPr>
              <w:t xml:space="preserve"> </w:t>
            </w:r>
            <w:r w:rsidRPr="00793CEE">
              <w:t>entidade,</w:t>
            </w:r>
            <w:r w:rsidRPr="00793CEE">
              <w:rPr>
                <w:spacing w:val="-1"/>
              </w:rPr>
              <w:t xml:space="preserve"> </w:t>
            </w:r>
            <w:r w:rsidRPr="00793CEE">
              <w:t>ou</w:t>
            </w:r>
            <w:r w:rsidRPr="00793CEE">
              <w:rPr>
                <w:spacing w:val="-2"/>
              </w:rPr>
              <w:t xml:space="preserve"> </w:t>
            </w:r>
            <w:r w:rsidRPr="00793CEE">
              <w:t>a</w:t>
            </w:r>
            <w:r w:rsidRPr="00793CEE">
              <w:rPr>
                <w:spacing w:val="-2"/>
              </w:rPr>
              <w:t xml:space="preserve"> </w:t>
            </w:r>
            <w:r w:rsidRPr="00793CEE">
              <w:t>programas</w:t>
            </w:r>
            <w:r w:rsidRPr="00793CEE">
              <w:rPr>
                <w:spacing w:val="-1"/>
              </w:rPr>
              <w:t xml:space="preserve"> </w:t>
            </w:r>
            <w:r w:rsidRPr="00793CEE">
              <w:t>de</w:t>
            </w:r>
            <w:r w:rsidRPr="00793CEE">
              <w:rPr>
                <w:spacing w:val="-2"/>
              </w:rPr>
              <w:t xml:space="preserve"> </w:t>
            </w:r>
            <w:r w:rsidRPr="00793CEE">
              <w:t>governo;</w:t>
            </w:r>
            <w:r w:rsidRPr="00793CEE">
              <w:rPr>
                <w:spacing w:val="-2"/>
              </w:rPr>
              <w:t xml:space="preserve"> </w:t>
            </w:r>
            <w:r w:rsidRPr="00793CEE">
              <w:t>e</w:t>
            </w:r>
          </w:p>
          <w:p w14:paraId="4302BCE8" w14:textId="77777777" w:rsidR="00793CEE" w:rsidRPr="00793CEE" w:rsidRDefault="00793CEE" w:rsidP="003E3448">
            <w:pPr>
              <w:pStyle w:val="PargrafodaLista"/>
              <w:tabs>
                <w:tab w:val="left" w:pos="1908"/>
              </w:tabs>
              <w:spacing w:before="118" w:line="230" w:lineRule="auto"/>
              <w:ind w:left="196"/>
              <w:jc w:val="both"/>
            </w:pPr>
            <w:r w:rsidRPr="00793CEE">
              <w:t>(  x ) quando, pela natureza do objeto, não for possível definir previamente o quantitativo</w:t>
            </w:r>
            <w:r w:rsidRPr="00793CEE">
              <w:rPr>
                <w:spacing w:val="-59"/>
              </w:rPr>
              <w:t xml:space="preserve"> </w:t>
            </w:r>
            <w:r w:rsidRPr="00793CEE">
              <w:t>a</w:t>
            </w:r>
            <w:r w:rsidRPr="00793CEE">
              <w:rPr>
                <w:spacing w:val="-2"/>
              </w:rPr>
              <w:t xml:space="preserve"> </w:t>
            </w:r>
            <w:r w:rsidRPr="00793CEE">
              <w:t>ser demandado</w:t>
            </w:r>
            <w:r w:rsidRPr="00793CEE">
              <w:rPr>
                <w:spacing w:val="-1"/>
              </w:rPr>
              <w:t xml:space="preserve"> </w:t>
            </w:r>
            <w:r w:rsidRPr="00793CEE">
              <w:t>pela Administração Pública.</w:t>
            </w:r>
          </w:p>
          <w:p w14:paraId="5B15F73B" w14:textId="77777777" w:rsidR="00793CEE" w:rsidRPr="00793CEE" w:rsidRDefault="00793CEE" w:rsidP="003E3448">
            <w:pPr>
              <w:pStyle w:val="Corpodetexto"/>
              <w:ind w:left="851"/>
            </w:pPr>
          </w:p>
          <w:p w14:paraId="74BA824C" w14:textId="77777777" w:rsidR="00793CEE" w:rsidRPr="00793CEE" w:rsidRDefault="00793CEE" w:rsidP="00793CEE">
            <w:pPr>
              <w:pStyle w:val="PargrafodaLista"/>
              <w:numPr>
                <w:ilvl w:val="1"/>
                <w:numId w:val="21"/>
              </w:numPr>
              <w:tabs>
                <w:tab w:val="left" w:pos="763"/>
              </w:tabs>
              <w:spacing w:before="119"/>
              <w:ind w:left="196" w:right="228" w:firstLine="0"/>
              <w:contextualSpacing w:val="0"/>
              <w:jc w:val="both"/>
              <w:rPr>
                <w:b/>
              </w:rPr>
            </w:pPr>
            <w:r w:rsidRPr="00793CEE">
              <w:rPr>
                <w:b/>
              </w:rPr>
              <w:t>Será adotado tratamento diferenciado a microempresas (ME) e empresas de pequeno porte</w:t>
            </w:r>
            <w:r w:rsidRPr="00793CEE">
              <w:rPr>
                <w:b/>
                <w:spacing w:val="1"/>
              </w:rPr>
              <w:t xml:space="preserve"> </w:t>
            </w:r>
            <w:r w:rsidRPr="00793CEE">
              <w:rPr>
                <w:b/>
              </w:rPr>
              <w:t>(EPP), conforme o disposto no art. 48 da Lei Complementar nº 123/2006 (alterado pela Lei</w:t>
            </w:r>
            <w:r w:rsidRPr="00793CEE">
              <w:rPr>
                <w:b/>
                <w:spacing w:val="1"/>
              </w:rPr>
              <w:t xml:space="preserve"> </w:t>
            </w:r>
            <w:r w:rsidRPr="00793CEE">
              <w:rPr>
                <w:b/>
              </w:rPr>
              <w:t>Complementar</w:t>
            </w:r>
            <w:r w:rsidRPr="00793CEE">
              <w:rPr>
                <w:b/>
                <w:spacing w:val="-2"/>
              </w:rPr>
              <w:t xml:space="preserve"> </w:t>
            </w:r>
            <w:r w:rsidRPr="00793CEE">
              <w:rPr>
                <w:b/>
              </w:rPr>
              <w:t>nº</w:t>
            </w:r>
            <w:r w:rsidRPr="00793CEE">
              <w:rPr>
                <w:b/>
                <w:spacing w:val="-1"/>
              </w:rPr>
              <w:t xml:space="preserve"> </w:t>
            </w:r>
            <w:r w:rsidRPr="00793CEE">
              <w:rPr>
                <w:b/>
              </w:rPr>
              <w:t>147/2014):</w:t>
            </w:r>
          </w:p>
          <w:p w14:paraId="3225A515" w14:textId="77777777" w:rsidR="00793CEE" w:rsidRPr="00793CEE" w:rsidRDefault="00793CEE" w:rsidP="003E3448">
            <w:pPr>
              <w:pStyle w:val="Corpodetexto"/>
              <w:spacing w:before="179"/>
              <w:ind w:left="196" w:right="228"/>
              <w:jc w:val="both"/>
            </w:pPr>
            <w:r w:rsidRPr="00793CEE">
              <w:t>( x ) Valor</w:t>
            </w:r>
            <w:r w:rsidRPr="00793CEE">
              <w:rPr>
                <w:spacing w:val="-4"/>
              </w:rPr>
              <w:t xml:space="preserve"> </w:t>
            </w:r>
            <w:r w:rsidRPr="00793CEE">
              <w:t>referencial</w:t>
            </w:r>
            <w:r w:rsidRPr="00793CEE">
              <w:rPr>
                <w:spacing w:val="-4"/>
              </w:rPr>
              <w:t xml:space="preserve"> </w:t>
            </w:r>
            <w:r w:rsidRPr="00793CEE">
              <w:t>inferior</w:t>
            </w:r>
            <w:r w:rsidRPr="00793CEE">
              <w:rPr>
                <w:spacing w:val="-4"/>
              </w:rPr>
              <w:t xml:space="preserve"> </w:t>
            </w:r>
            <w:r w:rsidRPr="00793CEE">
              <w:t>a</w:t>
            </w:r>
            <w:r w:rsidRPr="00793CEE">
              <w:rPr>
                <w:spacing w:val="-3"/>
              </w:rPr>
              <w:t xml:space="preserve"> </w:t>
            </w:r>
            <w:r w:rsidRPr="00793CEE">
              <w:t>R$</w:t>
            </w:r>
            <w:r w:rsidRPr="00793CEE">
              <w:rPr>
                <w:spacing w:val="-5"/>
              </w:rPr>
              <w:t xml:space="preserve"> </w:t>
            </w:r>
            <w:r w:rsidRPr="00793CEE">
              <w:t>80.000,00</w:t>
            </w:r>
            <w:r w:rsidRPr="00793CEE">
              <w:rPr>
                <w:spacing w:val="-4"/>
              </w:rPr>
              <w:t xml:space="preserve"> </w:t>
            </w:r>
            <w:r w:rsidRPr="00793CEE">
              <w:t>por</w:t>
            </w:r>
            <w:r w:rsidRPr="00793CEE">
              <w:rPr>
                <w:spacing w:val="-3"/>
              </w:rPr>
              <w:t xml:space="preserve"> </w:t>
            </w:r>
            <w:r w:rsidRPr="00793CEE">
              <w:t>item</w:t>
            </w:r>
            <w:r w:rsidRPr="00793CEE">
              <w:rPr>
                <w:spacing w:val="-4"/>
              </w:rPr>
              <w:t xml:space="preserve"> </w:t>
            </w:r>
            <w:r w:rsidRPr="00793CEE">
              <w:t>(participação</w:t>
            </w:r>
            <w:r w:rsidRPr="00793CEE">
              <w:rPr>
                <w:spacing w:val="-3"/>
              </w:rPr>
              <w:t xml:space="preserve"> </w:t>
            </w:r>
            <w:r w:rsidRPr="00793CEE">
              <w:t>exclusiva</w:t>
            </w:r>
            <w:r w:rsidRPr="00793CEE">
              <w:rPr>
                <w:spacing w:val="-3"/>
              </w:rPr>
              <w:t xml:space="preserve"> </w:t>
            </w:r>
            <w:r w:rsidRPr="00793CEE">
              <w:t>para</w:t>
            </w:r>
            <w:r w:rsidRPr="00793CEE">
              <w:rPr>
                <w:spacing w:val="-5"/>
              </w:rPr>
              <w:t xml:space="preserve"> </w:t>
            </w:r>
            <w:r w:rsidRPr="00793CEE">
              <w:t>ME/EPP).</w:t>
            </w:r>
          </w:p>
          <w:p w14:paraId="693AD9B0" w14:textId="77777777" w:rsidR="00793CEE" w:rsidRPr="00793CEE" w:rsidRDefault="00793CEE" w:rsidP="003E3448">
            <w:pPr>
              <w:pStyle w:val="Corpodetexto"/>
              <w:spacing w:before="179"/>
              <w:ind w:left="196" w:right="228"/>
              <w:jc w:val="both"/>
            </w:pPr>
            <w:r w:rsidRPr="00793CEE">
              <w:t>(    ) Valor</w:t>
            </w:r>
            <w:r w:rsidRPr="00793CEE">
              <w:rPr>
                <w:spacing w:val="-4"/>
              </w:rPr>
              <w:t xml:space="preserve"> </w:t>
            </w:r>
            <w:r w:rsidRPr="00793CEE">
              <w:t>referencial</w:t>
            </w:r>
            <w:r w:rsidRPr="00793CEE">
              <w:rPr>
                <w:spacing w:val="-4"/>
              </w:rPr>
              <w:t xml:space="preserve"> </w:t>
            </w:r>
            <w:r w:rsidRPr="00793CEE">
              <w:t>superior</w:t>
            </w:r>
            <w:r w:rsidRPr="00793CEE">
              <w:rPr>
                <w:spacing w:val="-4"/>
              </w:rPr>
              <w:t xml:space="preserve"> </w:t>
            </w:r>
            <w:r w:rsidRPr="00793CEE">
              <w:t>a</w:t>
            </w:r>
            <w:r w:rsidRPr="00793CEE">
              <w:rPr>
                <w:spacing w:val="-3"/>
              </w:rPr>
              <w:t xml:space="preserve"> </w:t>
            </w:r>
            <w:r w:rsidRPr="00793CEE">
              <w:t>R$</w:t>
            </w:r>
            <w:r w:rsidRPr="00793CEE">
              <w:rPr>
                <w:spacing w:val="-5"/>
              </w:rPr>
              <w:t xml:space="preserve"> </w:t>
            </w:r>
            <w:r w:rsidRPr="00793CEE">
              <w:t>80.000,00</w:t>
            </w:r>
            <w:r w:rsidRPr="00793CEE">
              <w:rPr>
                <w:spacing w:val="-4"/>
              </w:rPr>
              <w:t xml:space="preserve"> </w:t>
            </w:r>
            <w:r w:rsidRPr="00793CEE">
              <w:t>por</w:t>
            </w:r>
            <w:r w:rsidRPr="00793CEE">
              <w:rPr>
                <w:spacing w:val="-3"/>
              </w:rPr>
              <w:t xml:space="preserve"> </w:t>
            </w:r>
            <w:r w:rsidRPr="00793CEE">
              <w:t>item</w:t>
            </w:r>
            <w:r w:rsidRPr="00793CEE">
              <w:rPr>
                <w:spacing w:val="-4"/>
              </w:rPr>
              <w:t xml:space="preserve"> </w:t>
            </w:r>
            <w:r w:rsidRPr="00793CEE">
              <w:t>(participação</w:t>
            </w:r>
            <w:r w:rsidRPr="00793CEE">
              <w:rPr>
                <w:spacing w:val="-3"/>
              </w:rPr>
              <w:t xml:space="preserve"> </w:t>
            </w:r>
            <w:r w:rsidRPr="00793CEE">
              <w:t>exclusiva</w:t>
            </w:r>
            <w:r w:rsidRPr="00793CEE">
              <w:rPr>
                <w:spacing w:val="-3"/>
              </w:rPr>
              <w:t xml:space="preserve"> </w:t>
            </w:r>
            <w:r w:rsidRPr="00793CEE">
              <w:t>para</w:t>
            </w:r>
            <w:r w:rsidRPr="00793CEE">
              <w:rPr>
                <w:spacing w:val="-5"/>
              </w:rPr>
              <w:t xml:space="preserve"> </w:t>
            </w:r>
            <w:r w:rsidRPr="00793CEE">
              <w:t>ME/EPP).</w:t>
            </w:r>
          </w:p>
          <w:p w14:paraId="11BE2495" w14:textId="77777777" w:rsidR="00793CEE" w:rsidRPr="00793CEE" w:rsidRDefault="00793CEE" w:rsidP="003E3448">
            <w:pPr>
              <w:pStyle w:val="Corpodetexto"/>
              <w:spacing w:before="182"/>
              <w:ind w:left="196" w:right="228"/>
              <w:jc w:val="both"/>
            </w:pPr>
            <w:r w:rsidRPr="00793CEE">
              <w:rPr>
                <w:spacing w:val="-25"/>
              </w:rPr>
              <w:t xml:space="preserve">(         )   </w:t>
            </w:r>
            <w:r w:rsidRPr="00793CEE">
              <w:t>Valor</w:t>
            </w:r>
            <w:r w:rsidRPr="00793CEE">
              <w:rPr>
                <w:spacing w:val="-9"/>
              </w:rPr>
              <w:t xml:space="preserve"> </w:t>
            </w:r>
            <w:r w:rsidRPr="00793CEE">
              <w:t>referencial</w:t>
            </w:r>
            <w:r w:rsidRPr="00793CEE">
              <w:rPr>
                <w:spacing w:val="-9"/>
              </w:rPr>
              <w:t xml:space="preserve"> </w:t>
            </w:r>
            <w:r w:rsidRPr="00793CEE">
              <w:t>superior</w:t>
            </w:r>
            <w:r w:rsidRPr="00793CEE">
              <w:rPr>
                <w:spacing w:val="-9"/>
              </w:rPr>
              <w:t xml:space="preserve"> </w:t>
            </w:r>
            <w:r w:rsidRPr="00793CEE">
              <w:t>a</w:t>
            </w:r>
            <w:r w:rsidRPr="00793CEE">
              <w:rPr>
                <w:spacing w:val="-8"/>
              </w:rPr>
              <w:t xml:space="preserve"> </w:t>
            </w:r>
            <w:r w:rsidRPr="00793CEE">
              <w:t>R$</w:t>
            </w:r>
            <w:r w:rsidRPr="00793CEE">
              <w:rPr>
                <w:spacing w:val="-9"/>
              </w:rPr>
              <w:t xml:space="preserve"> </w:t>
            </w:r>
            <w:r w:rsidRPr="00793CEE">
              <w:t>80.000,00</w:t>
            </w:r>
            <w:r w:rsidRPr="00793CEE">
              <w:rPr>
                <w:spacing w:val="-9"/>
              </w:rPr>
              <w:t xml:space="preserve"> </w:t>
            </w:r>
            <w:r w:rsidRPr="00793CEE">
              <w:t>de</w:t>
            </w:r>
            <w:r w:rsidRPr="00793CEE">
              <w:rPr>
                <w:spacing w:val="-9"/>
              </w:rPr>
              <w:t xml:space="preserve"> </w:t>
            </w:r>
            <w:r w:rsidRPr="00793CEE">
              <w:t>natureza</w:t>
            </w:r>
            <w:r w:rsidRPr="00793CEE">
              <w:rPr>
                <w:spacing w:val="-9"/>
              </w:rPr>
              <w:t xml:space="preserve"> </w:t>
            </w:r>
            <w:r w:rsidRPr="00793CEE">
              <w:t>divisível</w:t>
            </w:r>
            <w:r w:rsidRPr="00793CEE">
              <w:rPr>
                <w:spacing w:val="-8"/>
              </w:rPr>
              <w:t xml:space="preserve"> </w:t>
            </w:r>
            <w:r w:rsidRPr="00793CEE">
              <w:t>(com</w:t>
            </w:r>
            <w:r w:rsidRPr="00793CEE">
              <w:rPr>
                <w:spacing w:val="-9"/>
              </w:rPr>
              <w:t xml:space="preserve"> </w:t>
            </w:r>
            <w:r w:rsidRPr="00793CEE">
              <w:t>cota</w:t>
            </w:r>
            <w:r w:rsidRPr="00793CEE">
              <w:rPr>
                <w:spacing w:val="-9"/>
              </w:rPr>
              <w:t xml:space="preserve"> </w:t>
            </w:r>
            <w:r w:rsidRPr="00793CEE">
              <w:t>para</w:t>
            </w:r>
            <w:r w:rsidRPr="00793CEE">
              <w:rPr>
                <w:spacing w:val="-9"/>
              </w:rPr>
              <w:t xml:space="preserve"> </w:t>
            </w:r>
            <w:r w:rsidRPr="00793CEE">
              <w:t>ME/EPP).</w:t>
            </w:r>
          </w:p>
          <w:p w14:paraId="468E3455" w14:textId="77777777" w:rsidR="00793CEE" w:rsidRPr="00793CEE" w:rsidRDefault="00793CEE" w:rsidP="003E3448">
            <w:pPr>
              <w:pStyle w:val="Corpodetexto"/>
              <w:spacing w:before="226" w:line="261" w:lineRule="auto"/>
              <w:ind w:left="196" w:right="228"/>
              <w:jc w:val="both"/>
            </w:pPr>
            <w:r w:rsidRPr="00793CEE">
              <w:rPr>
                <w:w w:val="115"/>
              </w:rPr>
              <w:t xml:space="preserve">(  ) </w:t>
            </w:r>
            <w:r w:rsidRPr="00793CEE">
              <w:t>Valor referencial superior a R$ 80.000,00 de natureza divisível, porém não sendo</w:t>
            </w:r>
            <w:r w:rsidRPr="00793CEE">
              <w:rPr>
                <w:spacing w:val="1"/>
              </w:rPr>
              <w:t xml:space="preserve"> </w:t>
            </w:r>
            <w:r w:rsidRPr="00793CEE">
              <w:t>aplicável tratamento diferenciado e simplificado para as microempresas e empresas de</w:t>
            </w:r>
            <w:r w:rsidRPr="00793CEE">
              <w:rPr>
                <w:spacing w:val="1"/>
              </w:rPr>
              <w:t xml:space="preserve"> </w:t>
            </w:r>
            <w:r w:rsidRPr="00793CEE">
              <w:t>pequeno</w:t>
            </w:r>
            <w:r w:rsidRPr="00793CEE">
              <w:rPr>
                <w:spacing w:val="17"/>
              </w:rPr>
              <w:t xml:space="preserve"> </w:t>
            </w:r>
            <w:r w:rsidRPr="00793CEE">
              <w:t>porte</w:t>
            </w:r>
            <w:r w:rsidRPr="00793CEE">
              <w:rPr>
                <w:spacing w:val="17"/>
              </w:rPr>
              <w:t xml:space="preserve"> </w:t>
            </w:r>
            <w:r w:rsidRPr="00793CEE">
              <w:t>por</w:t>
            </w:r>
            <w:r w:rsidRPr="00793CEE">
              <w:rPr>
                <w:spacing w:val="17"/>
              </w:rPr>
              <w:t xml:space="preserve"> </w:t>
            </w:r>
            <w:r w:rsidRPr="00793CEE">
              <w:t>não</w:t>
            </w:r>
            <w:r w:rsidRPr="00793CEE">
              <w:rPr>
                <w:spacing w:val="17"/>
              </w:rPr>
              <w:t xml:space="preserve"> </w:t>
            </w:r>
            <w:r w:rsidRPr="00793CEE">
              <w:t>ser</w:t>
            </w:r>
            <w:r w:rsidRPr="00793CEE">
              <w:rPr>
                <w:spacing w:val="17"/>
              </w:rPr>
              <w:t xml:space="preserve"> </w:t>
            </w:r>
            <w:r w:rsidRPr="00793CEE">
              <w:t>mais</w:t>
            </w:r>
            <w:r w:rsidRPr="00793CEE">
              <w:rPr>
                <w:spacing w:val="17"/>
              </w:rPr>
              <w:t xml:space="preserve"> </w:t>
            </w:r>
            <w:r w:rsidRPr="00793CEE">
              <w:t>vantajoso</w:t>
            </w:r>
            <w:r w:rsidRPr="00793CEE">
              <w:rPr>
                <w:spacing w:val="17"/>
              </w:rPr>
              <w:t xml:space="preserve"> </w:t>
            </w:r>
            <w:r w:rsidRPr="00793CEE">
              <w:t>para</w:t>
            </w:r>
            <w:r w:rsidRPr="00793CEE">
              <w:rPr>
                <w:spacing w:val="17"/>
              </w:rPr>
              <w:t xml:space="preserve"> </w:t>
            </w:r>
            <w:r w:rsidRPr="00793CEE">
              <w:t>a</w:t>
            </w:r>
            <w:r w:rsidRPr="00793CEE">
              <w:rPr>
                <w:spacing w:val="17"/>
              </w:rPr>
              <w:t xml:space="preserve"> </w:t>
            </w:r>
            <w:r w:rsidRPr="00793CEE">
              <w:t>administração</w:t>
            </w:r>
            <w:r w:rsidRPr="00793CEE">
              <w:rPr>
                <w:spacing w:val="17"/>
              </w:rPr>
              <w:t xml:space="preserve"> </w:t>
            </w:r>
            <w:r w:rsidRPr="00793CEE">
              <w:t xml:space="preserve">pública. </w:t>
            </w:r>
          </w:p>
          <w:p w14:paraId="587A704D" w14:textId="77777777" w:rsidR="00793CEE" w:rsidRPr="00793CEE" w:rsidRDefault="00793CEE" w:rsidP="003E3448">
            <w:pPr>
              <w:pStyle w:val="Corpodetexto"/>
              <w:spacing w:line="262" w:lineRule="auto"/>
              <w:ind w:left="200"/>
              <w:jc w:val="both"/>
              <w:rPr>
                <w:b/>
              </w:rPr>
            </w:pPr>
            <w:r w:rsidRPr="00793CEE">
              <w:rPr>
                <w:b/>
              </w:rPr>
              <w:t xml:space="preserve">Justificativa: </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793CEE" w:rsidRPr="00793CEE" w14:paraId="69229B83" w14:textId="77777777" w:rsidTr="003E3448">
              <w:tc>
                <w:tcPr>
                  <w:tcW w:w="9072" w:type="dxa"/>
                  <w:shd w:val="clear" w:color="auto" w:fill="auto"/>
                </w:tcPr>
                <w:p w14:paraId="6C33287D" w14:textId="77777777" w:rsidR="00793CEE" w:rsidRPr="00793CEE" w:rsidRDefault="00793CEE" w:rsidP="00D8276D">
                  <w:pPr>
                    <w:pStyle w:val="Corpodetexto"/>
                    <w:framePr w:hSpace="141" w:wrap="around" w:vAnchor="text" w:hAnchor="text" w:xAlign="center" w:y="1"/>
                    <w:spacing w:line="262" w:lineRule="auto"/>
                    <w:ind w:left="41"/>
                    <w:suppressOverlap/>
                    <w:jc w:val="both"/>
                  </w:pPr>
                  <w:r w:rsidRPr="00793CEE">
                    <w:t>A justificativa para a realização de licitação exclusiva para Microempresas (ME) e Empresas de Pequeno Porte (EPP) encontra respaldo na Lei Complementar nº 123/2006, que estabelece o Estatuto Nacional da Microempresa e da Empresa de Pequeno Porte. Essa legislação visa promover o desenvolvimento econômico e social, reconhecendo a importância dessas categorias empresariais para a economia do país.</w:t>
                  </w:r>
                </w:p>
                <w:p w14:paraId="01A5408B" w14:textId="77777777" w:rsidR="00793CEE" w:rsidRPr="00793CEE" w:rsidRDefault="00793CEE" w:rsidP="00D8276D">
                  <w:pPr>
                    <w:pStyle w:val="Corpodetexto"/>
                    <w:framePr w:hSpace="141" w:wrap="around" w:vAnchor="text" w:hAnchor="text" w:xAlign="center" w:y="1"/>
                    <w:spacing w:line="276" w:lineRule="auto"/>
                    <w:ind w:left="41" w:right="6"/>
                    <w:suppressOverlap/>
                    <w:jc w:val="both"/>
                  </w:pPr>
                  <w:r w:rsidRPr="00793CEE">
                    <w:t>A preferência conferida a ME e EPPs no referido processo licitatório fundamenta-se na busca por uma maior inclusão e participação dessas empresas nas contratações públicas. Ao criar condições mais favoráveis para a competição, a legislação busca fomentar a entrada de pequenos negócios no mercado, estimulando a concorrência e contribuindo para a diversificação e dinamização da economia.</w:t>
                  </w:r>
                </w:p>
                <w:p w14:paraId="3BA9D529" w14:textId="77777777" w:rsidR="00793CEE" w:rsidRPr="00793CEE" w:rsidRDefault="00793CEE" w:rsidP="00D8276D">
                  <w:pPr>
                    <w:pStyle w:val="Corpodetexto"/>
                    <w:framePr w:hSpace="141" w:wrap="around" w:vAnchor="text" w:hAnchor="text" w:xAlign="center" w:y="1"/>
                    <w:spacing w:line="276" w:lineRule="auto"/>
                    <w:ind w:left="41" w:right="6"/>
                    <w:suppressOverlap/>
                    <w:jc w:val="both"/>
                  </w:pPr>
                  <w:r w:rsidRPr="00793CEE">
                    <w:t>A promoção da competitividade é um dos pilares dessa justificativa. Através da reserva de certames exclusivos, pretende-se criar um ambiente propício para que as ME e EPPs possam concorrer em condições mais equitativas, superando algumas das barreiras que, por vezes, dificultam sua participação em processos licitatórios com empresas de maior porte.</w:t>
                  </w:r>
                </w:p>
                <w:p w14:paraId="7D63565E" w14:textId="77777777" w:rsidR="00793CEE" w:rsidRPr="00793CEE" w:rsidRDefault="00793CEE" w:rsidP="00D8276D">
                  <w:pPr>
                    <w:pStyle w:val="Corpodetexto"/>
                    <w:framePr w:hSpace="141" w:wrap="around" w:vAnchor="text" w:hAnchor="text" w:xAlign="center" w:y="1"/>
                    <w:spacing w:line="262" w:lineRule="auto"/>
                    <w:ind w:left="41"/>
                    <w:suppressOverlap/>
                    <w:jc w:val="both"/>
                  </w:pPr>
                  <w:r w:rsidRPr="00793CEE">
                    <w:t>Outro aspecto relevante é a busca pela efetivação dos princípios constitucionais da isonomia e da busca pelo melhor custo-benefício na administração pública. Ao favorecer as ME e EPPs, a legislação procura equilibrar a participação dessas empresas nas contratações governamentais, reconhecendo sua capacidade de oferecer serviços e produtos de qualidade, muitas vezes a preços mais competitivos.</w:t>
                  </w:r>
                </w:p>
                <w:p w14:paraId="66F53C99" w14:textId="77777777" w:rsidR="00793CEE" w:rsidRPr="00793CEE" w:rsidRDefault="00793CEE" w:rsidP="00D8276D">
                  <w:pPr>
                    <w:pStyle w:val="Corpodetexto"/>
                    <w:framePr w:hSpace="141" w:wrap="around" w:vAnchor="text" w:hAnchor="text" w:xAlign="center" w:y="1"/>
                    <w:spacing w:line="262" w:lineRule="auto"/>
                    <w:ind w:left="41"/>
                    <w:suppressOverlap/>
                    <w:jc w:val="both"/>
                  </w:pPr>
                  <w:r w:rsidRPr="00793CEE">
                    <w:t xml:space="preserve">Ademais, a criação de condições mais favoráveis para a atuação das ME e EPPs nas licitações contribui diretamente para a geração de empregos, estimula a inovação e fortalece o tecido </w:t>
                  </w:r>
                  <w:r w:rsidRPr="00793CEE">
                    <w:lastRenderedPageBreak/>
                    <w:t>empresarial local. Essa estratégia está alinhada com o objetivo mais amplo de promover o desenvolvimento sustentável, proporcionando benefícios não apenas para as empresas, mas também para a sociedade como um todo.</w:t>
                  </w:r>
                </w:p>
              </w:tc>
            </w:tr>
          </w:tbl>
          <w:p w14:paraId="6FB4D9F0" w14:textId="77777777" w:rsidR="00793CEE" w:rsidRPr="00793CEE" w:rsidRDefault="00793CEE" w:rsidP="003E3448">
            <w:pPr>
              <w:pStyle w:val="Corpodetexto"/>
              <w:spacing w:before="226" w:line="261" w:lineRule="auto"/>
              <w:ind w:left="720"/>
              <w:jc w:val="both"/>
            </w:pPr>
          </w:p>
          <w:p w14:paraId="0819B4DE" w14:textId="77777777" w:rsidR="00793CEE" w:rsidRPr="00793CEE" w:rsidRDefault="00793CEE" w:rsidP="00793CEE">
            <w:pPr>
              <w:pStyle w:val="Corpodetexto"/>
              <w:widowControl w:val="0"/>
              <w:numPr>
                <w:ilvl w:val="1"/>
                <w:numId w:val="21"/>
              </w:numPr>
              <w:tabs>
                <w:tab w:val="left" w:pos="763"/>
              </w:tabs>
              <w:autoSpaceDE w:val="0"/>
              <w:autoSpaceDN w:val="0"/>
              <w:spacing w:before="4" w:after="0"/>
              <w:ind w:left="196" w:firstLine="0"/>
              <w:jc w:val="both"/>
              <w:rPr>
                <w:b/>
              </w:rPr>
            </w:pPr>
            <w:r w:rsidRPr="00793CEE">
              <w:rPr>
                <w:b/>
              </w:rPr>
              <w:t>Haverá necessidade de vistoria prévia (visita técnica)?</w:t>
            </w:r>
          </w:p>
          <w:p w14:paraId="5D3C52AF" w14:textId="77777777" w:rsidR="00793CEE" w:rsidRPr="00793CEE" w:rsidRDefault="00793CEE" w:rsidP="003E3448">
            <w:pPr>
              <w:pStyle w:val="Corpodetexto"/>
              <w:widowControl w:val="0"/>
              <w:autoSpaceDE w:val="0"/>
              <w:autoSpaceDN w:val="0"/>
              <w:spacing w:before="4"/>
              <w:ind w:left="196"/>
              <w:jc w:val="both"/>
            </w:pPr>
            <w:r w:rsidRPr="00793CEE">
              <w:t xml:space="preserve">(     ) Vistoria obrigatória </w:t>
            </w:r>
          </w:p>
          <w:p w14:paraId="6E3CD997" w14:textId="77777777" w:rsidR="00793CEE" w:rsidRPr="00793CEE" w:rsidRDefault="00793CEE" w:rsidP="003E3448">
            <w:pPr>
              <w:pStyle w:val="Corpodetexto"/>
              <w:widowControl w:val="0"/>
              <w:autoSpaceDE w:val="0"/>
              <w:autoSpaceDN w:val="0"/>
              <w:spacing w:before="4"/>
              <w:ind w:left="196"/>
              <w:jc w:val="both"/>
            </w:pPr>
            <w:r w:rsidRPr="00793CEE">
              <w:t xml:space="preserve">(     ) Vistoria facultativa </w:t>
            </w:r>
          </w:p>
          <w:p w14:paraId="2F7463C7" w14:textId="77777777" w:rsidR="00793CEE" w:rsidRPr="00793CEE" w:rsidRDefault="00793CEE" w:rsidP="003E3448">
            <w:pPr>
              <w:pStyle w:val="Corpodetexto"/>
              <w:widowControl w:val="0"/>
              <w:autoSpaceDE w:val="0"/>
              <w:autoSpaceDN w:val="0"/>
              <w:spacing w:before="4"/>
              <w:ind w:left="196"/>
              <w:jc w:val="both"/>
            </w:pPr>
            <w:r w:rsidRPr="00793CEE">
              <w:t>(  x ) Não será exigida vistoria.</w:t>
            </w:r>
          </w:p>
          <w:p w14:paraId="1F248EC1" w14:textId="77777777" w:rsidR="00793CEE" w:rsidRPr="00793CEE" w:rsidRDefault="00793CEE" w:rsidP="003E3448">
            <w:pPr>
              <w:pStyle w:val="Corpodetexto"/>
              <w:spacing w:line="262" w:lineRule="auto"/>
              <w:ind w:left="200"/>
              <w:jc w:val="both"/>
              <w:rPr>
                <w:b/>
                <w:bCs/>
              </w:rPr>
            </w:pPr>
            <w:r w:rsidRPr="00793CEE">
              <w:rPr>
                <w:b/>
                <w:bCs/>
              </w:rPr>
              <w:t xml:space="preserve">Justificativa: </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793CEE" w:rsidRPr="00793CEE" w14:paraId="3088DCEE" w14:textId="77777777" w:rsidTr="003E3448">
              <w:tc>
                <w:tcPr>
                  <w:tcW w:w="9072" w:type="dxa"/>
                  <w:shd w:val="clear" w:color="auto" w:fill="auto"/>
                </w:tcPr>
                <w:p w14:paraId="58854433"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Considerando a necessidade de atender à demanda da Secretaria Municipal de Saúde do Município de Canabrava do Norte-MT, referente à aquisição de motocicletas zero quilometro para atender as necessidades da Secretaria Municipal de Saúde de Canabrava do Norte/MT, justificamos a decisão de não requerer vistoria ou visita técnica para o fornecimento do objeto em questão.</w:t>
                  </w:r>
                </w:p>
                <w:p w14:paraId="0B963A50"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Inicialmente, é imprescindível ressaltar que a escolha de não realizar vistorias ou visitas técnicas está fundamentada em diversos fatores que envolvem tanto a natureza do produto em si quanto a relação estabelecida com os potenciais fornecedores. No contexto específico de aquisição de motocicletas, trata-se de um item amplamente reconhecido e padronizado, cujas características e atributos essenciais são universalmente compreendidos. A especificação técnica do produto é clara e objetiva, abarcando aspectos como modelo e qualidade, garantindo a uniformidade e a adequação às demandas da Secretaria Municipal de Saúde.</w:t>
                  </w:r>
                </w:p>
                <w:p w14:paraId="1D47C41D"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Além disso, é relevante ressaltar que a confiança estabelecida com os fornecedores previamente selecionados é um elemento crucial na viabilização deste processo. Ao longo do tempo, construímos parcerias sólidas e consistentes com empresas que demonstraram capacidade técnica e idoneidade, assegurando a entrega de produtos conforme especificado e dentro dos prazos estabelecidos. Esta relação de confiança mútua elimina a necessidade de verificações presenciais adicionais, uma vez que a qualidade e a conformidade dos produtos são garantidas pela reputação e pelo histórico de desempenho dos fornecedores.</w:t>
                  </w:r>
                </w:p>
                <w:p w14:paraId="653B5716"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Em resumo, a decisão de não realizar vistorias ou visitas técnicas para  aquisição de motocicletas zero quilometro para atender as necessidades da Secretaria Municipal de Saúde de Canabrava do Norte/MT, é respaldada por uma análise criteriosa das características dos produtos, das condições atuais e das relações estabelecidas com os fornecedores. Esta abordagem não apenas simplifica e agiliza o processo de aquisição, mas também reforça o compromisso com a segurança e a eficácia das ações desenvolvidas em benefício da comunidade.</w:t>
                  </w:r>
                </w:p>
              </w:tc>
            </w:tr>
          </w:tbl>
          <w:p w14:paraId="0D906C8F" w14:textId="77777777" w:rsidR="00793CEE" w:rsidRPr="00793CEE" w:rsidRDefault="00793CEE" w:rsidP="003E3448">
            <w:pPr>
              <w:pStyle w:val="Corpodetexto"/>
              <w:spacing w:before="4" w:after="0"/>
              <w:ind w:left="196" w:right="83"/>
              <w:rPr>
                <w:b/>
              </w:rPr>
            </w:pPr>
          </w:p>
          <w:p w14:paraId="78A1521C" w14:textId="77777777" w:rsidR="00793CEE" w:rsidRPr="00793CEE" w:rsidRDefault="00793CEE" w:rsidP="00793CEE">
            <w:pPr>
              <w:pStyle w:val="Corpodetexto"/>
              <w:numPr>
                <w:ilvl w:val="1"/>
                <w:numId w:val="21"/>
              </w:numPr>
              <w:spacing w:before="4" w:after="0"/>
              <w:ind w:left="196" w:right="83" w:firstLine="0"/>
              <w:rPr>
                <w:b/>
              </w:rPr>
            </w:pPr>
            <w:r w:rsidRPr="00793CEE">
              <w:rPr>
                <w:b/>
              </w:rPr>
              <w:t>Será admitida a participação de consórcios?</w:t>
            </w:r>
          </w:p>
          <w:p w14:paraId="5FD7E3CC" w14:textId="77777777" w:rsidR="00793CEE" w:rsidRPr="00793CEE" w:rsidRDefault="00793CEE" w:rsidP="003E3448">
            <w:pPr>
              <w:pStyle w:val="Corpodetexto"/>
              <w:spacing w:before="107"/>
              <w:ind w:left="196"/>
            </w:pPr>
            <w:r w:rsidRPr="00793CEE">
              <w:rPr>
                <w:spacing w:val="-1"/>
              </w:rPr>
              <w:t>(  x  ) Não</w:t>
            </w:r>
          </w:p>
          <w:p w14:paraId="784AEB0A" w14:textId="77777777" w:rsidR="00793CEE" w:rsidRPr="00793CEE" w:rsidRDefault="00793CEE" w:rsidP="003E3448">
            <w:pPr>
              <w:pStyle w:val="PargrafodaLista"/>
              <w:spacing w:before="96"/>
              <w:ind w:left="196"/>
            </w:pPr>
            <w:r w:rsidRPr="00793CEE">
              <w:t>(     ) Sim</w:t>
            </w:r>
          </w:p>
          <w:p w14:paraId="6D27C7FB" w14:textId="77777777" w:rsidR="00793CEE" w:rsidRPr="00793CEE" w:rsidRDefault="00793CEE" w:rsidP="003E3448">
            <w:pPr>
              <w:pStyle w:val="PargrafodaLista"/>
              <w:spacing w:before="96"/>
              <w:ind w:left="196"/>
            </w:pPr>
          </w:p>
          <w:p w14:paraId="2A2FD103" w14:textId="77777777" w:rsidR="00793CEE" w:rsidRPr="00793CEE" w:rsidRDefault="00793CEE" w:rsidP="003E3448">
            <w:pPr>
              <w:pStyle w:val="Corpodetexto"/>
              <w:spacing w:line="261" w:lineRule="auto"/>
              <w:ind w:left="200"/>
              <w:jc w:val="both"/>
              <w:rPr>
                <w:b/>
                <w:bCs/>
              </w:rPr>
            </w:pPr>
            <w:r w:rsidRPr="00793CEE">
              <w:rPr>
                <w:b/>
                <w:bCs/>
              </w:rPr>
              <w:t xml:space="preserve">Justificativa: </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793CEE" w:rsidRPr="00793CEE" w14:paraId="1D0E7721" w14:textId="77777777" w:rsidTr="003E3448">
              <w:tc>
                <w:tcPr>
                  <w:tcW w:w="9072" w:type="dxa"/>
                  <w:tcBorders>
                    <w:top w:val="single" w:sz="4" w:space="0" w:color="auto"/>
                    <w:left w:val="single" w:sz="4" w:space="0" w:color="auto"/>
                    <w:bottom w:val="single" w:sz="4" w:space="0" w:color="auto"/>
                    <w:right w:val="single" w:sz="4" w:space="0" w:color="auto"/>
                  </w:tcBorders>
                </w:tcPr>
                <w:p w14:paraId="07721811" w14:textId="77777777" w:rsidR="00793CEE" w:rsidRPr="00793CEE" w:rsidRDefault="00793CEE" w:rsidP="00D8276D">
                  <w:pPr>
                    <w:framePr w:hSpace="141" w:wrap="around" w:vAnchor="text" w:hAnchor="text" w:xAlign="center" w:y="1"/>
                    <w:spacing w:line="276" w:lineRule="auto"/>
                    <w:ind w:left="81"/>
                    <w:suppressOverlap/>
                    <w:jc w:val="both"/>
                  </w:pPr>
                  <w:r w:rsidRPr="00793CEE">
                    <w:t xml:space="preserve">Por meio deste vimos apresentar justificativa acerca da não participação de empresas enquadradas nas modalidades de Consórcio na presente licitação. </w:t>
                  </w:r>
                </w:p>
                <w:p w14:paraId="2D87C82A" w14:textId="77777777" w:rsidR="00793CEE" w:rsidRPr="00793CEE" w:rsidRDefault="00793CEE" w:rsidP="00D8276D">
                  <w:pPr>
                    <w:framePr w:hSpace="141" w:wrap="around" w:vAnchor="text" w:hAnchor="text" w:xAlign="center" w:y="1"/>
                    <w:spacing w:line="276" w:lineRule="auto"/>
                    <w:ind w:left="81"/>
                    <w:suppressOverlap/>
                    <w:jc w:val="both"/>
                  </w:pPr>
                  <w:r w:rsidRPr="00793CEE">
                    <w:lastRenderedPageBreak/>
                    <w:t xml:space="preserve">Acerca dos Consórcios este Município, informa que a vedação da participação dos mesmos, devem ser justificados pela Administração, conforme Art. 15 da Lei n.º 14.133/21. </w:t>
                  </w:r>
                </w:p>
                <w:p w14:paraId="4D16B199" w14:textId="77777777" w:rsidR="00793CEE" w:rsidRPr="00793CEE" w:rsidRDefault="00793CEE" w:rsidP="00D8276D">
                  <w:pPr>
                    <w:framePr w:hSpace="141" w:wrap="around" w:vAnchor="text" w:hAnchor="text" w:xAlign="center" w:y="1"/>
                    <w:spacing w:line="276" w:lineRule="auto"/>
                    <w:ind w:left="81"/>
                    <w:suppressOverlap/>
                    <w:jc w:val="both"/>
                  </w:pPr>
                </w:p>
                <w:p w14:paraId="7AA81937" w14:textId="77777777" w:rsidR="00793CEE" w:rsidRPr="00793CEE" w:rsidRDefault="00793CEE" w:rsidP="00D8276D">
                  <w:pPr>
                    <w:framePr w:hSpace="141" w:wrap="around" w:vAnchor="text" w:hAnchor="text" w:xAlign="center" w:y="1"/>
                    <w:spacing w:line="276" w:lineRule="auto"/>
                    <w:ind w:left="81"/>
                    <w:suppressOverlap/>
                    <w:jc w:val="both"/>
                  </w:pPr>
                  <w:r w:rsidRPr="00793CEE">
                    <w:t xml:space="preserve">Sobre o tema, Marçal Justen Filho (Comentários à lei de licitações e contratos administrativos, 12. ed., São Paulo: Dialética, p. 410) assevera: </w:t>
                  </w:r>
                </w:p>
                <w:p w14:paraId="1DDC3CA2" w14:textId="77777777" w:rsidR="00793CEE" w:rsidRPr="00793CEE" w:rsidRDefault="00793CEE" w:rsidP="00D8276D">
                  <w:pPr>
                    <w:framePr w:hSpace="141" w:wrap="around" w:vAnchor="text" w:hAnchor="text" w:xAlign="center" w:y="1"/>
                    <w:spacing w:line="276" w:lineRule="auto"/>
                    <w:ind w:left="3375"/>
                    <w:suppressOverlap/>
                    <w:jc w:val="both"/>
                  </w:pPr>
                </w:p>
                <w:p w14:paraId="250ECAD3" w14:textId="77777777" w:rsidR="00793CEE" w:rsidRPr="00793CEE" w:rsidRDefault="00793CEE" w:rsidP="00D8276D">
                  <w:pPr>
                    <w:framePr w:hSpace="141" w:wrap="around" w:vAnchor="text" w:hAnchor="text" w:xAlign="center" w:y="1"/>
                    <w:spacing w:line="276" w:lineRule="auto"/>
                    <w:ind w:left="3375"/>
                    <w:suppressOverlap/>
                    <w:jc w:val="both"/>
                  </w:pPr>
                  <w:r w:rsidRPr="00793CEE">
                    <w:t>O ato convocatório admitirá ou não a participação de empresas em consórcio. Trata-se de escolha discricionária da Administração Pública, o que evidentemente não significa autorização para decisões arbitrárias ou imotivadas.</w:t>
                  </w:r>
                </w:p>
                <w:p w14:paraId="4387CE6E" w14:textId="77777777" w:rsidR="00793CEE" w:rsidRPr="00793CEE" w:rsidRDefault="00793CEE" w:rsidP="00D8276D">
                  <w:pPr>
                    <w:framePr w:hSpace="141" w:wrap="around" w:vAnchor="text" w:hAnchor="text" w:xAlign="center" w:y="1"/>
                    <w:spacing w:line="276" w:lineRule="auto"/>
                    <w:ind w:left="81"/>
                    <w:suppressOverlap/>
                    <w:jc w:val="both"/>
                  </w:pPr>
                </w:p>
                <w:p w14:paraId="4C071A44" w14:textId="77777777" w:rsidR="00793CEE" w:rsidRPr="00793CEE" w:rsidRDefault="00793CEE" w:rsidP="00D8276D">
                  <w:pPr>
                    <w:framePr w:hSpace="141" w:wrap="around" w:vAnchor="text" w:hAnchor="text" w:xAlign="center" w:y="1"/>
                    <w:spacing w:line="276" w:lineRule="auto"/>
                    <w:ind w:left="81"/>
                    <w:suppressOverlap/>
                    <w:jc w:val="both"/>
                  </w:pPr>
                  <w:r w:rsidRPr="00793CEE">
                    <w:t>E assim conclui:</w:t>
                  </w:r>
                </w:p>
                <w:p w14:paraId="47878768" w14:textId="77777777" w:rsidR="00793CEE" w:rsidRPr="00793CEE" w:rsidRDefault="00793CEE" w:rsidP="00D8276D">
                  <w:pPr>
                    <w:framePr w:hSpace="141" w:wrap="around" w:vAnchor="text" w:hAnchor="text" w:xAlign="center" w:y="1"/>
                    <w:spacing w:line="276" w:lineRule="auto"/>
                    <w:ind w:left="81"/>
                    <w:suppressOverlap/>
                    <w:jc w:val="both"/>
                  </w:pPr>
                </w:p>
                <w:p w14:paraId="35627F6B" w14:textId="77777777" w:rsidR="00793CEE" w:rsidRPr="00793CEE" w:rsidRDefault="00793CEE" w:rsidP="00D8276D">
                  <w:pPr>
                    <w:framePr w:hSpace="141" w:wrap="around" w:vAnchor="text" w:hAnchor="text" w:xAlign="center" w:y="1"/>
                    <w:spacing w:line="276" w:lineRule="auto"/>
                    <w:ind w:left="3375"/>
                    <w:suppressOverlap/>
                    <w:jc w:val="both"/>
                  </w:pPr>
                  <w:r w:rsidRPr="00793CEE">
                    <w:t>Admitir ou negar a participação de consórcios é o resultado de um processo de avaliação do mercado em face do objeto a ser licitado e da ponderação dos riscos inerentes à atuação de uma pluralidade de sujeitos associados para a execução do objeto.</w:t>
                  </w:r>
                </w:p>
                <w:p w14:paraId="1EBEEF29" w14:textId="77777777" w:rsidR="00793CEE" w:rsidRPr="00793CEE" w:rsidRDefault="00793CEE" w:rsidP="00D8276D">
                  <w:pPr>
                    <w:framePr w:hSpace="141" w:wrap="around" w:vAnchor="text" w:hAnchor="text" w:xAlign="center" w:y="1"/>
                    <w:spacing w:line="276" w:lineRule="auto"/>
                    <w:ind w:left="81"/>
                    <w:suppressOverlap/>
                    <w:jc w:val="both"/>
                  </w:pPr>
                </w:p>
                <w:p w14:paraId="1DE9AFB8" w14:textId="77777777" w:rsidR="00793CEE" w:rsidRPr="00793CEE" w:rsidRDefault="00793CEE" w:rsidP="00D8276D">
                  <w:pPr>
                    <w:framePr w:hSpace="141" w:wrap="around" w:vAnchor="text" w:hAnchor="text" w:xAlign="center" w:y="1"/>
                    <w:spacing w:line="276" w:lineRule="auto"/>
                    <w:ind w:left="81"/>
                    <w:suppressOverlap/>
                    <w:jc w:val="both"/>
                    <w:rPr>
                      <w:color w:val="222222"/>
                      <w:shd w:val="clear" w:color="auto" w:fill="FFFFFF"/>
                    </w:rPr>
                  </w:pPr>
                  <w:r w:rsidRPr="00793CEE">
                    <w:rPr>
                      <w:color w:val="222222"/>
                      <w:shd w:val="clear" w:color="auto" w:fill="FFFFFF"/>
                    </w:rPr>
                    <w:t>A vedação quanto à participação de consórcio de empresas na presente licitação não limitará a competitividade.</w:t>
                  </w:r>
                </w:p>
                <w:p w14:paraId="2906E5AF" w14:textId="77777777" w:rsidR="00793CEE" w:rsidRPr="00793CEE" w:rsidRDefault="00793CEE" w:rsidP="00D8276D">
                  <w:pPr>
                    <w:framePr w:hSpace="141" w:wrap="around" w:vAnchor="text" w:hAnchor="text" w:xAlign="center" w:y="1"/>
                    <w:spacing w:line="276" w:lineRule="auto"/>
                    <w:ind w:left="81"/>
                    <w:suppressOverlap/>
                    <w:jc w:val="both"/>
                    <w:rPr>
                      <w:shd w:val="clear" w:color="auto" w:fill="FFFFFF"/>
                    </w:rPr>
                  </w:pPr>
                </w:p>
                <w:p w14:paraId="08A63B20" w14:textId="77777777" w:rsidR="00793CEE" w:rsidRPr="00793CEE" w:rsidRDefault="00793CEE" w:rsidP="00D8276D">
                  <w:pPr>
                    <w:framePr w:hSpace="141" w:wrap="around" w:vAnchor="text" w:hAnchor="text" w:xAlign="center" w:y="1"/>
                    <w:spacing w:line="276" w:lineRule="auto"/>
                    <w:ind w:left="81"/>
                    <w:suppressOverlap/>
                    <w:jc w:val="both"/>
                    <w:rPr>
                      <w:shd w:val="clear" w:color="auto" w:fill="FFFFFF"/>
                    </w:rPr>
                  </w:pPr>
                  <w:r w:rsidRPr="00793CEE">
                    <w:rPr>
                      <w:shd w:val="clear" w:color="auto" w:fill="FFFFFF"/>
                    </w:rPr>
                    <w:t>A participação de consórcios é recomendável quando o objeto considerado for “</w:t>
                  </w:r>
                  <w:r w:rsidRPr="00793CEE">
                    <w:rPr>
                      <w:rStyle w:val="nfase"/>
                      <w:shd w:val="clear" w:color="auto" w:fill="FFFFFF"/>
                    </w:rPr>
                    <w:t>de alta complexidade ou vulto</w:t>
                  </w:r>
                  <w:r w:rsidRPr="00793CEE">
                    <w:rPr>
                      <w:shd w:val="clear" w:color="auto" w:fill="FFFFFF"/>
                    </w:rPr>
                    <w:t>”, o que não seria o caso do objeto sob exame.</w:t>
                  </w:r>
                </w:p>
                <w:p w14:paraId="6C36F837" w14:textId="77777777" w:rsidR="00793CEE" w:rsidRPr="00793CEE" w:rsidRDefault="00793CEE" w:rsidP="00D8276D">
                  <w:pPr>
                    <w:framePr w:hSpace="141" w:wrap="around" w:vAnchor="text" w:hAnchor="text" w:xAlign="center" w:y="1"/>
                    <w:spacing w:line="276" w:lineRule="auto"/>
                    <w:ind w:left="81"/>
                    <w:suppressOverlap/>
                    <w:jc w:val="both"/>
                  </w:pPr>
                </w:p>
                <w:p w14:paraId="13DD3BA9" w14:textId="77777777" w:rsidR="00793CEE" w:rsidRPr="00793CEE" w:rsidRDefault="00793CEE" w:rsidP="00D8276D">
                  <w:pPr>
                    <w:framePr w:hSpace="141" w:wrap="around" w:vAnchor="text" w:hAnchor="text" w:xAlign="center" w:y="1"/>
                    <w:spacing w:line="276" w:lineRule="auto"/>
                    <w:ind w:left="81"/>
                    <w:suppressOverlap/>
                    <w:jc w:val="both"/>
                  </w:pPr>
                  <w:r w:rsidRPr="00793CEE">
                    <w:t>Não há nada que justifique a participação de empresas em consórcios no objeto em apreço. Ele não se reveste de alta complexidade, tampouco é serviço de grande vulto econômico, ou seja, o edital não traz em seu termo de referência nenhuma característica própria que justificasse a admissão de empresas em consórcio.</w:t>
                  </w:r>
                </w:p>
                <w:p w14:paraId="2946889B" w14:textId="77777777" w:rsidR="00793CEE" w:rsidRPr="00793CEE" w:rsidRDefault="00793CEE" w:rsidP="00D8276D">
                  <w:pPr>
                    <w:framePr w:hSpace="141" w:wrap="around" w:vAnchor="text" w:hAnchor="text" w:xAlign="center" w:y="1"/>
                    <w:spacing w:line="276" w:lineRule="auto"/>
                    <w:ind w:left="81"/>
                    <w:suppressOverlap/>
                    <w:jc w:val="both"/>
                  </w:pPr>
                </w:p>
                <w:p w14:paraId="11F35D5B" w14:textId="77777777" w:rsidR="00793CEE" w:rsidRPr="00793CEE" w:rsidRDefault="00793CEE" w:rsidP="00D8276D">
                  <w:pPr>
                    <w:framePr w:hSpace="141" w:wrap="around" w:vAnchor="text" w:hAnchor="text" w:xAlign="center" w:y="1"/>
                    <w:spacing w:line="276" w:lineRule="auto"/>
                    <w:ind w:left="81"/>
                    <w:suppressOverlap/>
                    <w:jc w:val="both"/>
                  </w:pPr>
                  <w:r w:rsidRPr="00793CEE">
                    <w:t>A admissão de consórcio em objeto de baixa complexidade e de pequeno valor econômico atenta contra o princípio da competitividade, pois permitiria, com o aval da Administração Pública, a união de concorrentes que poderiam muito bem disputar entre si, violando, por via transversa, o princípio da competitividade, atingindo ainda a vantajosidade buscada pela Administração.</w:t>
                  </w:r>
                </w:p>
                <w:p w14:paraId="405124A1" w14:textId="77777777" w:rsidR="00793CEE" w:rsidRPr="00793CEE" w:rsidRDefault="00793CEE" w:rsidP="00D8276D">
                  <w:pPr>
                    <w:framePr w:hSpace="141" w:wrap="around" w:vAnchor="text" w:hAnchor="text" w:xAlign="center" w:y="1"/>
                    <w:spacing w:line="276" w:lineRule="auto"/>
                    <w:ind w:left="81"/>
                    <w:suppressOverlap/>
                    <w:jc w:val="both"/>
                  </w:pPr>
                </w:p>
                <w:p w14:paraId="03F713A7" w14:textId="77777777" w:rsidR="00793CEE" w:rsidRPr="00793CEE" w:rsidRDefault="00793CEE" w:rsidP="00D8276D">
                  <w:pPr>
                    <w:framePr w:hSpace="141" w:wrap="around" w:vAnchor="text" w:hAnchor="text" w:xAlign="center" w:y="1"/>
                    <w:spacing w:line="276" w:lineRule="auto"/>
                    <w:ind w:left="81"/>
                    <w:suppressOverlap/>
                    <w:jc w:val="both"/>
                  </w:pPr>
                  <w:r w:rsidRPr="00793CEE">
                    <w:t xml:space="preserve">Trago à baila, em reforço da tese esposada, o entendimento da equipe técnica do TCU, que no bojo do Acórdão 2813/2004 Primeira Câmara, assim se manifestou, </w:t>
                  </w:r>
                  <w:r w:rsidRPr="00793CEE">
                    <w:rPr>
                      <w:i/>
                    </w:rPr>
                    <w:t>verbis:</w:t>
                  </w:r>
                  <w:r w:rsidRPr="00793CEE">
                    <w:t xml:space="preserve"> </w:t>
                  </w:r>
                </w:p>
                <w:p w14:paraId="38B99502" w14:textId="77777777" w:rsidR="00793CEE" w:rsidRPr="00793CEE" w:rsidRDefault="00793CEE" w:rsidP="00D8276D">
                  <w:pPr>
                    <w:framePr w:hSpace="141" w:wrap="around" w:vAnchor="text" w:hAnchor="text" w:xAlign="center" w:y="1"/>
                    <w:spacing w:line="276" w:lineRule="auto"/>
                    <w:ind w:left="81"/>
                    <w:suppressOverlap/>
                    <w:jc w:val="both"/>
                  </w:pPr>
                </w:p>
                <w:p w14:paraId="42962F10" w14:textId="77777777" w:rsidR="00793CEE" w:rsidRPr="00793CEE" w:rsidRDefault="00793CEE" w:rsidP="00D8276D">
                  <w:pPr>
                    <w:framePr w:hSpace="141" w:wrap="around" w:vAnchor="text" w:hAnchor="text" w:xAlign="center" w:y="1"/>
                    <w:spacing w:line="276" w:lineRule="auto"/>
                    <w:ind w:left="3375"/>
                    <w:suppressOverlap/>
                    <w:jc w:val="both"/>
                  </w:pPr>
                  <w:r w:rsidRPr="00793CEE">
                    <w:t xml:space="preserve">26. O art. 33 da Lei de Licitações expressamente atribui à Administração a prerrogativa de admitir a participação de consórcios. Está, portanto, no âmbito da discricionaridade da Administração. Isto porque, ao nosso ver, a formação de consórcio tanto pode se prestar a fomentar a concorrência (consórcio de empresas menores que, de outra forma, não participariam do certame), quanto a cerceá-la (associação de empresas que, caso contrário, concorreriam entre si). Com os </w:t>
                  </w:r>
                  <w:r w:rsidRPr="00793CEE">
                    <w:lastRenderedPageBreak/>
                    <w:t xml:space="preserve">exemplos fornecidos pelo Bacen, vemos que é prática comum a não-aceitação de consórcios. </w:t>
                  </w:r>
                </w:p>
                <w:p w14:paraId="169861A4" w14:textId="77777777" w:rsidR="00793CEE" w:rsidRPr="00793CEE" w:rsidRDefault="00793CEE" w:rsidP="00D8276D">
                  <w:pPr>
                    <w:framePr w:hSpace="141" w:wrap="around" w:vAnchor="text" w:hAnchor="text" w:xAlign="center" w:y="1"/>
                    <w:spacing w:line="276" w:lineRule="auto"/>
                    <w:ind w:left="3375"/>
                    <w:suppressOverlap/>
                    <w:jc w:val="both"/>
                  </w:pPr>
                </w:p>
                <w:p w14:paraId="6EE68879" w14:textId="77777777" w:rsidR="00793CEE" w:rsidRPr="00793CEE" w:rsidRDefault="00793CEE" w:rsidP="00D8276D">
                  <w:pPr>
                    <w:pStyle w:val="Corpodetexto"/>
                    <w:framePr w:hSpace="141" w:wrap="around" w:vAnchor="text" w:hAnchor="text" w:xAlign="center" w:y="1"/>
                    <w:spacing w:line="261" w:lineRule="auto"/>
                    <w:suppressOverlap/>
                    <w:jc w:val="both"/>
                  </w:pPr>
                  <w:r w:rsidRPr="00793CEE">
                    <w:rPr>
                      <w:color w:val="222222"/>
                      <w:shd w:val="clear" w:color="auto" w:fill="FFFFFF"/>
                    </w:rPr>
                    <w:t>Nesse sentido, justifica-se a não participação de consórcio na presente licitação.</w:t>
                  </w:r>
                </w:p>
              </w:tc>
            </w:tr>
          </w:tbl>
          <w:p w14:paraId="4EFCF97D" w14:textId="77777777" w:rsidR="00793CEE" w:rsidRPr="00793CEE" w:rsidRDefault="00793CEE" w:rsidP="003E3448">
            <w:pPr>
              <w:pStyle w:val="Corpodetexto"/>
              <w:spacing w:line="262" w:lineRule="auto"/>
              <w:ind w:left="851"/>
              <w:jc w:val="both"/>
            </w:pPr>
          </w:p>
          <w:p w14:paraId="59FC1BB5" w14:textId="77777777" w:rsidR="00793CEE" w:rsidRPr="00793CEE" w:rsidRDefault="00793CEE" w:rsidP="00793CEE">
            <w:pPr>
              <w:pStyle w:val="Corpodetexto"/>
              <w:numPr>
                <w:ilvl w:val="1"/>
                <w:numId w:val="21"/>
              </w:numPr>
              <w:spacing w:before="4" w:after="0"/>
              <w:ind w:left="196" w:right="228" w:firstLine="0"/>
              <w:rPr>
                <w:b/>
              </w:rPr>
            </w:pPr>
            <w:r w:rsidRPr="00793CEE">
              <w:rPr>
                <w:b/>
              </w:rPr>
              <w:t>Será admitida a participação de cooperativas?</w:t>
            </w:r>
          </w:p>
          <w:p w14:paraId="37BFCCCA" w14:textId="77777777" w:rsidR="00793CEE" w:rsidRPr="00793CEE" w:rsidRDefault="00793CEE" w:rsidP="003E3448">
            <w:pPr>
              <w:pStyle w:val="Corpodetexto"/>
              <w:spacing w:before="107"/>
              <w:ind w:left="196" w:right="228"/>
            </w:pPr>
            <w:r w:rsidRPr="00793CEE">
              <w:rPr>
                <w:spacing w:val="-1"/>
              </w:rPr>
              <w:t>(  x  ) Não</w:t>
            </w:r>
          </w:p>
          <w:p w14:paraId="542039A6" w14:textId="77777777" w:rsidR="00793CEE" w:rsidRPr="00793CEE" w:rsidRDefault="00793CEE" w:rsidP="003E3448">
            <w:pPr>
              <w:pStyle w:val="PargrafodaLista"/>
              <w:spacing w:before="96"/>
              <w:ind w:left="196" w:right="228"/>
            </w:pPr>
            <w:r w:rsidRPr="00793CEE">
              <w:t>(     ) Sim</w:t>
            </w:r>
          </w:p>
          <w:p w14:paraId="73506E18" w14:textId="77777777" w:rsidR="00793CEE" w:rsidRPr="00793CEE" w:rsidRDefault="00793CEE" w:rsidP="003E3448">
            <w:pPr>
              <w:pStyle w:val="PargrafodaLista"/>
              <w:spacing w:before="96"/>
              <w:ind w:left="851"/>
            </w:pPr>
          </w:p>
          <w:p w14:paraId="6F9C71EC" w14:textId="77777777" w:rsidR="00793CEE" w:rsidRPr="00793CEE" w:rsidRDefault="00793CEE" w:rsidP="00793CEE">
            <w:pPr>
              <w:pStyle w:val="Corpodetexto"/>
              <w:numPr>
                <w:ilvl w:val="1"/>
                <w:numId w:val="21"/>
              </w:numPr>
              <w:spacing w:before="4" w:after="0"/>
              <w:ind w:left="196" w:right="83" w:firstLine="0"/>
              <w:rPr>
                <w:b/>
              </w:rPr>
            </w:pPr>
            <w:r w:rsidRPr="00793CEE">
              <w:rPr>
                <w:b/>
              </w:rPr>
              <w:t>Será admitida a subcontratação?</w:t>
            </w:r>
          </w:p>
          <w:p w14:paraId="5FCB5774" w14:textId="77777777" w:rsidR="00793CEE" w:rsidRPr="00793CEE" w:rsidRDefault="00793CEE" w:rsidP="003E3448">
            <w:pPr>
              <w:pStyle w:val="Corpodetexto"/>
              <w:spacing w:before="107"/>
              <w:ind w:left="196"/>
            </w:pPr>
            <w:r w:rsidRPr="00793CEE">
              <w:rPr>
                <w:spacing w:val="-1"/>
              </w:rPr>
              <w:t>(  x  ) Não</w:t>
            </w:r>
          </w:p>
          <w:p w14:paraId="1946C776" w14:textId="0E7D5D74" w:rsidR="00793CEE" w:rsidRDefault="00793CEE" w:rsidP="00793CEE">
            <w:pPr>
              <w:pStyle w:val="PargrafodaLista"/>
              <w:spacing w:before="96"/>
              <w:ind w:left="196"/>
            </w:pPr>
            <w:r w:rsidRPr="00793CEE">
              <w:t>(     ) Sim</w:t>
            </w:r>
          </w:p>
          <w:p w14:paraId="4057E1C4" w14:textId="77777777" w:rsidR="00793CEE" w:rsidRPr="00793CEE" w:rsidRDefault="00793CEE" w:rsidP="00793CEE">
            <w:pPr>
              <w:pStyle w:val="PargrafodaLista"/>
              <w:spacing w:before="96"/>
              <w:ind w:left="196"/>
            </w:pPr>
          </w:p>
          <w:p w14:paraId="4B5EC0E6" w14:textId="77777777" w:rsidR="00793CEE" w:rsidRPr="00793CEE" w:rsidRDefault="00793CEE" w:rsidP="00793CEE">
            <w:pPr>
              <w:pStyle w:val="Corpodetexto"/>
              <w:numPr>
                <w:ilvl w:val="1"/>
                <w:numId w:val="21"/>
              </w:numPr>
              <w:spacing w:before="4" w:after="0"/>
              <w:ind w:left="196" w:right="83" w:firstLine="0"/>
              <w:rPr>
                <w:b/>
              </w:rPr>
            </w:pPr>
            <w:r w:rsidRPr="00793CEE">
              <w:rPr>
                <w:b/>
              </w:rPr>
              <w:t xml:space="preserve"> Do agrupamento de itens em lotes</w:t>
            </w:r>
          </w:p>
          <w:p w14:paraId="0D1B18E4" w14:textId="77777777" w:rsidR="00793CEE" w:rsidRPr="00793CEE" w:rsidRDefault="00793CEE" w:rsidP="003E3448">
            <w:pPr>
              <w:pStyle w:val="Corpodetexto"/>
              <w:spacing w:before="4"/>
              <w:ind w:left="196" w:right="83"/>
            </w:pPr>
            <w:r w:rsidRPr="00793CEE">
              <w:t>A aquisição/contratação se dará em lotes?</w:t>
            </w:r>
          </w:p>
          <w:p w14:paraId="6396946E" w14:textId="77777777" w:rsidR="00793CEE" w:rsidRPr="00793CEE" w:rsidRDefault="00793CEE" w:rsidP="003E3448">
            <w:pPr>
              <w:pStyle w:val="Corpodetexto"/>
              <w:spacing w:before="107"/>
              <w:ind w:left="196"/>
            </w:pPr>
            <w:r w:rsidRPr="00793CEE">
              <w:rPr>
                <w:spacing w:val="-1"/>
              </w:rPr>
              <w:t>(  x  ) Não</w:t>
            </w:r>
          </w:p>
          <w:p w14:paraId="22C9233E" w14:textId="77777777" w:rsidR="00793CEE" w:rsidRPr="00793CEE" w:rsidRDefault="00793CEE" w:rsidP="003E3448">
            <w:pPr>
              <w:pStyle w:val="PargrafodaLista"/>
              <w:spacing w:before="96"/>
              <w:ind w:left="196"/>
            </w:pPr>
            <w:r w:rsidRPr="00793CEE">
              <w:t>(     ) Sim</w:t>
            </w:r>
          </w:p>
          <w:p w14:paraId="1959CEDA" w14:textId="77777777" w:rsidR="00793CEE" w:rsidRPr="00793CEE" w:rsidRDefault="00793CEE" w:rsidP="003E3448">
            <w:pPr>
              <w:pStyle w:val="PargrafodaLista"/>
              <w:spacing w:before="96"/>
              <w:ind w:left="196"/>
            </w:pPr>
          </w:p>
          <w:p w14:paraId="2561460E" w14:textId="77777777" w:rsidR="00793CEE" w:rsidRPr="00793CEE" w:rsidRDefault="00793CEE" w:rsidP="003E3448">
            <w:pPr>
              <w:pStyle w:val="Corpodetexto"/>
              <w:spacing w:line="262" w:lineRule="auto"/>
              <w:ind w:left="200"/>
              <w:jc w:val="both"/>
              <w:rPr>
                <w:b/>
                <w:bCs/>
              </w:rPr>
            </w:pPr>
            <w:r w:rsidRPr="00793CEE">
              <w:rPr>
                <w:b/>
                <w:bCs/>
              </w:rPr>
              <w:t xml:space="preserve">Justificativa: </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793CEE" w:rsidRPr="00793CEE" w14:paraId="0AFACD9A" w14:textId="77777777" w:rsidTr="003E3448">
              <w:tc>
                <w:tcPr>
                  <w:tcW w:w="9072" w:type="dxa"/>
                  <w:shd w:val="clear" w:color="auto" w:fill="auto"/>
                </w:tcPr>
                <w:p w14:paraId="1FC95E28"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A aquisição de motocicletas zero quilômetro para atender as necessidades da Secretaria Municipal de Saúde de Canabrava do Norte/MT visa garantir agilidade e eficiência no atendimento das demandas de saúde do município, especialmente no que tange à mobilidade dos agentes de saúde, transporte de medicamentos e insumos, e suporte em situações de emergência. A decisão de não dividir a licitação em lotes baseia-se em diversos fatores que buscam assegurar a economicidade, a eficiência administrativa e a padronização do serviço prestado.</w:t>
                  </w:r>
                </w:p>
                <w:p w14:paraId="0B2DDA8F"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Em primeiro lugar, a aquisição de motocicletas em um único lote garante uniformidade e padronização da frota. Essa padronização é crucial para a manutenção e operação dos veículos, pois permite que todas as motocicletas tenham características técnicas idênticas, o que facilita o treinamento dos condutores, a manutenção preventiva e corretiva, e a aquisição de peças de reposição. A compra em lotes distintos poderia resultar na aquisição de motocicletas de marcas e modelos diferentes, o que dificultaria a gestão e aumentaria os custos operacionais.</w:t>
                  </w:r>
                </w:p>
                <w:p w14:paraId="79265200" w14:textId="77777777" w:rsidR="00793CEE" w:rsidRPr="00793CEE" w:rsidRDefault="00793CEE" w:rsidP="00D8276D">
                  <w:pPr>
                    <w:pStyle w:val="Corpodetexto"/>
                    <w:framePr w:hSpace="141" w:wrap="around" w:vAnchor="text" w:hAnchor="text" w:xAlign="center" w:y="1"/>
                    <w:spacing w:line="262" w:lineRule="auto"/>
                    <w:suppressOverlap/>
                    <w:jc w:val="both"/>
                  </w:pPr>
                </w:p>
                <w:p w14:paraId="4E24B0BA"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Além disso, a aquisição em um único lote promove a obtenção de melhores condições comerciais. Comprando um número maior de unidades de uma única vez, o município tem maior poder de negociação junto aos fornecedores, o que pode resultar em preços mais competitivos, melhores condições de pagamento e prazos de entrega mais favoráveis. Dividir a licitação em lotes poderia diluir esse poder de negociação, resultando em preços unitários mais altos e em uma possível fragmentação do fornecimento, o que comprometeria a eficiência do processo.</w:t>
                  </w:r>
                </w:p>
                <w:p w14:paraId="709CAA9B" w14:textId="77777777" w:rsidR="00793CEE" w:rsidRPr="00793CEE" w:rsidRDefault="00793CEE" w:rsidP="00D8276D">
                  <w:pPr>
                    <w:pStyle w:val="Corpodetexto"/>
                    <w:framePr w:hSpace="141" w:wrap="around" w:vAnchor="text" w:hAnchor="text" w:xAlign="center" w:y="1"/>
                    <w:spacing w:line="262" w:lineRule="auto"/>
                    <w:suppressOverlap/>
                    <w:jc w:val="both"/>
                  </w:pPr>
                </w:p>
                <w:p w14:paraId="4549F0BF"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 xml:space="preserve">Outro aspecto importante é a simplificação do processo licitatório e a redução dos custos administrativos. A condução de uma única licitação, sem a divisão em lotes, reduz a necessidade de múltiplos processos administrativos, economizando tempo e recursos humanos da administração </w:t>
                  </w:r>
                  <w:r w:rsidRPr="00793CEE">
                    <w:lastRenderedPageBreak/>
                    <w:t>pública. Cada lote adicional implicaria na realização de procedimentos licitatórios separados, aumentando a carga de trabalho dos servidores envolvidos, os custos com publicações de editais e o tempo necessário para a conclusão de todas as etapas.</w:t>
                  </w:r>
                </w:p>
                <w:p w14:paraId="40A5B3B7" w14:textId="77777777" w:rsidR="00793CEE" w:rsidRPr="00793CEE" w:rsidRDefault="00793CEE" w:rsidP="00D8276D">
                  <w:pPr>
                    <w:pStyle w:val="Corpodetexto"/>
                    <w:framePr w:hSpace="141" w:wrap="around" w:vAnchor="text" w:hAnchor="text" w:xAlign="center" w:y="1"/>
                    <w:spacing w:line="262" w:lineRule="auto"/>
                    <w:suppressOverlap/>
                    <w:jc w:val="both"/>
                  </w:pPr>
                </w:p>
                <w:p w14:paraId="2FEC55A3"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Do ponto de vista operacional, a utilização de uma frota homogênea é benéfica para o planejamento logístico e a distribuição dos veículos conforme as necessidades de cada área da Secretaria de Saúde. Com uma frota padronizada, é mais fácil redistribuir veículos entre as unidades de saúde em casos de necessidade, sem a preocupação com incompatibilidades de características técnicas ou desempenho, garantindo a continuidade dos serviços de forma eficiente e ágil.</w:t>
                  </w:r>
                </w:p>
                <w:p w14:paraId="189E261C" w14:textId="77777777" w:rsidR="00793CEE" w:rsidRPr="00793CEE" w:rsidRDefault="00793CEE" w:rsidP="00D8276D">
                  <w:pPr>
                    <w:pStyle w:val="Corpodetexto"/>
                    <w:framePr w:hSpace="141" w:wrap="around" w:vAnchor="text" w:hAnchor="text" w:xAlign="center" w:y="1"/>
                    <w:spacing w:line="262" w:lineRule="auto"/>
                    <w:suppressOverlap/>
                    <w:jc w:val="both"/>
                  </w:pPr>
                </w:p>
                <w:p w14:paraId="0628B620"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A não divisão em lotes também minimiza os riscos de atrasos na entrega. A contratação de um único fornecedor responsabiliza a empresa pelo fornecimento de todas as unidades dentro do prazo estipulado, enquanto a divisão em lotes poderia resultar em diferentes fornecedores e, consequentemente, em prazos e condições de entrega divergentes, o que poderia comprometer a implementação do serviço.</w:t>
                  </w:r>
                </w:p>
                <w:p w14:paraId="62DF94B5" w14:textId="77777777" w:rsidR="00793CEE" w:rsidRPr="00793CEE" w:rsidRDefault="00793CEE" w:rsidP="00D8276D">
                  <w:pPr>
                    <w:pStyle w:val="Corpodetexto"/>
                    <w:framePr w:hSpace="141" w:wrap="around" w:vAnchor="text" w:hAnchor="text" w:xAlign="center" w:y="1"/>
                    <w:spacing w:line="262" w:lineRule="auto"/>
                    <w:suppressOverlap/>
                    <w:jc w:val="both"/>
                  </w:pPr>
                </w:p>
                <w:p w14:paraId="3658CE9A"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Por fim, é importante destacar que a decisão de não dividir a licitação em lotes está em conformidade com o princípio da economicidade, que orienta a administração pública a buscar a solução mais vantajosa para o interesse público, considerando não apenas o preço, mas também a qualidade, a padronização e a eficiência dos bens adquiridos. Nesse sentido, a compra em lote único se revela a alternativa mais adequada para garantir que a Secretaria Municipal de Saúde de Canabrava do Norte possa contar com uma frota de motocicletas eficiente, padronizada e economicamente vantajosa.</w:t>
                  </w:r>
                </w:p>
                <w:p w14:paraId="07FAC48A" w14:textId="77777777" w:rsidR="00793CEE" w:rsidRPr="00793CEE" w:rsidRDefault="00793CEE" w:rsidP="00D8276D">
                  <w:pPr>
                    <w:pStyle w:val="Corpodetexto"/>
                    <w:framePr w:hSpace="141" w:wrap="around" w:vAnchor="text" w:hAnchor="text" w:xAlign="center" w:y="1"/>
                    <w:spacing w:line="262" w:lineRule="auto"/>
                    <w:suppressOverlap/>
                    <w:jc w:val="both"/>
                  </w:pPr>
                </w:p>
                <w:p w14:paraId="3A528666" w14:textId="77777777" w:rsidR="00793CEE" w:rsidRPr="00793CEE" w:rsidRDefault="00793CEE" w:rsidP="00D8276D">
                  <w:pPr>
                    <w:pStyle w:val="Corpodetexto"/>
                    <w:framePr w:hSpace="141" w:wrap="around" w:vAnchor="text" w:hAnchor="text" w:xAlign="center" w:y="1"/>
                    <w:spacing w:line="262" w:lineRule="auto"/>
                    <w:suppressOverlap/>
                    <w:jc w:val="both"/>
                  </w:pPr>
                  <w:r w:rsidRPr="00793CEE">
                    <w:t>Em conclusão, a aquisição das motocicletas em um único lote assegura a padronização da frota, melhores condições comerciais, simplificação dos processos administrativos, eficiência operacional e redução de riscos, sendo a opção mais alinhada aos princípios que regem a administração pública e ao interesse da coletividade.</w:t>
                  </w:r>
                </w:p>
              </w:tc>
            </w:tr>
          </w:tbl>
          <w:p w14:paraId="52AE388E" w14:textId="77777777" w:rsidR="00793CEE" w:rsidRPr="00793CEE" w:rsidRDefault="00793CEE" w:rsidP="003E3448">
            <w:pPr>
              <w:pStyle w:val="Corpodetexto"/>
              <w:ind w:right="85"/>
              <w:jc w:val="both"/>
              <w:rPr>
                <w:color w:val="548DD4"/>
              </w:rPr>
            </w:pPr>
          </w:p>
        </w:tc>
      </w:tr>
      <w:tr w:rsidR="00793CEE" w:rsidRPr="00793CEE" w14:paraId="649FF86B" w14:textId="77777777" w:rsidTr="003E3448">
        <w:tc>
          <w:tcPr>
            <w:tcW w:w="9570" w:type="dxa"/>
            <w:tcBorders>
              <w:top w:val="single" w:sz="4" w:space="0" w:color="000000"/>
            </w:tcBorders>
            <w:shd w:val="clear" w:color="auto" w:fill="2E74B5" w:themeFill="accent1" w:themeFillShade="BF"/>
          </w:tcPr>
          <w:p w14:paraId="57E76F26" w14:textId="77777777" w:rsidR="00793CEE" w:rsidRPr="00793CEE" w:rsidRDefault="00793CEE" w:rsidP="003E3448">
            <w:pPr>
              <w:rPr>
                <w:b/>
                <w:color w:val="FFFFFF" w:themeColor="background1"/>
              </w:rPr>
            </w:pPr>
            <w:r w:rsidRPr="00793CEE">
              <w:rPr>
                <w:b/>
                <w:color w:val="FFFFFF" w:themeColor="background1"/>
              </w:rPr>
              <w:lastRenderedPageBreak/>
              <w:t>4. DOS CRITÉRIOS DE ACEITAÇÃO DA PROPOSTA</w:t>
            </w:r>
          </w:p>
        </w:tc>
      </w:tr>
      <w:tr w:rsidR="00793CEE" w:rsidRPr="00793CEE" w14:paraId="077127C2" w14:textId="77777777" w:rsidTr="003E3448">
        <w:tc>
          <w:tcPr>
            <w:tcW w:w="9570" w:type="dxa"/>
            <w:shd w:val="clear" w:color="auto" w:fill="auto"/>
          </w:tcPr>
          <w:p w14:paraId="652B4406" w14:textId="77777777" w:rsidR="00793CEE" w:rsidRPr="00793CEE" w:rsidRDefault="00793CEE" w:rsidP="00793CEE">
            <w:pPr>
              <w:pStyle w:val="PargrafodaLista"/>
              <w:numPr>
                <w:ilvl w:val="1"/>
                <w:numId w:val="22"/>
              </w:numPr>
              <w:ind w:left="196" w:firstLine="0"/>
              <w:contextualSpacing w:val="0"/>
              <w:rPr>
                <w:b/>
              </w:rPr>
            </w:pPr>
            <w:r w:rsidRPr="00793CEE">
              <w:rPr>
                <w:b/>
              </w:rPr>
              <w:t>Serão</w:t>
            </w:r>
            <w:r w:rsidRPr="00793CEE">
              <w:rPr>
                <w:b/>
                <w:spacing w:val="14"/>
              </w:rPr>
              <w:t xml:space="preserve"> </w:t>
            </w:r>
            <w:r w:rsidRPr="00793CEE">
              <w:rPr>
                <w:b/>
              </w:rPr>
              <w:t>exigidos</w:t>
            </w:r>
            <w:r w:rsidRPr="00793CEE">
              <w:rPr>
                <w:b/>
                <w:spacing w:val="14"/>
              </w:rPr>
              <w:t xml:space="preserve"> </w:t>
            </w:r>
            <w:r w:rsidRPr="00793CEE">
              <w:rPr>
                <w:b/>
              </w:rPr>
              <w:t>documentos</w:t>
            </w:r>
            <w:r w:rsidRPr="00793CEE">
              <w:rPr>
                <w:b/>
                <w:spacing w:val="14"/>
              </w:rPr>
              <w:t xml:space="preserve"> </w:t>
            </w:r>
            <w:r w:rsidRPr="00793CEE">
              <w:rPr>
                <w:b/>
              </w:rPr>
              <w:t>adicionais</w:t>
            </w:r>
            <w:r w:rsidRPr="00793CEE">
              <w:rPr>
                <w:b/>
                <w:spacing w:val="14"/>
              </w:rPr>
              <w:t xml:space="preserve"> </w:t>
            </w:r>
            <w:r w:rsidRPr="00793CEE">
              <w:rPr>
                <w:b/>
              </w:rPr>
              <w:t>juntamente</w:t>
            </w:r>
            <w:r w:rsidRPr="00793CEE">
              <w:rPr>
                <w:b/>
                <w:spacing w:val="14"/>
              </w:rPr>
              <w:t xml:space="preserve"> </w:t>
            </w:r>
            <w:r w:rsidRPr="00793CEE">
              <w:rPr>
                <w:b/>
              </w:rPr>
              <w:t>com</w:t>
            </w:r>
            <w:r w:rsidRPr="00793CEE">
              <w:rPr>
                <w:b/>
                <w:spacing w:val="14"/>
              </w:rPr>
              <w:t xml:space="preserve"> </w:t>
            </w:r>
            <w:r w:rsidRPr="00793CEE">
              <w:rPr>
                <w:b/>
              </w:rPr>
              <w:t>a</w:t>
            </w:r>
            <w:r w:rsidRPr="00793CEE">
              <w:rPr>
                <w:b/>
                <w:spacing w:val="15"/>
              </w:rPr>
              <w:t xml:space="preserve"> </w:t>
            </w:r>
            <w:r w:rsidRPr="00793CEE">
              <w:rPr>
                <w:b/>
              </w:rPr>
              <w:t>proposta</w:t>
            </w:r>
            <w:r w:rsidRPr="00793CEE">
              <w:rPr>
                <w:b/>
                <w:spacing w:val="14"/>
              </w:rPr>
              <w:t xml:space="preserve"> </w:t>
            </w:r>
            <w:r w:rsidRPr="00793CEE">
              <w:rPr>
                <w:b/>
              </w:rPr>
              <w:t>de</w:t>
            </w:r>
            <w:r w:rsidRPr="00793CEE">
              <w:rPr>
                <w:b/>
                <w:spacing w:val="14"/>
              </w:rPr>
              <w:t xml:space="preserve"> </w:t>
            </w:r>
            <w:r w:rsidRPr="00793CEE">
              <w:rPr>
                <w:b/>
              </w:rPr>
              <w:t>preços</w:t>
            </w:r>
            <w:r w:rsidRPr="00793CEE">
              <w:rPr>
                <w:b/>
                <w:spacing w:val="14"/>
              </w:rPr>
              <w:t xml:space="preserve"> </w:t>
            </w:r>
            <w:r w:rsidRPr="00793CEE">
              <w:rPr>
                <w:b/>
              </w:rPr>
              <w:t>(para</w:t>
            </w:r>
            <w:r w:rsidRPr="00793CEE">
              <w:rPr>
                <w:b/>
                <w:spacing w:val="14"/>
              </w:rPr>
              <w:t xml:space="preserve"> </w:t>
            </w:r>
            <w:r w:rsidRPr="00793CEE">
              <w:rPr>
                <w:b/>
              </w:rPr>
              <w:t>análise da</w:t>
            </w:r>
            <w:r w:rsidRPr="00793CEE">
              <w:rPr>
                <w:b/>
                <w:spacing w:val="-2"/>
              </w:rPr>
              <w:t xml:space="preserve"> </w:t>
            </w:r>
            <w:r w:rsidRPr="00793CEE">
              <w:rPr>
                <w:b/>
              </w:rPr>
              <w:t>equipe</w:t>
            </w:r>
            <w:r w:rsidRPr="00793CEE">
              <w:rPr>
                <w:b/>
                <w:spacing w:val="-1"/>
              </w:rPr>
              <w:t xml:space="preserve"> </w:t>
            </w:r>
            <w:r w:rsidRPr="00793CEE">
              <w:rPr>
                <w:b/>
              </w:rPr>
              <w:t>técnica</w:t>
            </w:r>
            <w:r w:rsidRPr="00793CEE">
              <w:rPr>
                <w:b/>
                <w:spacing w:val="-1"/>
              </w:rPr>
              <w:t xml:space="preserve"> </w:t>
            </w:r>
            <w:r w:rsidRPr="00793CEE">
              <w:rPr>
                <w:b/>
              </w:rPr>
              <w:t>na</w:t>
            </w:r>
            <w:r w:rsidRPr="00793CEE">
              <w:rPr>
                <w:b/>
                <w:spacing w:val="-1"/>
              </w:rPr>
              <w:t xml:space="preserve"> </w:t>
            </w:r>
            <w:r w:rsidRPr="00793CEE">
              <w:rPr>
                <w:b/>
              </w:rPr>
              <w:t>fase</w:t>
            </w:r>
            <w:r w:rsidRPr="00793CEE">
              <w:rPr>
                <w:b/>
                <w:spacing w:val="-1"/>
              </w:rPr>
              <w:t xml:space="preserve"> </w:t>
            </w:r>
            <w:r w:rsidRPr="00793CEE">
              <w:rPr>
                <w:b/>
              </w:rPr>
              <w:t>de</w:t>
            </w:r>
            <w:r w:rsidRPr="00793CEE">
              <w:rPr>
                <w:b/>
                <w:spacing w:val="-1"/>
              </w:rPr>
              <w:t xml:space="preserve"> </w:t>
            </w:r>
            <w:r w:rsidRPr="00793CEE">
              <w:rPr>
                <w:b/>
              </w:rPr>
              <w:t>julgamento</w:t>
            </w:r>
            <w:r w:rsidRPr="00793CEE">
              <w:rPr>
                <w:b/>
                <w:spacing w:val="-2"/>
              </w:rPr>
              <w:t xml:space="preserve"> </w:t>
            </w:r>
            <w:r w:rsidRPr="00793CEE">
              <w:rPr>
                <w:b/>
              </w:rPr>
              <w:t>da</w:t>
            </w:r>
            <w:r w:rsidRPr="00793CEE">
              <w:rPr>
                <w:b/>
                <w:spacing w:val="-1"/>
              </w:rPr>
              <w:t xml:space="preserve"> </w:t>
            </w:r>
            <w:r w:rsidRPr="00793CEE">
              <w:rPr>
                <w:b/>
              </w:rPr>
              <w:t>proposta</w:t>
            </w:r>
            <w:r w:rsidRPr="00793CEE">
              <w:rPr>
                <w:b/>
                <w:spacing w:val="-2"/>
              </w:rPr>
              <w:t xml:space="preserve"> </w:t>
            </w:r>
            <w:r w:rsidRPr="00793CEE">
              <w:rPr>
                <w:b/>
              </w:rPr>
              <w:t>final de</w:t>
            </w:r>
            <w:r w:rsidRPr="00793CEE">
              <w:rPr>
                <w:b/>
                <w:spacing w:val="-2"/>
              </w:rPr>
              <w:t xml:space="preserve"> </w:t>
            </w:r>
            <w:r w:rsidRPr="00793CEE">
              <w:rPr>
                <w:b/>
              </w:rPr>
              <w:t>preços):</w:t>
            </w:r>
          </w:p>
          <w:p w14:paraId="47DD8BD9" w14:textId="77777777" w:rsidR="00793CEE" w:rsidRPr="00793CEE" w:rsidRDefault="00793CEE" w:rsidP="003E3448">
            <w:pPr>
              <w:pStyle w:val="Corpodetexto"/>
              <w:spacing w:before="107"/>
              <w:ind w:left="196"/>
            </w:pPr>
            <w:r w:rsidRPr="00793CEE">
              <w:rPr>
                <w:spacing w:val="-1"/>
              </w:rPr>
              <w:t>(   ) Não</w:t>
            </w:r>
          </w:p>
          <w:p w14:paraId="194ACC5E" w14:textId="77777777" w:rsidR="00793CEE" w:rsidRPr="00793CEE" w:rsidRDefault="00793CEE" w:rsidP="003E3448">
            <w:pPr>
              <w:pStyle w:val="PargrafodaLista"/>
              <w:spacing w:before="96"/>
              <w:ind w:left="196"/>
            </w:pPr>
            <w:r w:rsidRPr="00793CEE">
              <w:t>( x ) Sim,  será exigido o prospecto dos equipamentos.</w:t>
            </w:r>
          </w:p>
          <w:p w14:paraId="658EDF07" w14:textId="77777777" w:rsidR="00793CEE" w:rsidRPr="00793CEE" w:rsidRDefault="00793CEE" w:rsidP="003E3448">
            <w:pPr>
              <w:keepNext/>
              <w:rPr>
                <w:color w:val="548DD4"/>
                <w:lang w:val="pt-PT"/>
              </w:rPr>
            </w:pPr>
          </w:p>
          <w:p w14:paraId="350F082E" w14:textId="77777777" w:rsidR="00793CEE" w:rsidRPr="00793CEE" w:rsidRDefault="00793CEE" w:rsidP="00793CEE">
            <w:pPr>
              <w:pStyle w:val="PargrafodaLista"/>
              <w:numPr>
                <w:ilvl w:val="1"/>
                <w:numId w:val="22"/>
              </w:numPr>
              <w:tabs>
                <w:tab w:val="left" w:pos="196"/>
              </w:tabs>
              <w:ind w:left="196" w:firstLine="0"/>
              <w:contextualSpacing w:val="0"/>
              <w:rPr>
                <w:b/>
              </w:rPr>
            </w:pPr>
            <w:r w:rsidRPr="00793CEE">
              <w:rPr>
                <w:b/>
              </w:rPr>
              <w:t xml:space="preserve"> Será exigido amostra do(s) produto(s)/demonstração do(s) serviço(s):</w:t>
            </w:r>
          </w:p>
          <w:p w14:paraId="1CB9911F" w14:textId="77777777" w:rsidR="00793CEE" w:rsidRPr="00793CEE" w:rsidRDefault="00793CEE" w:rsidP="003E3448">
            <w:pPr>
              <w:pStyle w:val="Corpodetexto"/>
              <w:tabs>
                <w:tab w:val="left" w:pos="196"/>
              </w:tabs>
              <w:spacing w:before="107"/>
              <w:ind w:left="196"/>
            </w:pPr>
            <w:r w:rsidRPr="00793CEE">
              <w:rPr>
                <w:spacing w:val="-1"/>
              </w:rPr>
              <w:t>(  x  ) Não</w:t>
            </w:r>
          </w:p>
          <w:p w14:paraId="160125E2" w14:textId="77777777" w:rsidR="00793CEE" w:rsidRPr="00793CEE" w:rsidRDefault="00793CEE" w:rsidP="003E3448">
            <w:pPr>
              <w:pStyle w:val="PargrafodaLista"/>
              <w:tabs>
                <w:tab w:val="left" w:pos="196"/>
              </w:tabs>
              <w:spacing w:before="96"/>
              <w:ind w:left="196"/>
            </w:pPr>
            <w:r w:rsidRPr="00793CEE">
              <w:t>(     ) Sim</w:t>
            </w:r>
          </w:p>
          <w:p w14:paraId="45171DDA" w14:textId="77777777" w:rsidR="00793CEE" w:rsidRPr="00793CEE" w:rsidRDefault="00793CEE" w:rsidP="003E3448">
            <w:pPr>
              <w:keepNext/>
              <w:rPr>
                <w:color w:val="548DD4"/>
              </w:rPr>
            </w:pPr>
          </w:p>
          <w:p w14:paraId="22E10A5D" w14:textId="77777777" w:rsidR="00793CEE" w:rsidRPr="00793CEE" w:rsidRDefault="00793CEE" w:rsidP="00793CEE">
            <w:pPr>
              <w:pStyle w:val="PargrafodaLista"/>
              <w:numPr>
                <w:ilvl w:val="1"/>
                <w:numId w:val="22"/>
              </w:numPr>
              <w:ind w:left="196" w:firstLine="0"/>
              <w:contextualSpacing w:val="0"/>
              <w:rPr>
                <w:b/>
              </w:rPr>
            </w:pPr>
            <w:r w:rsidRPr="00793CEE">
              <w:rPr>
                <w:b/>
              </w:rPr>
              <w:t>Será exigida prova de conceito?</w:t>
            </w:r>
          </w:p>
          <w:p w14:paraId="2E576748" w14:textId="77777777" w:rsidR="00793CEE" w:rsidRPr="00793CEE" w:rsidRDefault="00793CEE" w:rsidP="003E3448">
            <w:pPr>
              <w:pStyle w:val="Corpodetexto"/>
              <w:spacing w:before="107"/>
              <w:ind w:left="196"/>
            </w:pPr>
            <w:r w:rsidRPr="00793CEE">
              <w:rPr>
                <w:spacing w:val="-1"/>
              </w:rPr>
              <w:t>(  x  ) Não</w:t>
            </w:r>
          </w:p>
          <w:p w14:paraId="6A21F24C" w14:textId="77777777" w:rsidR="00793CEE" w:rsidRPr="00793CEE" w:rsidRDefault="00793CEE" w:rsidP="003E3448">
            <w:pPr>
              <w:pStyle w:val="PargrafodaLista"/>
              <w:spacing w:before="96"/>
              <w:ind w:left="196"/>
              <w:rPr>
                <w:b/>
                <w:bCs/>
              </w:rPr>
            </w:pPr>
            <w:r w:rsidRPr="00793CEE">
              <w:t>(     ) Sim</w:t>
            </w:r>
          </w:p>
          <w:p w14:paraId="33592FD7" w14:textId="77777777" w:rsidR="00793CEE" w:rsidRPr="00793CEE" w:rsidRDefault="00793CEE" w:rsidP="003E3448">
            <w:pPr>
              <w:keepNext/>
              <w:spacing w:before="120"/>
              <w:jc w:val="both"/>
              <w:rPr>
                <w:color w:val="4472C4"/>
              </w:rPr>
            </w:pPr>
          </w:p>
          <w:p w14:paraId="7F8D29F6" w14:textId="77777777" w:rsidR="00793CEE" w:rsidRPr="00793CEE" w:rsidRDefault="00793CEE" w:rsidP="003E3448">
            <w:pPr>
              <w:pStyle w:val="PargrafodaLista"/>
              <w:tabs>
                <w:tab w:val="left" w:pos="767"/>
              </w:tabs>
              <w:ind w:left="196"/>
              <w:rPr>
                <w:b/>
              </w:rPr>
            </w:pPr>
            <w:r w:rsidRPr="00793CEE">
              <w:rPr>
                <w:b/>
              </w:rPr>
              <w:t>4.4. Será exigida carta de solidariedade?</w:t>
            </w:r>
          </w:p>
          <w:p w14:paraId="658FC0EB" w14:textId="77777777" w:rsidR="00793CEE" w:rsidRPr="00793CEE" w:rsidRDefault="00793CEE" w:rsidP="003E3448">
            <w:pPr>
              <w:pStyle w:val="Corpodetexto"/>
              <w:spacing w:before="107"/>
              <w:ind w:left="196"/>
            </w:pPr>
            <w:r w:rsidRPr="00793CEE">
              <w:rPr>
                <w:spacing w:val="-1"/>
              </w:rPr>
              <w:lastRenderedPageBreak/>
              <w:t>(  x  ) Não</w:t>
            </w:r>
          </w:p>
          <w:p w14:paraId="56E8EFA1" w14:textId="77777777" w:rsidR="00793CEE" w:rsidRPr="00793CEE" w:rsidRDefault="00793CEE" w:rsidP="003E3448">
            <w:pPr>
              <w:pStyle w:val="PargrafodaLista"/>
              <w:spacing w:before="96"/>
              <w:ind w:left="196"/>
            </w:pPr>
            <w:r w:rsidRPr="00793CEE">
              <w:t>(     ) Sim</w:t>
            </w:r>
          </w:p>
          <w:p w14:paraId="413DE1C8" w14:textId="77777777" w:rsidR="00793CEE" w:rsidRPr="00793CEE" w:rsidRDefault="00793CEE" w:rsidP="003E3448">
            <w:pPr>
              <w:pStyle w:val="PargrafodaLista"/>
              <w:spacing w:before="96"/>
              <w:ind w:left="196"/>
            </w:pPr>
          </w:p>
          <w:p w14:paraId="7E0B9DE1" w14:textId="77777777" w:rsidR="00793CEE" w:rsidRPr="00793CEE" w:rsidRDefault="00793CEE" w:rsidP="003E3448">
            <w:pPr>
              <w:pStyle w:val="PargrafodaLista"/>
              <w:tabs>
                <w:tab w:val="left" w:pos="767"/>
              </w:tabs>
              <w:ind w:left="196"/>
              <w:rPr>
                <w:b/>
              </w:rPr>
            </w:pPr>
            <w:r w:rsidRPr="00793CEE">
              <w:rPr>
                <w:b/>
              </w:rPr>
              <w:t>4.5. Será exigida garantia de proposta?</w:t>
            </w:r>
          </w:p>
          <w:p w14:paraId="1EB4B3FB" w14:textId="77777777" w:rsidR="00793CEE" w:rsidRPr="00793CEE" w:rsidRDefault="00793CEE" w:rsidP="003E3448">
            <w:pPr>
              <w:pStyle w:val="Corpodetexto"/>
              <w:spacing w:before="107"/>
              <w:ind w:left="196"/>
            </w:pPr>
            <w:r w:rsidRPr="00793CEE">
              <w:rPr>
                <w:spacing w:val="-1"/>
              </w:rPr>
              <w:t>(  x  ) Não</w:t>
            </w:r>
          </w:p>
          <w:p w14:paraId="01096BEB" w14:textId="77777777" w:rsidR="00793CEE" w:rsidRDefault="00793CEE" w:rsidP="003E3448">
            <w:pPr>
              <w:pStyle w:val="PargrafodaLista"/>
              <w:spacing w:before="96"/>
              <w:ind w:left="196"/>
            </w:pPr>
            <w:r w:rsidRPr="00793CEE">
              <w:t>(     ) Sim</w:t>
            </w:r>
          </w:p>
          <w:p w14:paraId="156965C0" w14:textId="77777777" w:rsidR="00793CEE" w:rsidRPr="00793CEE" w:rsidRDefault="00793CEE" w:rsidP="003E3448">
            <w:pPr>
              <w:pStyle w:val="PargrafodaLista"/>
              <w:spacing w:before="96"/>
              <w:ind w:left="196"/>
              <w:rPr>
                <w:color w:val="548DD4"/>
              </w:rPr>
            </w:pPr>
          </w:p>
        </w:tc>
      </w:tr>
      <w:tr w:rsidR="00793CEE" w:rsidRPr="00793CEE" w14:paraId="260DE006" w14:textId="77777777" w:rsidTr="003E3448">
        <w:tc>
          <w:tcPr>
            <w:tcW w:w="9570" w:type="dxa"/>
            <w:tcBorders>
              <w:top w:val="single" w:sz="4" w:space="0" w:color="000000"/>
            </w:tcBorders>
            <w:shd w:val="clear" w:color="auto" w:fill="2E74B5" w:themeFill="accent1" w:themeFillShade="BF"/>
          </w:tcPr>
          <w:p w14:paraId="1B0EE903" w14:textId="77777777" w:rsidR="00793CEE" w:rsidRPr="00793CEE" w:rsidRDefault="00793CEE" w:rsidP="003E3448">
            <w:pPr>
              <w:rPr>
                <w:b/>
                <w:color w:val="FFFFFF" w:themeColor="background1"/>
              </w:rPr>
            </w:pPr>
            <w:r w:rsidRPr="00793CEE">
              <w:rPr>
                <w:b/>
                <w:color w:val="FFFFFF" w:themeColor="background1"/>
              </w:rPr>
              <w:lastRenderedPageBreak/>
              <w:t>5. DOS CRITÉRIOS DE HABILITAÇÃO</w:t>
            </w:r>
          </w:p>
        </w:tc>
      </w:tr>
      <w:tr w:rsidR="00793CEE" w:rsidRPr="00793CEE" w14:paraId="0F4A5B0E" w14:textId="77777777" w:rsidTr="003E3448">
        <w:tc>
          <w:tcPr>
            <w:tcW w:w="9570" w:type="dxa"/>
            <w:tcBorders>
              <w:top w:val="single" w:sz="4" w:space="0" w:color="000000"/>
            </w:tcBorders>
            <w:shd w:val="clear" w:color="auto" w:fill="auto"/>
          </w:tcPr>
          <w:p w14:paraId="7D58080A" w14:textId="77777777" w:rsidR="00793CEE" w:rsidRPr="00793CEE" w:rsidRDefault="00793CEE" w:rsidP="003E3448">
            <w:pPr>
              <w:ind w:left="196" w:right="228"/>
              <w:jc w:val="both"/>
              <w:rPr>
                <w:b/>
              </w:rPr>
            </w:pPr>
            <w:r w:rsidRPr="00793CEE">
              <w:rPr>
                <w:bCs/>
              </w:rPr>
              <w:t>Para fins de habilitação, deverá o licitante comprovar os seguintes requisitos:</w:t>
            </w:r>
          </w:p>
          <w:p w14:paraId="35395AE0" w14:textId="77777777" w:rsidR="00793CEE" w:rsidRPr="00793CEE" w:rsidRDefault="00793CEE" w:rsidP="003E3448">
            <w:pPr>
              <w:ind w:left="196" w:right="228"/>
              <w:jc w:val="both"/>
              <w:rPr>
                <w:b/>
              </w:rPr>
            </w:pPr>
          </w:p>
          <w:p w14:paraId="746004EF" w14:textId="77777777" w:rsidR="00793CEE" w:rsidRPr="00793CEE" w:rsidRDefault="00793CEE" w:rsidP="003E3448">
            <w:pPr>
              <w:ind w:left="196" w:right="228"/>
              <w:jc w:val="both"/>
              <w:rPr>
                <w:b/>
              </w:rPr>
            </w:pPr>
            <w:r w:rsidRPr="00793CEE">
              <w:rPr>
                <w:b/>
              </w:rPr>
              <w:t>5.1. Habilitação Jurídica</w:t>
            </w:r>
          </w:p>
          <w:p w14:paraId="22AA428E" w14:textId="77777777" w:rsidR="00793CEE" w:rsidRPr="00793CEE" w:rsidRDefault="00793CEE" w:rsidP="003E3448">
            <w:pPr>
              <w:ind w:left="196" w:right="228"/>
              <w:jc w:val="both"/>
              <w:rPr>
                <w:bCs/>
              </w:rPr>
            </w:pPr>
          </w:p>
          <w:p w14:paraId="78C813A1" w14:textId="77777777" w:rsidR="00793CEE" w:rsidRPr="00793CEE" w:rsidRDefault="00793CEE" w:rsidP="003E3448">
            <w:pPr>
              <w:ind w:left="196" w:right="228"/>
              <w:jc w:val="both"/>
              <w:rPr>
                <w:bCs/>
              </w:rPr>
            </w:pPr>
            <w:r w:rsidRPr="00793CEE">
              <w:rPr>
                <w:bCs/>
              </w:rPr>
              <w:t>(  x  ) Pessoa física: cédula de identidade (RG) ou documento equivalente que, por força de lei, tenha validade para fins de identificação em todo o território nacional;</w:t>
            </w:r>
          </w:p>
          <w:p w14:paraId="2EA603B9" w14:textId="77777777" w:rsidR="00793CEE" w:rsidRPr="00793CEE" w:rsidRDefault="00793CEE" w:rsidP="003E3448">
            <w:pPr>
              <w:ind w:left="196" w:right="228"/>
              <w:jc w:val="both"/>
              <w:rPr>
                <w:bCs/>
              </w:rPr>
            </w:pPr>
          </w:p>
          <w:p w14:paraId="31E989FA" w14:textId="77777777" w:rsidR="00793CEE" w:rsidRPr="00793CEE" w:rsidRDefault="00793CEE" w:rsidP="003E3448">
            <w:pPr>
              <w:ind w:left="196" w:right="228"/>
              <w:jc w:val="both"/>
              <w:rPr>
                <w:bCs/>
              </w:rPr>
            </w:pPr>
            <w:r w:rsidRPr="00793CEE">
              <w:rPr>
                <w:bCs/>
              </w:rPr>
              <w:t>(  x  )  Empresário individual: inscrição no Registro Público de Empresas Mercantis, a cargo da Junta Comercial da respectiva sede;</w:t>
            </w:r>
          </w:p>
          <w:p w14:paraId="675F1761" w14:textId="77777777" w:rsidR="00793CEE" w:rsidRPr="00793CEE" w:rsidRDefault="00793CEE" w:rsidP="003E3448">
            <w:pPr>
              <w:ind w:left="196" w:right="228"/>
              <w:jc w:val="both"/>
              <w:rPr>
                <w:bCs/>
              </w:rPr>
            </w:pPr>
          </w:p>
          <w:p w14:paraId="4610E318" w14:textId="77777777" w:rsidR="00793CEE" w:rsidRPr="00793CEE" w:rsidRDefault="00793CEE" w:rsidP="003E3448">
            <w:pPr>
              <w:ind w:left="196" w:right="228"/>
              <w:jc w:val="both"/>
              <w:rPr>
                <w:bCs/>
              </w:rPr>
            </w:pPr>
            <w:r w:rsidRPr="00793CEE">
              <w:rPr>
                <w:bCs/>
              </w:rPr>
              <w:t>( x ) Microempreendedor Individual - MEI: Certificado da Condição de Microempreendedor Individual - CCMEI, cuja aceitação ficará condicionada à verificação da autenticidade no sítio https://www.gov.br/empresas-e-negocios/pt-br/empreendedor;</w:t>
            </w:r>
          </w:p>
          <w:p w14:paraId="10E4D70E" w14:textId="77777777" w:rsidR="00793CEE" w:rsidRPr="00793CEE" w:rsidRDefault="00793CEE" w:rsidP="003E3448">
            <w:pPr>
              <w:ind w:left="196" w:right="228"/>
              <w:jc w:val="both"/>
              <w:rPr>
                <w:bCs/>
              </w:rPr>
            </w:pPr>
          </w:p>
          <w:p w14:paraId="361AE491" w14:textId="77777777" w:rsidR="00793CEE" w:rsidRPr="00793CEE" w:rsidRDefault="00793CEE" w:rsidP="003E3448">
            <w:pPr>
              <w:ind w:left="196" w:right="228"/>
              <w:jc w:val="both"/>
              <w:rPr>
                <w:bCs/>
              </w:rPr>
            </w:pPr>
            <w:r w:rsidRPr="00793CEE">
              <w:rPr>
                <w:bCs/>
              </w:rPr>
              <w:t>(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EA1BEF1" w14:textId="77777777" w:rsidR="00793CEE" w:rsidRDefault="00793CEE" w:rsidP="003E3448">
            <w:pPr>
              <w:ind w:left="196" w:right="228"/>
              <w:jc w:val="both"/>
              <w:rPr>
                <w:bCs/>
              </w:rPr>
            </w:pPr>
          </w:p>
          <w:p w14:paraId="40BF5628" w14:textId="617DB551" w:rsidR="00793CEE" w:rsidRPr="00793CEE" w:rsidRDefault="00793CEE" w:rsidP="003E3448">
            <w:pPr>
              <w:ind w:left="196" w:right="228"/>
              <w:jc w:val="both"/>
              <w:rPr>
                <w:bCs/>
              </w:rPr>
            </w:pPr>
            <w:r w:rsidRPr="00793CEE">
              <w:rPr>
                <w:bCs/>
              </w:rPr>
              <w:t>(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7592150" w14:textId="77777777" w:rsidR="00793CEE" w:rsidRPr="00793CEE" w:rsidRDefault="00793CEE" w:rsidP="003E3448">
            <w:pPr>
              <w:ind w:left="196" w:right="228"/>
              <w:jc w:val="both"/>
              <w:rPr>
                <w:bCs/>
              </w:rPr>
            </w:pPr>
          </w:p>
          <w:p w14:paraId="015FB94E" w14:textId="77777777" w:rsidR="00793CEE" w:rsidRPr="00793CEE" w:rsidRDefault="00793CEE" w:rsidP="003E3448">
            <w:pPr>
              <w:ind w:left="196" w:right="228"/>
              <w:jc w:val="both"/>
              <w:rPr>
                <w:bCs/>
              </w:rPr>
            </w:pPr>
            <w:r w:rsidRPr="00793CEE">
              <w:rPr>
                <w:bCs/>
              </w:rPr>
              <w:t>(     ) Sociedade simples: inscrição do ato constitutivo no Registro Civil de Pessoas Jurídicas do local de sua sede, acompanhada de documento comprobatório de seus administradores;</w:t>
            </w:r>
          </w:p>
          <w:p w14:paraId="5054A480" w14:textId="77777777" w:rsidR="00793CEE" w:rsidRPr="00793CEE" w:rsidRDefault="00793CEE" w:rsidP="003E3448">
            <w:pPr>
              <w:ind w:left="196" w:right="228"/>
              <w:jc w:val="both"/>
              <w:rPr>
                <w:bCs/>
              </w:rPr>
            </w:pPr>
          </w:p>
          <w:p w14:paraId="5A37A10F" w14:textId="77777777" w:rsidR="00793CEE" w:rsidRPr="00793CEE" w:rsidRDefault="00793CEE" w:rsidP="003E3448">
            <w:pPr>
              <w:ind w:left="196" w:right="228"/>
              <w:jc w:val="both"/>
              <w:rPr>
                <w:bCs/>
              </w:rPr>
            </w:pPr>
            <w:r w:rsidRPr="00793CEE">
              <w:rPr>
                <w:bCs/>
              </w:rPr>
              <w:t>(     )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32AAA99" w14:textId="77777777" w:rsidR="00793CEE" w:rsidRPr="00793CEE" w:rsidRDefault="00793CEE" w:rsidP="003E3448">
            <w:pPr>
              <w:ind w:left="196" w:right="228"/>
              <w:jc w:val="both"/>
              <w:rPr>
                <w:bCs/>
              </w:rPr>
            </w:pPr>
          </w:p>
          <w:p w14:paraId="36DF6382" w14:textId="77777777" w:rsidR="00793CEE" w:rsidRPr="00793CEE" w:rsidRDefault="00793CEE" w:rsidP="003E3448">
            <w:pPr>
              <w:ind w:left="196" w:right="228"/>
              <w:jc w:val="both"/>
              <w:rPr>
                <w:bCs/>
              </w:rPr>
            </w:pPr>
            <w:r w:rsidRPr="00793CEE">
              <w:rPr>
                <w:bCs/>
              </w:rPr>
              <w:t>(    )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2F94759" w14:textId="77777777" w:rsidR="00793CEE" w:rsidRPr="00793CEE" w:rsidRDefault="00793CEE" w:rsidP="003E3448">
            <w:pPr>
              <w:ind w:left="196" w:right="228"/>
              <w:jc w:val="both"/>
              <w:rPr>
                <w:bCs/>
              </w:rPr>
            </w:pPr>
          </w:p>
          <w:p w14:paraId="2032E1FF" w14:textId="77777777" w:rsidR="00793CEE" w:rsidRPr="00793CEE" w:rsidRDefault="00793CEE" w:rsidP="003E3448">
            <w:pPr>
              <w:ind w:left="196" w:right="228"/>
              <w:jc w:val="both"/>
              <w:rPr>
                <w:bCs/>
              </w:rPr>
            </w:pPr>
            <w:r w:rsidRPr="00793CEE">
              <w:rPr>
                <w:bCs/>
              </w:rPr>
              <w:t>(     ) Agricultor familiar: Declaração de Aptidão ao Pronaf – DAP ou DAP-P válida, ou, ainda, outros documentos definidos pela Secretaria Especial de Agricultura Familiar e do Desenvolvimento Agrário, nos termos do art. 4º, §2º do Decreto nº 10.880, de 2 de dezembro de 2021.</w:t>
            </w:r>
          </w:p>
          <w:p w14:paraId="5B14C41C" w14:textId="77777777" w:rsidR="00793CEE" w:rsidRPr="00793CEE" w:rsidRDefault="00793CEE" w:rsidP="003E3448">
            <w:pPr>
              <w:ind w:left="196" w:right="228"/>
              <w:jc w:val="both"/>
              <w:rPr>
                <w:bCs/>
              </w:rPr>
            </w:pPr>
          </w:p>
          <w:p w14:paraId="46B44328" w14:textId="77777777" w:rsidR="00793CEE" w:rsidRPr="00793CEE" w:rsidRDefault="00793CEE" w:rsidP="003E3448">
            <w:pPr>
              <w:ind w:left="196" w:right="228"/>
              <w:jc w:val="both"/>
              <w:rPr>
                <w:bCs/>
              </w:rPr>
            </w:pPr>
            <w:r w:rsidRPr="00793CEE">
              <w:rPr>
                <w:bCs/>
              </w:rPr>
              <w:lastRenderedPageBreak/>
              <w:t>(    ) Produtor Rural: matrícula no Cadastro Específico do INSS – CEI, que comprove a qualificação como produtor rural pessoa física, nos termos da Instrução Normativa RFB n. 971, de 13 de novembro de 2009 (arts. 17 a 19 e 165).</w:t>
            </w:r>
          </w:p>
          <w:p w14:paraId="0738A97F" w14:textId="77777777" w:rsidR="00793CEE" w:rsidRDefault="00793CEE" w:rsidP="003E3448">
            <w:pPr>
              <w:ind w:left="196" w:right="228"/>
              <w:jc w:val="both"/>
              <w:rPr>
                <w:bCs/>
              </w:rPr>
            </w:pPr>
          </w:p>
          <w:p w14:paraId="0C813F55" w14:textId="0E26F2AE" w:rsidR="00793CEE" w:rsidRPr="00793CEE" w:rsidRDefault="00793CEE" w:rsidP="003E3448">
            <w:pPr>
              <w:ind w:left="196" w:right="228"/>
              <w:jc w:val="both"/>
              <w:rPr>
                <w:bCs/>
              </w:rPr>
            </w:pPr>
            <w:r w:rsidRPr="00793CEE">
              <w:rPr>
                <w:bCs/>
              </w:rPr>
              <w:t>(     ) Ato de autorização para o exercício da atividade de ............ (especificar a atividade contratada sujeita à autorização), expedido por ....... (especificar o órgão competente) nos termos do art. ..... da (Lei/Decreto) n° ........</w:t>
            </w:r>
          </w:p>
          <w:p w14:paraId="556765A3" w14:textId="77777777" w:rsidR="00793CEE" w:rsidRPr="00793CEE" w:rsidRDefault="00793CEE" w:rsidP="003E3448">
            <w:pPr>
              <w:jc w:val="both"/>
              <w:rPr>
                <w:bCs/>
              </w:rPr>
            </w:pPr>
          </w:p>
          <w:p w14:paraId="7AB2FC2C" w14:textId="77777777" w:rsidR="00793CEE" w:rsidRPr="00793CEE" w:rsidRDefault="00793CEE" w:rsidP="003E3448">
            <w:pPr>
              <w:ind w:left="196" w:right="228"/>
              <w:jc w:val="both"/>
              <w:rPr>
                <w:bCs/>
              </w:rPr>
            </w:pPr>
            <w:r w:rsidRPr="00793CEE">
              <w:rPr>
                <w:bCs/>
              </w:rPr>
              <w:t>Os documentos apresentados deverão estar acompanhados de todas as alterações ou da consolidação respectiva.</w:t>
            </w:r>
          </w:p>
          <w:p w14:paraId="3F811BA5" w14:textId="77777777" w:rsidR="00793CEE" w:rsidRPr="00793CEE" w:rsidRDefault="00793CEE" w:rsidP="003E3448">
            <w:pPr>
              <w:ind w:left="196" w:right="228"/>
              <w:jc w:val="both"/>
              <w:rPr>
                <w:bCs/>
              </w:rPr>
            </w:pPr>
          </w:p>
          <w:p w14:paraId="570E65ED" w14:textId="77777777" w:rsidR="00793CEE" w:rsidRPr="00793CEE" w:rsidRDefault="00793CEE" w:rsidP="003E3448">
            <w:pPr>
              <w:ind w:left="196" w:right="228"/>
              <w:jc w:val="both"/>
              <w:rPr>
                <w:b/>
              </w:rPr>
            </w:pPr>
            <w:r w:rsidRPr="00793CEE">
              <w:rPr>
                <w:b/>
              </w:rPr>
              <w:t>5.2. Habilitação fiscal, social e trabalhista</w:t>
            </w:r>
          </w:p>
          <w:p w14:paraId="5E691EE5" w14:textId="77777777" w:rsidR="00793CEE" w:rsidRPr="00793CEE" w:rsidRDefault="00793CEE" w:rsidP="003E3448">
            <w:pPr>
              <w:ind w:left="196" w:right="228"/>
              <w:jc w:val="both"/>
              <w:rPr>
                <w:bCs/>
              </w:rPr>
            </w:pPr>
          </w:p>
          <w:p w14:paraId="01D32351" w14:textId="77777777" w:rsidR="00793CEE" w:rsidRPr="00793CEE" w:rsidRDefault="00793CEE" w:rsidP="003E3448">
            <w:pPr>
              <w:ind w:left="196" w:right="228"/>
              <w:jc w:val="both"/>
              <w:rPr>
                <w:bCs/>
              </w:rPr>
            </w:pPr>
            <w:r w:rsidRPr="00793CEE">
              <w:rPr>
                <w:bCs/>
              </w:rPr>
              <w:t>(  x  ) Prova de inscrição no Cadastro Nacional de Pessoas Jurídicas ou no Cadastro de Pessoas Físicas, conforme o caso;</w:t>
            </w:r>
          </w:p>
          <w:p w14:paraId="1BFE9206" w14:textId="77777777" w:rsidR="00793CEE" w:rsidRPr="00793CEE" w:rsidRDefault="00793CEE" w:rsidP="003E3448">
            <w:pPr>
              <w:ind w:left="196" w:right="228"/>
              <w:jc w:val="both"/>
              <w:rPr>
                <w:bCs/>
              </w:rPr>
            </w:pPr>
          </w:p>
          <w:p w14:paraId="1034C17C" w14:textId="77777777" w:rsidR="00793CEE" w:rsidRPr="00793CEE" w:rsidRDefault="00793CEE" w:rsidP="003E3448">
            <w:pPr>
              <w:ind w:left="196" w:right="228"/>
              <w:jc w:val="both"/>
              <w:rPr>
                <w:bCs/>
              </w:rPr>
            </w:pPr>
            <w:r w:rsidRPr="00793CEE">
              <w:rPr>
                <w:bCs/>
              </w:rPr>
              <w:t>( x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2EF593C" w14:textId="77777777" w:rsidR="00793CEE" w:rsidRPr="00793CEE" w:rsidRDefault="00793CEE" w:rsidP="003E3448">
            <w:pPr>
              <w:ind w:left="196" w:right="228"/>
              <w:jc w:val="both"/>
              <w:rPr>
                <w:bCs/>
              </w:rPr>
            </w:pPr>
          </w:p>
          <w:p w14:paraId="433F2C90" w14:textId="77777777" w:rsidR="00793CEE" w:rsidRPr="00793CEE" w:rsidRDefault="00793CEE" w:rsidP="003E3448">
            <w:pPr>
              <w:ind w:left="196" w:right="228"/>
              <w:jc w:val="both"/>
              <w:rPr>
                <w:bCs/>
              </w:rPr>
            </w:pPr>
            <w:r w:rsidRPr="00793CEE">
              <w:rPr>
                <w:bCs/>
              </w:rPr>
              <w:t>(  x  ) Prova de regularidade com o Fundo de Garantia do Tempo de Serviço (FGTS);</w:t>
            </w:r>
          </w:p>
          <w:p w14:paraId="699D5B04" w14:textId="77777777" w:rsidR="00793CEE" w:rsidRPr="00793CEE" w:rsidRDefault="00793CEE" w:rsidP="003E3448">
            <w:pPr>
              <w:ind w:left="196" w:right="228"/>
              <w:jc w:val="both"/>
              <w:rPr>
                <w:bCs/>
              </w:rPr>
            </w:pPr>
          </w:p>
          <w:p w14:paraId="54B985F6" w14:textId="77777777" w:rsidR="00793CEE" w:rsidRPr="00793CEE" w:rsidRDefault="00793CEE" w:rsidP="003E3448">
            <w:pPr>
              <w:ind w:left="196" w:right="228"/>
              <w:jc w:val="both"/>
              <w:rPr>
                <w:bCs/>
              </w:rPr>
            </w:pPr>
            <w:r w:rsidRPr="00793CEE">
              <w:rPr>
                <w:bCs/>
              </w:rPr>
              <w:t>( x )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C552294" w14:textId="77777777" w:rsidR="00793CEE" w:rsidRPr="00793CEE" w:rsidRDefault="00793CEE" w:rsidP="003E3448">
            <w:pPr>
              <w:ind w:left="196" w:right="228"/>
              <w:jc w:val="both"/>
              <w:rPr>
                <w:bCs/>
              </w:rPr>
            </w:pPr>
          </w:p>
          <w:p w14:paraId="191C7D68" w14:textId="77777777" w:rsidR="00793CEE" w:rsidRPr="00793CEE" w:rsidRDefault="00793CEE" w:rsidP="003E3448">
            <w:pPr>
              <w:ind w:left="196" w:right="228"/>
              <w:jc w:val="both"/>
              <w:rPr>
                <w:bCs/>
              </w:rPr>
            </w:pPr>
            <w:r w:rsidRPr="00793CEE">
              <w:rPr>
                <w:bCs/>
              </w:rPr>
              <w:t>( x ) Prova de inscrição no cadastro de contribuintes [Estadual/Distrital] ou [Municipal/Distrital] relativo ao domicílio ou sede do fornecedor, pertinente ao seu ramo de atividade e compatível com o objeto contratual;</w:t>
            </w:r>
          </w:p>
          <w:p w14:paraId="7503B926" w14:textId="77777777" w:rsidR="00793CEE" w:rsidRPr="00793CEE" w:rsidRDefault="00793CEE" w:rsidP="003E3448">
            <w:pPr>
              <w:ind w:left="196" w:right="228"/>
              <w:jc w:val="both"/>
              <w:rPr>
                <w:bCs/>
              </w:rPr>
            </w:pPr>
            <w:r w:rsidRPr="00793CEE">
              <w:rPr>
                <w:bCs/>
              </w:rPr>
              <w:t>(  x ) Prova de regularidade com a Fazenda [Estadual/Distrital] ou [Municipal/Distrital] do domicílio ou sede do fornecedor, relativa à atividade em cujo exercício contrata ou concorre;</w:t>
            </w:r>
          </w:p>
          <w:p w14:paraId="2AE2D3C1" w14:textId="77777777" w:rsidR="00793CEE" w:rsidRPr="00793CEE" w:rsidRDefault="00793CEE" w:rsidP="003E3448">
            <w:pPr>
              <w:ind w:left="196" w:right="228"/>
              <w:jc w:val="both"/>
              <w:rPr>
                <w:bCs/>
              </w:rPr>
            </w:pPr>
          </w:p>
          <w:p w14:paraId="5AE24AC9" w14:textId="77777777" w:rsidR="00793CEE" w:rsidRPr="00793CEE" w:rsidRDefault="00793CEE" w:rsidP="003E3448">
            <w:pPr>
              <w:ind w:left="196" w:right="228"/>
              <w:jc w:val="both"/>
              <w:rPr>
                <w:bCs/>
              </w:rPr>
            </w:pPr>
            <w:r w:rsidRPr="00793CEE">
              <w:rPr>
                <w:bCs/>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4B1818F" w14:textId="77777777" w:rsidR="00793CEE" w:rsidRDefault="00793CEE" w:rsidP="003E3448">
            <w:pPr>
              <w:ind w:left="196" w:right="228"/>
              <w:jc w:val="both"/>
              <w:rPr>
                <w:bCs/>
              </w:rPr>
            </w:pPr>
          </w:p>
          <w:p w14:paraId="365BD949" w14:textId="23CB2E07" w:rsidR="00793CEE" w:rsidRPr="00793CEE" w:rsidRDefault="00793CEE" w:rsidP="003E3448">
            <w:pPr>
              <w:ind w:left="196" w:right="228"/>
              <w:jc w:val="both"/>
              <w:rPr>
                <w:bCs/>
              </w:rPr>
            </w:pPr>
            <w:r w:rsidRPr="00793CEE">
              <w:rPr>
                <w:bC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CAB9E4E" w14:textId="77777777" w:rsidR="00793CEE" w:rsidRPr="00793CEE" w:rsidRDefault="00793CEE" w:rsidP="003E3448">
            <w:pPr>
              <w:ind w:left="196" w:right="228"/>
              <w:jc w:val="both"/>
              <w:rPr>
                <w:bCs/>
              </w:rPr>
            </w:pPr>
          </w:p>
          <w:p w14:paraId="5EE51FE7" w14:textId="77777777" w:rsidR="00793CEE" w:rsidRPr="00793CEE" w:rsidRDefault="00793CEE" w:rsidP="003E3448">
            <w:pPr>
              <w:ind w:left="196" w:right="228"/>
              <w:jc w:val="both"/>
              <w:rPr>
                <w:b/>
              </w:rPr>
            </w:pPr>
            <w:r w:rsidRPr="00793CEE">
              <w:rPr>
                <w:b/>
              </w:rPr>
              <w:t>5.3. Qualificação econômico-financeira</w:t>
            </w:r>
          </w:p>
          <w:p w14:paraId="1705CDA4" w14:textId="77777777" w:rsidR="00793CEE" w:rsidRPr="00793CEE" w:rsidRDefault="00793CEE" w:rsidP="003E3448">
            <w:pPr>
              <w:ind w:left="196" w:right="228"/>
              <w:jc w:val="both"/>
              <w:rPr>
                <w:bCs/>
              </w:rPr>
            </w:pPr>
          </w:p>
          <w:p w14:paraId="54AED58F" w14:textId="77777777" w:rsidR="00793CEE" w:rsidRPr="00793CEE" w:rsidRDefault="00793CEE" w:rsidP="003E3448">
            <w:pPr>
              <w:ind w:left="196" w:right="228"/>
              <w:jc w:val="both"/>
              <w:rPr>
                <w:bCs/>
              </w:rPr>
            </w:pPr>
            <w:r w:rsidRPr="00793CEE">
              <w:rPr>
                <w:bCs/>
              </w:rPr>
              <w:t>(   )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5243A5A4" w14:textId="77777777" w:rsidR="00793CEE" w:rsidRPr="00793CEE" w:rsidRDefault="00793CEE" w:rsidP="003E3448">
            <w:pPr>
              <w:ind w:left="196" w:right="228"/>
              <w:jc w:val="both"/>
              <w:rPr>
                <w:bCs/>
              </w:rPr>
            </w:pPr>
          </w:p>
          <w:p w14:paraId="0836647D" w14:textId="77777777" w:rsidR="00793CEE" w:rsidRPr="00793CEE" w:rsidRDefault="00793CEE" w:rsidP="003E3448">
            <w:pPr>
              <w:ind w:left="196" w:right="228"/>
              <w:jc w:val="both"/>
              <w:rPr>
                <w:bCs/>
              </w:rPr>
            </w:pPr>
            <w:r w:rsidRPr="00793CEE">
              <w:rPr>
                <w:bCs/>
              </w:rPr>
              <w:t>(  x  ) Certidão negativa de falência expedida pelo distribuidor da sede do fornecedor - Lei nº 14.133, de 2021, art. 69, caput, inciso II);</w:t>
            </w:r>
          </w:p>
          <w:p w14:paraId="29B9D612" w14:textId="77777777" w:rsidR="00793CEE" w:rsidRPr="00793CEE" w:rsidRDefault="00793CEE" w:rsidP="003E3448">
            <w:pPr>
              <w:ind w:left="196" w:right="228"/>
              <w:jc w:val="both"/>
              <w:rPr>
                <w:bCs/>
              </w:rPr>
            </w:pPr>
          </w:p>
          <w:p w14:paraId="59562F07" w14:textId="77777777" w:rsidR="00793CEE" w:rsidRPr="00793CEE" w:rsidRDefault="00793CEE" w:rsidP="003E3448">
            <w:pPr>
              <w:ind w:left="196" w:right="228"/>
              <w:jc w:val="both"/>
              <w:rPr>
                <w:bCs/>
              </w:rPr>
            </w:pPr>
            <w:r w:rsidRPr="00793CEE">
              <w:rPr>
                <w:bCs/>
              </w:rPr>
              <w:lastRenderedPageBreak/>
              <w:t>(  x  )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5A570C1D" w14:textId="77777777" w:rsidR="00793CEE" w:rsidRPr="00793CEE" w:rsidRDefault="00793CEE" w:rsidP="003E3448">
            <w:pPr>
              <w:jc w:val="both"/>
              <w:rPr>
                <w:bCs/>
              </w:rPr>
            </w:pPr>
          </w:p>
          <w:p w14:paraId="587895F1" w14:textId="77777777" w:rsidR="00793CEE" w:rsidRPr="00793CEE" w:rsidRDefault="00793CEE" w:rsidP="003E3448">
            <w:pPr>
              <w:ind w:left="196" w:right="228"/>
              <w:jc w:val="center"/>
              <w:rPr>
                <w:bCs/>
              </w:rPr>
            </w:pPr>
            <w:r w:rsidRPr="00793CEE">
              <w:rPr>
                <w:bCs/>
              </w:rPr>
              <w:t>Liquidez Geral (LG) = (Ativo Circulante + Realizável a Longo Prazo )/( Passivo Circulante + Passivo Não Circulante);</w:t>
            </w:r>
          </w:p>
          <w:p w14:paraId="251D1D7D" w14:textId="77777777" w:rsidR="00793CEE" w:rsidRPr="00793CEE" w:rsidRDefault="00793CEE" w:rsidP="003E3448">
            <w:pPr>
              <w:jc w:val="center"/>
              <w:rPr>
                <w:bCs/>
              </w:rPr>
            </w:pPr>
          </w:p>
          <w:p w14:paraId="6900FD34" w14:textId="77777777" w:rsidR="00793CEE" w:rsidRPr="00793CEE" w:rsidRDefault="00793CEE" w:rsidP="003E3448">
            <w:pPr>
              <w:jc w:val="center"/>
              <w:rPr>
                <w:bCs/>
              </w:rPr>
            </w:pPr>
            <w:r w:rsidRPr="00793CEE">
              <w:rPr>
                <w:bCs/>
              </w:rPr>
              <w:t>Solvência Geral (SG)= (Ativo Total)/(Passivo Circulante +Passivo não Circulante); e</w:t>
            </w:r>
          </w:p>
          <w:p w14:paraId="65FEA7F4" w14:textId="77777777" w:rsidR="00793CEE" w:rsidRPr="00793CEE" w:rsidRDefault="00793CEE" w:rsidP="003E3448">
            <w:pPr>
              <w:jc w:val="center"/>
              <w:rPr>
                <w:bCs/>
              </w:rPr>
            </w:pPr>
          </w:p>
          <w:p w14:paraId="757E2357" w14:textId="77777777" w:rsidR="00793CEE" w:rsidRPr="00793CEE" w:rsidRDefault="00793CEE" w:rsidP="003E3448">
            <w:pPr>
              <w:jc w:val="center"/>
              <w:rPr>
                <w:bCs/>
              </w:rPr>
            </w:pPr>
            <w:r w:rsidRPr="00793CEE">
              <w:rPr>
                <w:bCs/>
              </w:rPr>
              <w:t>Liquidez Corrente (LC) = (Ativo Circulante)/(Passivo Circulante).</w:t>
            </w:r>
          </w:p>
          <w:p w14:paraId="031EA96F" w14:textId="77777777" w:rsidR="00793CEE" w:rsidRPr="00793CEE" w:rsidRDefault="00793CEE" w:rsidP="003E3448">
            <w:pPr>
              <w:jc w:val="both"/>
              <w:rPr>
                <w:bCs/>
              </w:rPr>
            </w:pPr>
          </w:p>
          <w:p w14:paraId="4A56BF4C" w14:textId="77777777" w:rsidR="00793CEE" w:rsidRPr="00793CEE" w:rsidRDefault="00793CEE" w:rsidP="003E3448">
            <w:pPr>
              <w:ind w:left="196" w:right="228"/>
              <w:jc w:val="both"/>
              <w:rPr>
                <w:bCs/>
              </w:rPr>
            </w:pPr>
            <w:r w:rsidRPr="00793CEE">
              <w:rPr>
                <w:bCs/>
              </w:rPr>
              <w:t>Caso a empresa licitante apresente resultado inferior ou igual a 1 (um) em qualquer dos índices de Liquidez Geral (LG), Solvência Geral (SG) e Liquidez Corrente (LC), será exigido para fins de habilitação [capital mínimo] OU [patrimônio líquido mínimo] de......% [até 10%] do [valor total estimado da contratação] OU [valor total estimado da parcela pertinente].</w:t>
            </w:r>
          </w:p>
          <w:p w14:paraId="7CF59462" w14:textId="77777777" w:rsidR="00793CEE" w:rsidRPr="00793CEE" w:rsidRDefault="00793CEE" w:rsidP="003E3448">
            <w:pPr>
              <w:ind w:left="196" w:right="228"/>
              <w:jc w:val="both"/>
              <w:rPr>
                <w:bCs/>
              </w:rPr>
            </w:pPr>
          </w:p>
          <w:p w14:paraId="744A7945" w14:textId="77777777" w:rsidR="00793CEE" w:rsidRPr="00793CEE" w:rsidRDefault="00793CEE" w:rsidP="003E3448">
            <w:pPr>
              <w:ind w:left="196" w:right="228"/>
              <w:jc w:val="both"/>
              <w:rPr>
                <w:bCs/>
              </w:rPr>
            </w:pPr>
            <w:r w:rsidRPr="00793CEE">
              <w:rPr>
                <w:bCs/>
              </w:rPr>
              <w:t>As empresas criadas no exercício financeiro da licitação deverão atender a todas as exigências da habilitação e poderão substituir os demonstrativos contábeis pelo balanço de abertura. (Lei nº 14.133, de 2021, art. 65, §1º).</w:t>
            </w:r>
          </w:p>
          <w:p w14:paraId="681B4E11" w14:textId="77777777" w:rsidR="00793CEE" w:rsidRPr="00793CEE" w:rsidRDefault="00793CEE" w:rsidP="003E3448">
            <w:pPr>
              <w:ind w:left="196" w:right="228"/>
              <w:jc w:val="both"/>
              <w:rPr>
                <w:bCs/>
              </w:rPr>
            </w:pPr>
          </w:p>
          <w:p w14:paraId="7A8EC1B5" w14:textId="77777777" w:rsidR="00793CEE" w:rsidRPr="00793CEE" w:rsidRDefault="00793CEE" w:rsidP="003E3448">
            <w:pPr>
              <w:ind w:left="196" w:right="228"/>
              <w:jc w:val="both"/>
              <w:rPr>
                <w:bCs/>
              </w:rPr>
            </w:pPr>
            <w:r w:rsidRPr="00793CEE">
              <w:rPr>
                <w:bCs/>
              </w:rPr>
              <w:t>O balanço patrimonial, demonstração de resultado de exercício e demais demonstrações contábeis limitar-se-ão ao último exercício no caso de a pessoa jurídica ter sido constituída há menos de 2 (dois) anos. (Lei nº 14.133, de 2021, art. 69, §6º)</w:t>
            </w:r>
          </w:p>
          <w:p w14:paraId="51AA2D4C" w14:textId="77777777" w:rsidR="00793CEE" w:rsidRPr="00793CEE" w:rsidRDefault="00793CEE" w:rsidP="003E3448">
            <w:pPr>
              <w:ind w:left="196" w:right="228"/>
              <w:jc w:val="both"/>
              <w:rPr>
                <w:bCs/>
              </w:rPr>
            </w:pPr>
          </w:p>
          <w:p w14:paraId="08988FDC" w14:textId="77777777" w:rsidR="00793CEE" w:rsidRPr="00793CEE" w:rsidRDefault="00793CEE" w:rsidP="003E3448">
            <w:pPr>
              <w:ind w:left="196" w:right="228"/>
              <w:jc w:val="both"/>
              <w:rPr>
                <w:bCs/>
              </w:rPr>
            </w:pPr>
            <w:r w:rsidRPr="00793CEE">
              <w:rPr>
                <w:bCs/>
              </w:rPr>
              <w:t>O atendimento dos índices econômicos previstos neste item deverá ser atestado mediante declaração assinada por profissional habilitado da área contábil, apresentada pelo fornecedor.</w:t>
            </w:r>
          </w:p>
          <w:p w14:paraId="5FD396D4" w14:textId="77777777" w:rsidR="00793CEE" w:rsidRPr="00793CEE" w:rsidRDefault="00793CEE" w:rsidP="003E3448">
            <w:pPr>
              <w:ind w:left="196" w:right="228"/>
              <w:jc w:val="both"/>
              <w:rPr>
                <w:bCs/>
              </w:rPr>
            </w:pPr>
          </w:p>
          <w:p w14:paraId="534E2DCA" w14:textId="77777777" w:rsidR="00793CEE" w:rsidRPr="00793CEE" w:rsidRDefault="00793CEE" w:rsidP="003E3448">
            <w:pPr>
              <w:ind w:left="196" w:right="228"/>
              <w:jc w:val="both"/>
              <w:rPr>
                <w:b/>
              </w:rPr>
            </w:pPr>
            <w:r w:rsidRPr="00793CEE">
              <w:rPr>
                <w:b/>
              </w:rPr>
              <w:t>5.4. Qualificação técnica</w:t>
            </w:r>
          </w:p>
          <w:p w14:paraId="793F7200" w14:textId="77777777" w:rsidR="00793CEE" w:rsidRPr="00793CEE" w:rsidRDefault="00793CEE" w:rsidP="003E3448">
            <w:pPr>
              <w:ind w:left="196" w:right="228"/>
              <w:jc w:val="both"/>
              <w:rPr>
                <w:bCs/>
              </w:rPr>
            </w:pPr>
            <w:r w:rsidRPr="00793CEE">
              <w:rPr>
                <w:bCs/>
              </w:rPr>
              <w:t>(  x  )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12055F1E" w14:textId="77777777" w:rsidR="00793CEE" w:rsidRPr="00793CEE" w:rsidRDefault="00793CEE" w:rsidP="003E3448">
            <w:pPr>
              <w:ind w:left="196" w:right="228"/>
              <w:jc w:val="both"/>
              <w:rPr>
                <w:bCs/>
              </w:rPr>
            </w:pPr>
            <w:r w:rsidRPr="00793CEE">
              <w:rPr>
                <w:bCs/>
              </w:rPr>
              <w:t xml:space="preserve">Para fins da comprovação de que trata este subitem, os atestados deverão dizer respeito a contratos executados com as seguintes características mínimas: </w:t>
            </w:r>
          </w:p>
          <w:p w14:paraId="731EB1C6" w14:textId="77777777" w:rsidR="00793CEE" w:rsidRPr="00793CEE" w:rsidRDefault="00793CEE" w:rsidP="003E3448">
            <w:pPr>
              <w:spacing w:before="120"/>
              <w:ind w:left="196" w:right="228"/>
              <w:jc w:val="both"/>
              <w:rPr>
                <w:bCs/>
              </w:rPr>
            </w:pPr>
          </w:p>
          <w:p w14:paraId="7B96FBC0" w14:textId="77777777" w:rsidR="00793CEE" w:rsidRPr="00793CEE" w:rsidRDefault="00793CEE" w:rsidP="003E3448">
            <w:pPr>
              <w:spacing w:before="120"/>
              <w:ind w:left="196" w:right="228"/>
              <w:jc w:val="both"/>
              <w:rPr>
                <w:bCs/>
              </w:rPr>
            </w:pPr>
            <w:r w:rsidRPr="00793CEE">
              <w:rPr>
                <w:bCs/>
              </w:rPr>
              <w:t>Será admitida, para fins de comprovação de quantitativo mínimo, a apresentação e o somatório de diferentes atestados executados de forma concomitante.</w:t>
            </w:r>
          </w:p>
          <w:p w14:paraId="6A44FAA5" w14:textId="77777777" w:rsidR="00793CEE" w:rsidRPr="00793CEE" w:rsidRDefault="00793CEE" w:rsidP="003E3448">
            <w:pPr>
              <w:ind w:left="196" w:right="228"/>
              <w:jc w:val="both"/>
              <w:rPr>
                <w:bCs/>
              </w:rPr>
            </w:pPr>
          </w:p>
          <w:p w14:paraId="73507C8E" w14:textId="77777777" w:rsidR="00793CEE" w:rsidRPr="00793CEE" w:rsidRDefault="00793CEE" w:rsidP="003E3448">
            <w:pPr>
              <w:ind w:left="196" w:right="228"/>
              <w:jc w:val="both"/>
              <w:rPr>
                <w:bCs/>
              </w:rPr>
            </w:pPr>
            <w:r w:rsidRPr="00793CEE">
              <w:rPr>
                <w:bCs/>
              </w:rPr>
              <w:t>Os atestados de capacidade técnica poderão ser apresentados em nome da matriz ou da filial do fornecedor.</w:t>
            </w:r>
          </w:p>
          <w:p w14:paraId="71C75403" w14:textId="77777777" w:rsidR="00793CEE" w:rsidRPr="00793CEE" w:rsidRDefault="00793CEE" w:rsidP="003E3448">
            <w:pPr>
              <w:ind w:left="196" w:right="228"/>
              <w:jc w:val="both"/>
              <w:rPr>
                <w:bCs/>
              </w:rPr>
            </w:pPr>
          </w:p>
          <w:p w14:paraId="06EEDDD2" w14:textId="77777777" w:rsidR="00793CEE" w:rsidRPr="00793CEE" w:rsidRDefault="00793CEE" w:rsidP="003E3448">
            <w:pPr>
              <w:ind w:left="196" w:right="228"/>
              <w:jc w:val="both"/>
              <w:rPr>
                <w:bCs/>
              </w:rPr>
            </w:pPr>
            <w:r w:rsidRPr="00793CEE">
              <w:rPr>
                <w:bCs/>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4C075F7" w14:textId="77777777" w:rsidR="00793CEE" w:rsidRPr="00793CEE" w:rsidRDefault="00793CEE" w:rsidP="003E3448">
            <w:pPr>
              <w:ind w:right="228"/>
              <w:jc w:val="both"/>
              <w:rPr>
                <w:bCs/>
              </w:rPr>
            </w:pPr>
          </w:p>
          <w:p w14:paraId="367A52CF" w14:textId="77777777" w:rsidR="00793CEE" w:rsidRPr="00793CEE" w:rsidRDefault="00793CEE" w:rsidP="003E3448">
            <w:pPr>
              <w:ind w:right="228"/>
              <w:jc w:val="both"/>
              <w:rPr>
                <w:bCs/>
              </w:rPr>
            </w:pPr>
          </w:p>
          <w:p w14:paraId="0DC78D05" w14:textId="77777777" w:rsidR="00793CEE" w:rsidRPr="00793CEE" w:rsidRDefault="00793CEE" w:rsidP="003E3448">
            <w:pPr>
              <w:ind w:left="196" w:right="228"/>
              <w:jc w:val="both"/>
              <w:rPr>
                <w:b/>
              </w:rPr>
            </w:pPr>
            <w:r w:rsidRPr="00793CEE">
              <w:rPr>
                <w:b/>
              </w:rPr>
              <w:t>Outras exigências de qualificação técnica:</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793CEE" w:rsidRPr="00793CEE" w14:paraId="10E42CF7" w14:textId="77777777" w:rsidTr="003E3448">
              <w:tc>
                <w:tcPr>
                  <w:tcW w:w="8930" w:type="dxa"/>
                  <w:shd w:val="clear" w:color="auto" w:fill="auto"/>
                </w:tcPr>
                <w:p w14:paraId="3B79A6AC" w14:textId="77777777" w:rsidR="00793CEE" w:rsidRPr="00793CEE" w:rsidRDefault="00793CEE" w:rsidP="00D8276D">
                  <w:pPr>
                    <w:framePr w:hSpace="141" w:wrap="around" w:vAnchor="text" w:hAnchor="text" w:xAlign="center" w:y="1"/>
                    <w:ind w:left="196" w:right="228"/>
                    <w:suppressOverlap/>
                    <w:jc w:val="both"/>
                    <w:rPr>
                      <w:bCs/>
                    </w:rPr>
                  </w:pPr>
                  <w:r w:rsidRPr="00793CEE">
                    <w:rPr>
                      <w:bCs/>
                    </w:rPr>
                    <w:t>Deverá vir constada em edital.</w:t>
                  </w:r>
                </w:p>
                <w:p w14:paraId="44FBF49E" w14:textId="77777777" w:rsidR="00793CEE" w:rsidRPr="00793CEE" w:rsidRDefault="00793CEE" w:rsidP="00D8276D">
                  <w:pPr>
                    <w:framePr w:hSpace="141" w:wrap="around" w:vAnchor="text" w:hAnchor="text" w:xAlign="center" w:y="1"/>
                    <w:ind w:right="228"/>
                    <w:suppressOverlap/>
                    <w:jc w:val="both"/>
                    <w:rPr>
                      <w:bCs/>
                    </w:rPr>
                  </w:pPr>
                </w:p>
              </w:tc>
            </w:tr>
          </w:tbl>
          <w:p w14:paraId="68BD0C40" w14:textId="77777777" w:rsidR="00793CEE" w:rsidRPr="00793CEE" w:rsidRDefault="00793CEE" w:rsidP="003E3448">
            <w:pPr>
              <w:ind w:left="196" w:right="228"/>
              <w:jc w:val="both"/>
              <w:rPr>
                <w:bCs/>
              </w:rPr>
            </w:pPr>
            <w:r w:rsidRPr="00793CEE">
              <w:rPr>
                <w:bCs/>
              </w:rPr>
              <w:lastRenderedPageBreak/>
              <w:t>Caso admitida a participação de cooperativas, será exigida a seguinte documentação complementar:</w:t>
            </w:r>
          </w:p>
          <w:p w14:paraId="378BF075" w14:textId="77777777" w:rsidR="00793CEE" w:rsidRPr="00793CEE" w:rsidRDefault="00793CEE" w:rsidP="003E3448">
            <w:pPr>
              <w:ind w:left="196" w:right="228"/>
              <w:jc w:val="both"/>
              <w:rPr>
                <w:bCs/>
              </w:rPr>
            </w:pPr>
          </w:p>
          <w:p w14:paraId="0E947FFD" w14:textId="77777777" w:rsidR="00793CEE" w:rsidRPr="00793CEE" w:rsidRDefault="00793CEE" w:rsidP="003E3448">
            <w:pPr>
              <w:ind w:left="196" w:right="228"/>
              <w:jc w:val="both"/>
              <w:rPr>
                <w:bCs/>
              </w:rPr>
            </w:pPr>
            <w:r w:rsidRPr="00793CEE">
              <w:rPr>
                <w:bCs/>
              </w:rPr>
              <w:t>(   ) 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1FECB53" w14:textId="77777777" w:rsidR="00793CEE" w:rsidRPr="00793CEE" w:rsidRDefault="00793CEE" w:rsidP="003E3448">
            <w:pPr>
              <w:ind w:left="196" w:right="228"/>
              <w:jc w:val="both"/>
              <w:rPr>
                <w:bCs/>
              </w:rPr>
            </w:pPr>
          </w:p>
          <w:p w14:paraId="56CB14C1" w14:textId="77777777" w:rsidR="00793CEE" w:rsidRPr="00793CEE" w:rsidRDefault="00793CEE" w:rsidP="003E3448">
            <w:pPr>
              <w:ind w:left="196" w:right="228"/>
              <w:jc w:val="both"/>
              <w:rPr>
                <w:bCs/>
              </w:rPr>
            </w:pPr>
            <w:r w:rsidRPr="00793CEE">
              <w:rPr>
                <w:bCs/>
              </w:rPr>
              <w:t>(     ) A declaração de regularidade de situação do contribuinte individual – DRSCI, para cada um dos cooperados indicados;</w:t>
            </w:r>
          </w:p>
          <w:p w14:paraId="47E815A4" w14:textId="77777777" w:rsidR="00793CEE" w:rsidRPr="00793CEE" w:rsidRDefault="00793CEE" w:rsidP="003E3448">
            <w:pPr>
              <w:ind w:left="196" w:right="228"/>
              <w:jc w:val="both"/>
              <w:rPr>
                <w:bCs/>
              </w:rPr>
            </w:pPr>
          </w:p>
          <w:p w14:paraId="2D931324" w14:textId="77777777" w:rsidR="00793CEE" w:rsidRPr="00793CEE" w:rsidRDefault="00793CEE" w:rsidP="003E3448">
            <w:pPr>
              <w:ind w:left="196" w:right="228"/>
              <w:jc w:val="both"/>
              <w:rPr>
                <w:bCs/>
              </w:rPr>
            </w:pPr>
            <w:r w:rsidRPr="00793CEE">
              <w:rPr>
                <w:bCs/>
              </w:rPr>
              <w:t xml:space="preserve">(   )   A comprovação do capital social proporcional ao número de cooperados necessários à prestação do serviço; </w:t>
            </w:r>
          </w:p>
          <w:p w14:paraId="7E520864" w14:textId="77777777" w:rsidR="00793CEE" w:rsidRPr="00793CEE" w:rsidRDefault="00793CEE" w:rsidP="003E3448">
            <w:pPr>
              <w:ind w:left="196" w:right="228"/>
              <w:jc w:val="both"/>
              <w:rPr>
                <w:bCs/>
              </w:rPr>
            </w:pPr>
          </w:p>
          <w:p w14:paraId="2C18ED00" w14:textId="77777777" w:rsidR="00793CEE" w:rsidRPr="00793CEE" w:rsidRDefault="00793CEE" w:rsidP="003E3448">
            <w:pPr>
              <w:ind w:left="196" w:right="228"/>
              <w:jc w:val="both"/>
              <w:rPr>
                <w:bCs/>
              </w:rPr>
            </w:pPr>
            <w:r w:rsidRPr="00793CEE">
              <w:rPr>
                <w:bCs/>
              </w:rPr>
              <w:t>(     ) O registro previsto na Lei n. 5.764, de 1971, art. 107;</w:t>
            </w:r>
          </w:p>
          <w:p w14:paraId="5348D877" w14:textId="77777777" w:rsidR="00793CEE" w:rsidRPr="00793CEE" w:rsidRDefault="00793CEE" w:rsidP="003E3448">
            <w:pPr>
              <w:ind w:left="196" w:right="228"/>
              <w:jc w:val="both"/>
              <w:rPr>
                <w:bCs/>
              </w:rPr>
            </w:pPr>
          </w:p>
          <w:p w14:paraId="2CA5214D" w14:textId="77777777" w:rsidR="00793CEE" w:rsidRPr="00793CEE" w:rsidRDefault="00793CEE" w:rsidP="003E3448">
            <w:pPr>
              <w:ind w:left="196" w:right="228"/>
              <w:jc w:val="both"/>
              <w:rPr>
                <w:bCs/>
              </w:rPr>
            </w:pPr>
            <w:r w:rsidRPr="00793CEE">
              <w:rPr>
                <w:bCs/>
              </w:rPr>
              <w:t>(    ) A comprovação de integração das respectivas quotas-partes por parte dos cooperados que executarão o contrato; e</w:t>
            </w:r>
          </w:p>
          <w:p w14:paraId="55FB592B" w14:textId="77777777" w:rsidR="00793CEE" w:rsidRPr="00793CEE" w:rsidRDefault="00793CEE" w:rsidP="003E3448">
            <w:pPr>
              <w:ind w:left="196" w:right="228"/>
              <w:jc w:val="both"/>
              <w:rPr>
                <w:bCs/>
              </w:rPr>
            </w:pPr>
          </w:p>
          <w:p w14:paraId="2698AA6D" w14:textId="77777777" w:rsidR="00793CEE" w:rsidRPr="00793CEE" w:rsidRDefault="00793CEE" w:rsidP="003E3448">
            <w:pPr>
              <w:ind w:left="196" w:right="228"/>
              <w:jc w:val="both"/>
              <w:rPr>
                <w:bCs/>
              </w:rPr>
            </w:pPr>
            <w:r w:rsidRPr="00793CEE">
              <w:rPr>
                <w:bCs/>
              </w:rPr>
              <w:t xml:space="preserve">(     ) Os seguintes documentos para a comprovação da regularidade jurídica da cooperativa: </w:t>
            </w:r>
          </w:p>
          <w:p w14:paraId="49CEEF57" w14:textId="77777777" w:rsidR="00793CEE" w:rsidRPr="00793CEE" w:rsidRDefault="00793CEE" w:rsidP="003E3448">
            <w:pPr>
              <w:ind w:left="196" w:right="228"/>
              <w:jc w:val="both"/>
              <w:rPr>
                <w:bCs/>
              </w:rPr>
            </w:pPr>
          </w:p>
          <w:p w14:paraId="22C0AAFC" w14:textId="77777777" w:rsidR="00793CEE" w:rsidRPr="00793CEE" w:rsidRDefault="00793CEE" w:rsidP="003E3448">
            <w:pPr>
              <w:ind w:left="196" w:right="228"/>
              <w:jc w:val="both"/>
              <w:rPr>
                <w:bCs/>
              </w:rPr>
            </w:pPr>
            <w:r w:rsidRPr="00793CEE">
              <w:rPr>
                <w:b/>
              </w:rPr>
              <w:t>a)</w:t>
            </w:r>
            <w:r w:rsidRPr="00793CEE">
              <w:rPr>
                <w:bCs/>
              </w:rPr>
              <w:t xml:space="preserve"> ata de fundação; </w:t>
            </w:r>
          </w:p>
          <w:p w14:paraId="546C38DF" w14:textId="77777777" w:rsidR="00793CEE" w:rsidRPr="00793CEE" w:rsidRDefault="00793CEE" w:rsidP="003E3448">
            <w:pPr>
              <w:ind w:left="196" w:right="228"/>
              <w:jc w:val="both"/>
              <w:rPr>
                <w:bCs/>
              </w:rPr>
            </w:pPr>
            <w:r w:rsidRPr="00793CEE">
              <w:rPr>
                <w:b/>
              </w:rPr>
              <w:t>b)</w:t>
            </w:r>
            <w:r w:rsidRPr="00793CEE">
              <w:rPr>
                <w:bCs/>
              </w:rPr>
              <w:t xml:space="preserve"> estatuto social com a ata da assembleia que o aprovou; </w:t>
            </w:r>
          </w:p>
          <w:p w14:paraId="56CEAD1C" w14:textId="77777777" w:rsidR="00793CEE" w:rsidRPr="00793CEE" w:rsidRDefault="00793CEE" w:rsidP="003E3448">
            <w:pPr>
              <w:ind w:left="196" w:right="228"/>
              <w:jc w:val="both"/>
              <w:rPr>
                <w:bCs/>
              </w:rPr>
            </w:pPr>
            <w:r w:rsidRPr="00793CEE">
              <w:rPr>
                <w:b/>
              </w:rPr>
              <w:t xml:space="preserve">c) </w:t>
            </w:r>
            <w:r w:rsidRPr="00793CEE">
              <w:rPr>
                <w:bCs/>
              </w:rPr>
              <w:t xml:space="preserve">regimento dos fundos instituídos pelos cooperados, com a ata da assembleia; </w:t>
            </w:r>
          </w:p>
          <w:p w14:paraId="51D3ECCD" w14:textId="77777777" w:rsidR="00793CEE" w:rsidRPr="00793CEE" w:rsidRDefault="00793CEE" w:rsidP="003E3448">
            <w:pPr>
              <w:ind w:left="196" w:right="228"/>
              <w:jc w:val="both"/>
              <w:rPr>
                <w:bCs/>
              </w:rPr>
            </w:pPr>
            <w:r w:rsidRPr="00793CEE">
              <w:rPr>
                <w:b/>
              </w:rPr>
              <w:t>d)</w:t>
            </w:r>
            <w:r w:rsidRPr="00793CEE">
              <w:rPr>
                <w:bCs/>
              </w:rPr>
              <w:t xml:space="preserve"> editais de convocação das três últimas assembleias gerais extraordinárias; </w:t>
            </w:r>
          </w:p>
          <w:p w14:paraId="4A306850" w14:textId="77777777" w:rsidR="00793CEE" w:rsidRPr="00793CEE" w:rsidRDefault="00793CEE" w:rsidP="003E3448">
            <w:pPr>
              <w:ind w:left="196" w:right="228"/>
              <w:jc w:val="both"/>
              <w:rPr>
                <w:bCs/>
              </w:rPr>
            </w:pPr>
            <w:r w:rsidRPr="00793CEE">
              <w:rPr>
                <w:b/>
              </w:rPr>
              <w:t>e)</w:t>
            </w:r>
            <w:r w:rsidRPr="00793CEE">
              <w:rPr>
                <w:bCs/>
              </w:rPr>
              <w:t xml:space="preserve"> três registros de presença dos cooperados que executarão o contrato em assembleias gerais ou nas reuniões seccionais; e </w:t>
            </w:r>
          </w:p>
          <w:p w14:paraId="3E1E97DC" w14:textId="77777777" w:rsidR="00793CEE" w:rsidRPr="00793CEE" w:rsidRDefault="00793CEE" w:rsidP="003E3448">
            <w:pPr>
              <w:ind w:left="196" w:right="228"/>
              <w:jc w:val="both"/>
              <w:rPr>
                <w:bCs/>
              </w:rPr>
            </w:pPr>
            <w:r w:rsidRPr="00793CEE">
              <w:rPr>
                <w:b/>
              </w:rPr>
              <w:t>f)</w:t>
            </w:r>
            <w:r w:rsidRPr="00793CEE">
              <w:rPr>
                <w:bCs/>
              </w:rPr>
              <w:t xml:space="preserve"> ata da sessão que os cooperados autorizaram a cooperativa a contratar o objeto da licitação;</w:t>
            </w:r>
          </w:p>
          <w:p w14:paraId="36B4A1BF" w14:textId="77777777" w:rsidR="00793CEE" w:rsidRPr="00793CEE" w:rsidRDefault="00793CEE" w:rsidP="003E3448">
            <w:pPr>
              <w:ind w:left="196" w:right="228"/>
              <w:jc w:val="both"/>
              <w:rPr>
                <w:bCs/>
              </w:rPr>
            </w:pPr>
            <w:r w:rsidRPr="00793CEE">
              <w:rPr>
                <w:bCs/>
              </w:rPr>
              <w:t>A última auditoria contábil-financeira da cooperativa, conforme dispõe o art. 112 da Lei n. 5.764, de 1971, ou uma declaração, sob as penas da lei, de que tal auditoria não foi exigida pelo órgão fiscalizador.</w:t>
            </w:r>
          </w:p>
          <w:p w14:paraId="4AADF986" w14:textId="77777777" w:rsidR="00793CEE" w:rsidRPr="00793CEE" w:rsidRDefault="00793CEE" w:rsidP="003E3448">
            <w:pPr>
              <w:jc w:val="both"/>
              <w:rPr>
                <w:bCs/>
              </w:rPr>
            </w:pPr>
          </w:p>
        </w:tc>
      </w:tr>
      <w:tr w:rsidR="00793CEE" w:rsidRPr="00793CEE" w14:paraId="6EDC23A7" w14:textId="77777777" w:rsidTr="003E3448">
        <w:tc>
          <w:tcPr>
            <w:tcW w:w="9570" w:type="dxa"/>
            <w:shd w:val="clear" w:color="auto" w:fill="2E74B5" w:themeFill="accent1" w:themeFillShade="BF"/>
          </w:tcPr>
          <w:p w14:paraId="3293E59A" w14:textId="77777777" w:rsidR="00793CEE" w:rsidRPr="00793CEE" w:rsidRDefault="00793CEE" w:rsidP="00793CEE">
            <w:pPr>
              <w:numPr>
                <w:ilvl w:val="0"/>
                <w:numId w:val="23"/>
              </w:numPr>
              <w:tabs>
                <w:tab w:val="left" w:pos="426"/>
              </w:tabs>
              <w:ind w:left="58" w:firstLine="0"/>
              <w:rPr>
                <w:b/>
                <w:color w:val="FFFFFF" w:themeColor="background1"/>
              </w:rPr>
            </w:pPr>
            <w:r w:rsidRPr="00793CEE">
              <w:rPr>
                <w:b/>
                <w:color w:val="FFFFFF" w:themeColor="background1"/>
              </w:rPr>
              <w:lastRenderedPageBreak/>
              <w:t>DA EXECUÇÃO DO OBJETO</w:t>
            </w:r>
          </w:p>
        </w:tc>
      </w:tr>
      <w:tr w:rsidR="00793CEE" w:rsidRPr="00793CEE" w14:paraId="0D45684C" w14:textId="77777777" w:rsidTr="003E3448">
        <w:tc>
          <w:tcPr>
            <w:tcW w:w="9570" w:type="dxa"/>
            <w:shd w:val="clear" w:color="auto" w:fill="auto"/>
          </w:tcPr>
          <w:p w14:paraId="0E50AE4A" w14:textId="77777777" w:rsidR="00793CEE" w:rsidRPr="00793CEE" w:rsidRDefault="00793CEE" w:rsidP="00793CEE">
            <w:pPr>
              <w:pStyle w:val="PargrafodaLista"/>
              <w:numPr>
                <w:ilvl w:val="1"/>
                <w:numId w:val="23"/>
              </w:numPr>
              <w:spacing w:before="120"/>
              <w:ind w:left="196" w:right="228" w:firstLine="0"/>
              <w:contextualSpacing w:val="0"/>
              <w:jc w:val="both"/>
              <w:rPr>
                <w:b/>
              </w:rPr>
            </w:pPr>
            <w:r w:rsidRPr="00793CEE">
              <w:rPr>
                <w:b/>
              </w:rPr>
              <w:t>Prazo de entrega/execução</w:t>
            </w:r>
          </w:p>
          <w:p w14:paraId="483B00A8" w14:textId="77777777" w:rsidR="00793CEE" w:rsidRPr="00793CEE" w:rsidRDefault="00793CEE" w:rsidP="003E3448">
            <w:pPr>
              <w:pStyle w:val="PargrafodaLista"/>
              <w:ind w:right="228"/>
              <w:jc w:val="both"/>
              <w:rPr>
                <w:b/>
              </w:rPr>
            </w:pPr>
          </w:p>
          <w:p w14:paraId="1A951A94" w14:textId="77777777" w:rsidR="00793CEE" w:rsidRPr="00793CEE" w:rsidRDefault="00793CEE" w:rsidP="003E3448">
            <w:pPr>
              <w:ind w:left="196" w:right="228"/>
              <w:jc w:val="both"/>
              <w:rPr>
                <w:bCs/>
              </w:rPr>
            </w:pPr>
            <w:r w:rsidRPr="00793CEE">
              <w:rPr>
                <w:bCs/>
              </w:rPr>
              <w:t>Até 30 (trinta) dias contados do dia seguinte ao recebimento da Nota de Empenho, Autorização de Fornecimento ou documento equivalente.</w:t>
            </w:r>
          </w:p>
          <w:p w14:paraId="652968AB" w14:textId="77777777" w:rsidR="00793CEE" w:rsidRPr="00793CEE" w:rsidRDefault="00793CEE" w:rsidP="003E3448">
            <w:pPr>
              <w:jc w:val="both"/>
              <w:rPr>
                <w:bCs/>
              </w:rPr>
            </w:pPr>
          </w:p>
          <w:p w14:paraId="00A15E36" w14:textId="77777777" w:rsidR="00793CEE" w:rsidRPr="00793CEE" w:rsidRDefault="00793CEE" w:rsidP="003E3448">
            <w:pPr>
              <w:jc w:val="both"/>
              <w:rPr>
                <w:bCs/>
              </w:rPr>
            </w:pPr>
          </w:p>
          <w:p w14:paraId="49A7FB48" w14:textId="77777777" w:rsidR="00793CEE" w:rsidRPr="00793CEE" w:rsidRDefault="00793CEE" w:rsidP="003E3448">
            <w:pPr>
              <w:ind w:left="196"/>
              <w:jc w:val="both"/>
              <w:rPr>
                <w:b/>
              </w:rPr>
            </w:pPr>
            <w:r w:rsidRPr="00793CEE">
              <w:rPr>
                <w:b/>
              </w:rPr>
              <w:t>6.2. Local, horário e endereço de entrega</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793CEE" w:rsidRPr="00793CEE" w14:paraId="15FFDD51" w14:textId="77777777" w:rsidTr="003E3448">
              <w:tc>
                <w:tcPr>
                  <w:tcW w:w="8930" w:type="dxa"/>
                  <w:shd w:val="clear" w:color="auto" w:fill="auto"/>
                </w:tcPr>
                <w:p w14:paraId="4C5FE5CE" w14:textId="77777777" w:rsidR="00793CEE" w:rsidRPr="00793CEE" w:rsidRDefault="00793CEE" w:rsidP="00D8276D">
                  <w:pPr>
                    <w:framePr w:hSpace="141" w:wrap="around" w:vAnchor="text" w:hAnchor="text" w:xAlign="center" w:y="1"/>
                    <w:suppressOverlap/>
                    <w:jc w:val="both"/>
                    <w:rPr>
                      <w:bCs/>
                    </w:rPr>
                  </w:pPr>
                  <w:r w:rsidRPr="00793CEE">
                    <w:rPr>
                      <w:bCs/>
                    </w:rPr>
                    <w:t>Gerência de Almoxarifado e Distribuição - GEREALDI, com endereço a Avenida Áurea Tavares de Amorim, n. 636, Vila São João, Canabrava do Norte/MT, de segunda a sexta-feira, salvo ponto facultativo e feriados, nos seguintes horários: 7h30min à 11h30min e das 13h30min à 17h30min</w:t>
                  </w:r>
                </w:p>
              </w:tc>
            </w:tr>
          </w:tbl>
          <w:p w14:paraId="48234286" w14:textId="77777777" w:rsidR="00793CEE" w:rsidRPr="00793CEE" w:rsidRDefault="00793CEE" w:rsidP="00793CEE">
            <w:pPr>
              <w:rPr>
                <w:b/>
              </w:rPr>
            </w:pPr>
          </w:p>
          <w:p w14:paraId="0BBBE00E" w14:textId="77777777" w:rsidR="00793CEE" w:rsidRPr="00793CEE" w:rsidRDefault="00793CEE" w:rsidP="003E3448">
            <w:pPr>
              <w:ind w:left="196"/>
              <w:rPr>
                <w:b/>
              </w:rPr>
            </w:pPr>
            <w:r w:rsidRPr="00793CEE">
              <w:rPr>
                <w:b/>
              </w:rPr>
              <w:t>6.3. Bens perecíveis</w:t>
            </w:r>
          </w:p>
          <w:p w14:paraId="418F369A" w14:textId="77777777" w:rsidR="00793CEE" w:rsidRPr="00793CEE" w:rsidRDefault="00793CEE" w:rsidP="003E3448">
            <w:pPr>
              <w:pStyle w:val="Corpodetexto"/>
              <w:spacing w:before="107"/>
              <w:ind w:left="196"/>
            </w:pPr>
            <w:r w:rsidRPr="00793CEE">
              <w:rPr>
                <w:spacing w:val="-1"/>
              </w:rPr>
              <w:t>( x ) Não</w:t>
            </w:r>
          </w:p>
          <w:p w14:paraId="2E2E90A8" w14:textId="77777777" w:rsidR="00793CEE" w:rsidRPr="00793CEE" w:rsidRDefault="00793CEE" w:rsidP="003E3448">
            <w:pPr>
              <w:ind w:left="196"/>
            </w:pPr>
            <w:r w:rsidRPr="00793CEE">
              <w:t>(   ) Sim</w:t>
            </w:r>
          </w:p>
          <w:p w14:paraId="2D6B9596" w14:textId="77777777" w:rsidR="00793CEE" w:rsidRPr="00793CEE" w:rsidRDefault="00793CEE" w:rsidP="00793CEE">
            <w:pPr>
              <w:ind w:right="228"/>
              <w:jc w:val="both"/>
            </w:pPr>
          </w:p>
          <w:p w14:paraId="13565BB5" w14:textId="77777777" w:rsidR="00793CEE" w:rsidRPr="00793CEE" w:rsidRDefault="00793CEE" w:rsidP="003E3448">
            <w:pPr>
              <w:ind w:left="196" w:right="228"/>
            </w:pPr>
            <w:r w:rsidRPr="00793CEE">
              <w:rPr>
                <w:b/>
              </w:rPr>
              <w:t>6.4. Garantia de execução do contrato</w:t>
            </w:r>
          </w:p>
          <w:p w14:paraId="7308FBC7" w14:textId="77777777" w:rsidR="00793CEE" w:rsidRPr="00793CEE" w:rsidRDefault="00793CEE" w:rsidP="003E3448">
            <w:pPr>
              <w:pStyle w:val="PargrafodaLista"/>
              <w:tabs>
                <w:tab w:val="left" w:pos="767"/>
              </w:tabs>
              <w:ind w:left="196" w:right="228"/>
              <w:jc w:val="both"/>
              <w:rPr>
                <w:rFonts w:eastAsia="Times New Roman"/>
                <w:lang w:eastAsia="pt-BR"/>
              </w:rPr>
            </w:pPr>
            <w:r w:rsidRPr="00793CEE">
              <w:rPr>
                <w:rFonts w:eastAsia="Times New Roman"/>
                <w:lang w:eastAsia="pt-BR"/>
              </w:rPr>
              <w:t>Será exigida garantia de execução do contrato, nos moldes do Arts 96 a 102 da Lei nº 14.133/21, em valor correspondente a .......... % do valor total do contrato?</w:t>
            </w:r>
          </w:p>
          <w:p w14:paraId="0BA3C8FE" w14:textId="77777777" w:rsidR="00793CEE" w:rsidRPr="00793CEE" w:rsidRDefault="00793CEE" w:rsidP="003E3448">
            <w:pPr>
              <w:pStyle w:val="Corpodetexto"/>
              <w:spacing w:before="107"/>
              <w:ind w:left="196" w:right="228"/>
            </w:pPr>
            <w:r w:rsidRPr="00793CEE">
              <w:rPr>
                <w:spacing w:val="-1"/>
              </w:rPr>
              <w:lastRenderedPageBreak/>
              <w:t>(  x  ) Não</w:t>
            </w:r>
          </w:p>
          <w:p w14:paraId="256273C5" w14:textId="77777777" w:rsidR="00793CEE" w:rsidRPr="00793CEE" w:rsidRDefault="00793CEE" w:rsidP="003E3448">
            <w:pPr>
              <w:pStyle w:val="PargrafodaLista"/>
              <w:spacing w:before="96"/>
              <w:ind w:left="196" w:right="228"/>
            </w:pPr>
            <w:r w:rsidRPr="00793CEE">
              <w:t>(     ) Sim</w:t>
            </w:r>
          </w:p>
          <w:p w14:paraId="4D000895" w14:textId="77777777" w:rsidR="00793CEE" w:rsidRPr="00793CEE" w:rsidRDefault="00793CEE" w:rsidP="003E3448">
            <w:pPr>
              <w:pStyle w:val="PargrafodaLista"/>
              <w:spacing w:before="96"/>
              <w:ind w:left="196" w:right="228"/>
            </w:pPr>
          </w:p>
          <w:p w14:paraId="155628ED" w14:textId="77777777" w:rsidR="00793CEE" w:rsidRPr="00793CEE" w:rsidRDefault="00793CEE" w:rsidP="003E3448">
            <w:pPr>
              <w:ind w:left="196"/>
            </w:pPr>
            <w:r w:rsidRPr="00793CEE">
              <w:rPr>
                <w:b/>
              </w:rPr>
              <w:t>6.5. Garantia do produto/serviço, manutenção e assistência técnica</w:t>
            </w:r>
          </w:p>
          <w:p w14:paraId="256CDC0C" w14:textId="77777777" w:rsidR="00793CEE" w:rsidRPr="00793CEE" w:rsidRDefault="00793CEE" w:rsidP="003E3448">
            <w:pPr>
              <w:ind w:left="196"/>
              <w:rPr>
                <w:bCs/>
                <w:color w:val="548DD4"/>
              </w:rPr>
            </w:pPr>
          </w:p>
          <w:p w14:paraId="5C428AEE" w14:textId="77777777" w:rsidR="00793CEE" w:rsidRPr="00793CEE" w:rsidRDefault="00793CEE" w:rsidP="003E3448">
            <w:pPr>
              <w:pStyle w:val="Corpodetexto"/>
              <w:spacing w:before="107"/>
              <w:ind w:left="196"/>
              <w:jc w:val="both"/>
              <w:rPr>
                <w:spacing w:val="-1"/>
              </w:rPr>
            </w:pPr>
            <w:r w:rsidRPr="00793CEE">
              <w:rPr>
                <w:spacing w:val="-1"/>
              </w:rPr>
              <w:t>(  x ) Garantia e/ou assistência técnica</w:t>
            </w:r>
          </w:p>
          <w:p w14:paraId="7FD8ACBD" w14:textId="77777777" w:rsidR="00793CEE" w:rsidRPr="00793CEE" w:rsidRDefault="00793CEE" w:rsidP="003E3448">
            <w:pPr>
              <w:pStyle w:val="Default"/>
              <w:spacing w:after="60"/>
              <w:ind w:right="228"/>
              <w:jc w:val="both"/>
              <w:rPr>
                <w:rFonts w:eastAsia="Arial MT"/>
                <w:color w:val="4472C4"/>
                <w:sz w:val="22"/>
                <w:szCs w:val="22"/>
                <w:lang w:val="pt-PT"/>
              </w:rPr>
            </w:pPr>
          </w:p>
          <w:p w14:paraId="3667DE86" w14:textId="77777777" w:rsidR="00793CEE" w:rsidRPr="00793CEE" w:rsidRDefault="00793CEE" w:rsidP="003E3448">
            <w:pPr>
              <w:pStyle w:val="Default"/>
              <w:ind w:left="176" w:right="228"/>
              <w:jc w:val="both"/>
              <w:rPr>
                <w:sz w:val="22"/>
                <w:szCs w:val="22"/>
              </w:rPr>
            </w:pPr>
            <w:r w:rsidRPr="00793CEE">
              <w:rPr>
                <w:b/>
                <w:bCs/>
                <w:sz w:val="22"/>
                <w:szCs w:val="22"/>
              </w:rPr>
              <w:t>6.5.</w:t>
            </w:r>
            <w:r w:rsidRPr="00793CEE">
              <w:rPr>
                <w:sz w:val="22"/>
                <w:szCs w:val="22"/>
              </w:rPr>
              <w:t xml:space="preserve"> Os produtos deverão dispor de garantia mínima prevista na Lei nº 8.078/1990 – Código de Proteção e Defesa do Consumidor, sendo que prevalecerá a garantia oferecida pelo fabricante, caso o prazo seja superior ao estabelecido pelo citado normativo.</w:t>
            </w:r>
          </w:p>
          <w:p w14:paraId="606E948A" w14:textId="77777777" w:rsidR="00793CEE" w:rsidRPr="00793CEE" w:rsidRDefault="00793CEE" w:rsidP="003E3448">
            <w:pPr>
              <w:ind w:right="228"/>
              <w:jc w:val="both"/>
              <w:rPr>
                <w:b/>
                <w:color w:val="548DD4"/>
              </w:rPr>
            </w:pPr>
          </w:p>
        </w:tc>
      </w:tr>
      <w:tr w:rsidR="00793CEE" w:rsidRPr="00793CEE" w14:paraId="4A13630C" w14:textId="77777777" w:rsidTr="003E3448">
        <w:tc>
          <w:tcPr>
            <w:tcW w:w="9570" w:type="dxa"/>
            <w:shd w:val="clear" w:color="auto" w:fill="2E74B5" w:themeFill="accent1" w:themeFillShade="BF"/>
          </w:tcPr>
          <w:p w14:paraId="3ABEF03F" w14:textId="77777777" w:rsidR="00793CEE" w:rsidRPr="00793CEE" w:rsidRDefault="00793CEE" w:rsidP="00793CEE">
            <w:pPr>
              <w:numPr>
                <w:ilvl w:val="0"/>
                <w:numId w:val="23"/>
              </w:numPr>
              <w:ind w:left="426"/>
              <w:jc w:val="both"/>
              <w:rPr>
                <w:b/>
                <w:color w:val="FFFFFF" w:themeColor="background1"/>
              </w:rPr>
            </w:pPr>
            <w:r w:rsidRPr="00793CEE">
              <w:rPr>
                <w:b/>
                <w:color w:val="FFFFFF" w:themeColor="background1"/>
              </w:rPr>
              <w:lastRenderedPageBreak/>
              <w:t>OBRIGAÇÕES ESPECÍFICAS DAS PARTES</w:t>
            </w:r>
          </w:p>
        </w:tc>
      </w:tr>
      <w:tr w:rsidR="00793CEE" w:rsidRPr="00793CEE" w14:paraId="47A3D33A" w14:textId="77777777" w:rsidTr="003E3448">
        <w:tc>
          <w:tcPr>
            <w:tcW w:w="9570" w:type="dxa"/>
            <w:shd w:val="clear" w:color="auto" w:fill="auto"/>
          </w:tcPr>
          <w:p w14:paraId="64CBAC1B" w14:textId="77777777" w:rsidR="00793CEE" w:rsidRPr="00793CEE" w:rsidRDefault="00793CEE" w:rsidP="003E3448">
            <w:pPr>
              <w:jc w:val="both"/>
              <w:rPr>
                <w:b/>
              </w:rPr>
            </w:pPr>
          </w:p>
          <w:p w14:paraId="74968576" w14:textId="77777777" w:rsidR="00793CEE" w:rsidRPr="00793CEE" w:rsidRDefault="00793CEE" w:rsidP="003E3448">
            <w:pPr>
              <w:ind w:left="196"/>
              <w:jc w:val="both"/>
              <w:rPr>
                <w:b/>
              </w:rPr>
            </w:pPr>
            <w:r w:rsidRPr="00793CEE">
              <w:rPr>
                <w:b/>
              </w:rPr>
              <w:t>7.1 Da contratada</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793CEE" w:rsidRPr="00793CEE" w14:paraId="1174E6C4" w14:textId="77777777" w:rsidTr="003E3448">
              <w:tc>
                <w:tcPr>
                  <w:tcW w:w="8930" w:type="dxa"/>
                  <w:shd w:val="clear" w:color="auto" w:fill="auto"/>
                </w:tcPr>
                <w:p w14:paraId="4D8AF129" w14:textId="77777777" w:rsidR="00793CEE" w:rsidRPr="00793CEE" w:rsidRDefault="00793CEE" w:rsidP="00D8276D">
                  <w:pPr>
                    <w:framePr w:hSpace="141" w:wrap="around" w:vAnchor="text" w:hAnchor="text" w:xAlign="center" w:y="1"/>
                    <w:suppressOverlap/>
                    <w:jc w:val="both"/>
                    <w:rPr>
                      <w:bCs/>
                    </w:rPr>
                  </w:pPr>
                  <w:r w:rsidRPr="00793CEE">
                    <w:rPr>
                      <w:bCs/>
                    </w:rPr>
                    <w:t>Obriga-se a empresa vencedora:</w:t>
                  </w:r>
                </w:p>
                <w:p w14:paraId="66527DF2"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atender a todas as solicitações de contratação efetuadas durante a vigência do Contrato ou Ata de Registro de Preços, limitada ao quantitativo de cada item;</w:t>
                  </w:r>
                </w:p>
                <w:p w14:paraId="05B694C5"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ao fornecimento do objeto, de acordo com as especificações constantes no Edital, em consonância com a proposta apresentada e com a qualidade e especificações determinadas pela legislação em vigor;</w:t>
                  </w:r>
                </w:p>
                <w:p w14:paraId="4875F39A"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responsabilizar-se pela boa execução e eficiência no fornecimento do produto objeto do edital;</w:t>
                  </w:r>
                </w:p>
                <w:p w14:paraId="700F30F6"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reparar, corrigir, remover as suas expensas, no todo ou em parte o(s) objeto(s) em que se verifiquem danos em decorrência do transporte, bem como, providenciar a imediata substituição dos mesmos;</w:t>
                  </w:r>
                </w:p>
                <w:p w14:paraId="11D63B4A"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providenciar a imediata correção das deficiências apontadas pelo contratante quando da entrega do produto;</w:t>
                  </w:r>
                </w:p>
                <w:p w14:paraId="62AD4B57"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apresentar, sempre que solicitado documentos que comprovem a procedência do produto fornecido, assim como amostra para análise pela Administração, sem qualquer ônus adicional;</w:t>
                  </w:r>
                </w:p>
                <w:p w14:paraId="2D30310F"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não subcontratar, ceder ou transferir, total ou parcialmente, o objeto do contrato ou da Ata de Registro de Preços;</w:t>
                  </w:r>
                </w:p>
                <w:p w14:paraId="2CD6C7DE"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manter, durante a vigência do contrato ou do Registro de Preços, todas as condições de habilitação e qualificações exigidas na licitação;</w:t>
                  </w:r>
                </w:p>
                <w:p w14:paraId="46BE6B10"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a estender aos contratos objeto da Ata, os benefícios e promoções oferecidas aos demais clientes da contratada;</w:t>
                  </w:r>
                </w:p>
                <w:p w14:paraId="121E0F5F"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264058B9"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responsabilizar-se por todas e quaisquer despesas, inclusive, despesa de natureza previdenciária, fiscal, trabalhista ou civil, bem como emolumentos, ônus ou encargos de qualquer espécie e origem, pertinentes à execução do objeto contratado;</w:t>
                  </w:r>
                </w:p>
                <w:p w14:paraId="0D98874E"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 xml:space="preserve">mesmo não sendo a fabricante da matéria prima empregada na fabricação de seus produtos, a empresa vencedora, responderá inteira e solidariamente pela qualidade e autenticidade </w:t>
                  </w:r>
                  <w:r w:rsidRPr="00793CEE">
                    <w:rPr>
                      <w:bCs/>
                    </w:rPr>
                    <w:lastRenderedPageBreak/>
                    <w:t>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2F8B6380" w14:textId="77777777" w:rsidR="00793CEE" w:rsidRPr="00793CEE" w:rsidRDefault="00793CEE" w:rsidP="00D8276D">
                  <w:pPr>
                    <w:pStyle w:val="PargrafodaLista"/>
                    <w:framePr w:hSpace="141" w:wrap="around" w:vAnchor="text" w:hAnchor="text" w:xAlign="center" w:y="1"/>
                    <w:numPr>
                      <w:ilvl w:val="0"/>
                      <w:numId w:val="24"/>
                    </w:numPr>
                    <w:spacing w:before="120"/>
                    <w:contextualSpacing w:val="0"/>
                    <w:suppressOverlap/>
                    <w:jc w:val="both"/>
                    <w:rPr>
                      <w:bCs/>
                    </w:rPr>
                  </w:pPr>
                  <w:r w:rsidRPr="00793CEE">
                    <w:rPr>
                      <w:bCs/>
                    </w:rPr>
                    <w:t>manter endereço eletrônico (e-mail) válido para fins de comunicação com a contratante por todo o período de contratação; comunicando, imediatamente, o Contratante em caso de alteração.</w:t>
                  </w:r>
                </w:p>
              </w:tc>
            </w:tr>
          </w:tbl>
          <w:p w14:paraId="4CC5A8B2" w14:textId="77777777" w:rsidR="00793CEE" w:rsidRPr="00793CEE" w:rsidRDefault="00793CEE" w:rsidP="003E3448">
            <w:pPr>
              <w:jc w:val="both"/>
              <w:rPr>
                <w:bCs/>
              </w:rPr>
            </w:pPr>
          </w:p>
          <w:p w14:paraId="55E5970B" w14:textId="77777777" w:rsidR="00793CEE" w:rsidRPr="00793CEE" w:rsidRDefault="00793CEE" w:rsidP="003E3448">
            <w:pPr>
              <w:ind w:left="196"/>
              <w:jc w:val="both"/>
              <w:rPr>
                <w:b/>
              </w:rPr>
            </w:pPr>
            <w:r w:rsidRPr="00793CEE">
              <w:rPr>
                <w:b/>
              </w:rPr>
              <w:t>7.1 Da contratante</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793CEE" w:rsidRPr="00793CEE" w14:paraId="4684D372" w14:textId="77777777" w:rsidTr="003E3448">
              <w:tc>
                <w:tcPr>
                  <w:tcW w:w="8930" w:type="dxa"/>
                  <w:shd w:val="clear" w:color="auto" w:fill="auto"/>
                </w:tcPr>
                <w:p w14:paraId="63E06DCA" w14:textId="77777777" w:rsidR="00793CEE" w:rsidRPr="00793CEE" w:rsidRDefault="00793CEE" w:rsidP="00D8276D">
                  <w:pPr>
                    <w:framePr w:hSpace="141" w:wrap="around" w:vAnchor="text" w:hAnchor="text" w:xAlign="center" w:y="1"/>
                    <w:suppressOverlap/>
                    <w:jc w:val="both"/>
                    <w:rPr>
                      <w:bCs/>
                    </w:rPr>
                  </w:pPr>
                  <w:r w:rsidRPr="00793CEE">
                    <w:rPr>
                      <w:bCs/>
                    </w:rPr>
                    <w:t>Obriga-se a Administração/Contratante:</w:t>
                  </w:r>
                </w:p>
                <w:p w14:paraId="33E0D4B2" w14:textId="77777777" w:rsidR="00793CEE" w:rsidRPr="00793CEE" w:rsidRDefault="00793CEE" w:rsidP="00D8276D">
                  <w:pPr>
                    <w:pStyle w:val="PargrafodaLista"/>
                    <w:framePr w:hSpace="141" w:wrap="around" w:vAnchor="text" w:hAnchor="text" w:xAlign="center" w:y="1"/>
                    <w:numPr>
                      <w:ilvl w:val="0"/>
                      <w:numId w:val="25"/>
                    </w:numPr>
                    <w:spacing w:before="120"/>
                    <w:contextualSpacing w:val="0"/>
                    <w:suppressOverlap/>
                    <w:jc w:val="both"/>
                    <w:rPr>
                      <w:bCs/>
                    </w:rPr>
                  </w:pPr>
                  <w:r w:rsidRPr="00793CEE">
                    <w:rPr>
                      <w:bCs/>
                    </w:rPr>
                    <w:t>comunicar a Contratada toda e quaisquer ocorrências relacionadas aos objetos entregues;</w:t>
                  </w:r>
                </w:p>
                <w:p w14:paraId="534C833C" w14:textId="77777777" w:rsidR="00793CEE" w:rsidRPr="00793CEE" w:rsidRDefault="00793CEE" w:rsidP="00D8276D">
                  <w:pPr>
                    <w:pStyle w:val="PargrafodaLista"/>
                    <w:framePr w:hSpace="141" w:wrap="around" w:vAnchor="text" w:hAnchor="text" w:xAlign="center" w:y="1"/>
                    <w:numPr>
                      <w:ilvl w:val="0"/>
                      <w:numId w:val="25"/>
                    </w:numPr>
                    <w:spacing w:before="120"/>
                    <w:contextualSpacing w:val="0"/>
                    <w:suppressOverlap/>
                    <w:jc w:val="both"/>
                    <w:rPr>
                      <w:bCs/>
                    </w:rPr>
                  </w:pPr>
                  <w:r w:rsidRPr="00793CEE">
                    <w:rPr>
                      <w:bCs/>
                    </w:rPr>
                    <w:t>efetuar o pagamento da Contratada de acordo com a forma de pagamento estipulada na licitação e no Contrato;</w:t>
                  </w:r>
                </w:p>
                <w:p w14:paraId="39537515" w14:textId="77777777" w:rsidR="00793CEE" w:rsidRPr="00793CEE" w:rsidRDefault="00793CEE" w:rsidP="00D8276D">
                  <w:pPr>
                    <w:pStyle w:val="PargrafodaLista"/>
                    <w:framePr w:hSpace="141" w:wrap="around" w:vAnchor="text" w:hAnchor="text" w:xAlign="center" w:y="1"/>
                    <w:numPr>
                      <w:ilvl w:val="0"/>
                      <w:numId w:val="25"/>
                    </w:numPr>
                    <w:spacing w:before="120"/>
                    <w:contextualSpacing w:val="0"/>
                    <w:suppressOverlap/>
                    <w:jc w:val="both"/>
                    <w:rPr>
                      <w:bCs/>
                    </w:rPr>
                  </w:pPr>
                  <w:r w:rsidRPr="00793CEE">
                    <w:rPr>
                      <w:bCs/>
                    </w:rPr>
                    <w:t>promover o acompanhamento e a fiscalização do fornecimento/prestação dos serviços, sob os aspectos qualitativo e quantitativo, anotando em registro próprio as falhas e solicitando as medidas corretivas;</w:t>
                  </w:r>
                </w:p>
                <w:p w14:paraId="51BF69C4" w14:textId="77777777" w:rsidR="00793CEE" w:rsidRPr="00793CEE" w:rsidRDefault="00793CEE" w:rsidP="00D8276D">
                  <w:pPr>
                    <w:pStyle w:val="PargrafodaLista"/>
                    <w:framePr w:hSpace="141" w:wrap="around" w:vAnchor="text" w:hAnchor="text" w:xAlign="center" w:y="1"/>
                    <w:numPr>
                      <w:ilvl w:val="0"/>
                      <w:numId w:val="25"/>
                    </w:numPr>
                    <w:spacing w:before="120"/>
                    <w:contextualSpacing w:val="0"/>
                    <w:suppressOverlap/>
                    <w:jc w:val="both"/>
                    <w:rPr>
                      <w:bCs/>
                    </w:rPr>
                  </w:pPr>
                  <w:r w:rsidRPr="00793CEE">
                    <w:rPr>
                      <w:bCs/>
                    </w:rPr>
                    <w:t>rejeitar, no todo ou em parte, o objeto entregue pela Contratada fora das especificações do contrato;</w:t>
                  </w:r>
                </w:p>
                <w:p w14:paraId="37495474" w14:textId="77777777" w:rsidR="00793CEE" w:rsidRPr="00793CEE" w:rsidRDefault="00793CEE" w:rsidP="00D8276D">
                  <w:pPr>
                    <w:pStyle w:val="PargrafodaLista"/>
                    <w:framePr w:hSpace="141" w:wrap="around" w:vAnchor="text" w:hAnchor="text" w:xAlign="center" w:y="1"/>
                    <w:numPr>
                      <w:ilvl w:val="0"/>
                      <w:numId w:val="25"/>
                    </w:numPr>
                    <w:spacing w:before="120"/>
                    <w:contextualSpacing w:val="0"/>
                    <w:suppressOverlap/>
                    <w:jc w:val="both"/>
                    <w:rPr>
                      <w:bCs/>
                    </w:rPr>
                  </w:pPr>
                  <w:r w:rsidRPr="00793CEE">
                    <w:rPr>
                      <w:bCs/>
                    </w:rPr>
                    <w:t>observar para que durante a vigência do Contrato sejam cumpridas as obrigações assumidas pela Contratada, bem como sejam mantidas todas as condições de habilitação e qualificação exigidas na licitação;</w:t>
                  </w:r>
                </w:p>
                <w:p w14:paraId="1339AE3A" w14:textId="77777777" w:rsidR="00793CEE" w:rsidRPr="00793CEE" w:rsidRDefault="00793CEE" w:rsidP="00D8276D">
                  <w:pPr>
                    <w:pStyle w:val="PargrafodaLista"/>
                    <w:framePr w:hSpace="141" w:wrap="around" w:vAnchor="text" w:hAnchor="text" w:xAlign="center" w:y="1"/>
                    <w:numPr>
                      <w:ilvl w:val="0"/>
                      <w:numId w:val="25"/>
                    </w:numPr>
                    <w:spacing w:before="120"/>
                    <w:contextualSpacing w:val="0"/>
                    <w:suppressOverlap/>
                    <w:jc w:val="both"/>
                    <w:rPr>
                      <w:bCs/>
                    </w:rPr>
                  </w:pPr>
                  <w:r w:rsidRPr="00793CEE">
                    <w:rPr>
                      <w:bCs/>
                    </w:rPr>
                    <w:t>aplicar as sanções administrativas, quando se fizerem necessárias;</w:t>
                  </w:r>
                </w:p>
                <w:p w14:paraId="26DD9082" w14:textId="77777777" w:rsidR="00793CEE" w:rsidRPr="00793CEE" w:rsidRDefault="00793CEE" w:rsidP="00D8276D">
                  <w:pPr>
                    <w:pStyle w:val="PargrafodaLista"/>
                    <w:framePr w:hSpace="141" w:wrap="around" w:vAnchor="text" w:hAnchor="text" w:xAlign="center" w:y="1"/>
                    <w:numPr>
                      <w:ilvl w:val="0"/>
                      <w:numId w:val="25"/>
                    </w:numPr>
                    <w:spacing w:before="120"/>
                    <w:contextualSpacing w:val="0"/>
                    <w:suppressOverlap/>
                    <w:jc w:val="both"/>
                    <w:rPr>
                      <w:bCs/>
                    </w:rPr>
                  </w:pPr>
                  <w:r w:rsidRPr="00793CEE">
                    <w:rPr>
                      <w:bCs/>
                    </w:rPr>
                    <w:t>prestar à CONTRATADA informações e esclarecimentos que venham a ser solicitados;</w:t>
                  </w:r>
                </w:p>
                <w:p w14:paraId="1CFD8FDD" w14:textId="77777777" w:rsidR="00793CEE" w:rsidRPr="00793CEE" w:rsidRDefault="00793CEE" w:rsidP="00D8276D">
                  <w:pPr>
                    <w:pStyle w:val="PargrafodaLista"/>
                    <w:framePr w:hSpace="141" w:wrap="around" w:vAnchor="text" w:hAnchor="text" w:xAlign="center" w:y="1"/>
                    <w:numPr>
                      <w:ilvl w:val="0"/>
                      <w:numId w:val="25"/>
                    </w:numPr>
                    <w:spacing w:before="120"/>
                    <w:contextualSpacing w:val="0"/>
                    <w:suppressOverlap/>
                    <w:jc w:val="both"/>
                    <w:rPr>
                      <w:bCs/>
                    </w:rPr>
                  </w:pPr>
                  <w:r w:rsidRPr="00793CEE">
                    <w:rPr>
                      <w:bCs/>
                    </w:rPr>
                    <w:t>demais condições constantes do edital de licitação.</w:t>
                  </w:r>
                </w:p>
              </w:tc>
            </w:tr>
          </w:tbl>
          <w:p w14:paraId="70B0A529" w14:textId="77777777" w:rsidR="00793CEE" w:rsidRPr="00793CEE" w:rsidRDefault="00793CEE" w:rsidP="003E3448">
            <w:pPr>
              <w:rPr>
                <w:b/>
              </w:rPr>
            </w:pPr>
          </w:p>
          <w:p w14:paraId="43BD138D" w14:textId="77777777" w:rsidR="00793CEE" w:rsidRPr="00793CEE" w:rsidRDefault="00793CEE" w:rsidP="003E3448">
            <w:pPr>
              <w:rPr>
                <w:b/>
              </w:rPr>
            </w:pPr>
          </w:p>
        </w:tc>
      </w:tr>
      <w:tr w:rsidR="00793CEE" w:rsidRPr="00793CEE" w14:paraId="42E0F516" w14:textId="77777777" w:rsidTr="003E3448">
        <w:tc>
          <w:tcPr>
            <w:tcW w:w="9570" w:type="dxa"/>
            <w:shd w:val="clear" w:color="auto" w:fill="2E74B5" w:themeFill="accent1" w:themeFillShade="BF"/>
          </w:tcPr>
          <w:p w14:paraId="72EB2B17" w14:textId="77777777" w:rsidR="00793CEE" w:rsidRPr="00793CEE" w:rsidRDefault="00793CEE" w:rsidP="00793CEE">
            <w:pPr>
              <w:numPr>
                <w:ilvl w:val="0"/>
                <w:numId w:val="23"/>
              </w:numPr>
              <w:ind w:left="426"/>
              <w:jc w:val="both"/>
              <w:rPr>
                <w:b/>
                <w:color w:val="FFFFFF" w:themeColor="background1"/>
              </w:rPr>
            </w:pPr>
            <w:r w:rsidRPr="00793CEE">
              <w:rPr>
                <w:b/>
                <w:color w:val="FFFFFF" w:themeColor="background1"/>
              </w:rPr>
              <w:lastRenderedPageBreak/>
              <w:t>DO CONTRATO</w:t>
            </w:r>
          </w:p>
        </w:tc>
      </w:tr>
      <w:tr w:rsidR="00793CEE" w:rsidRPr="00793CEE" w14:paraId="22D78EA3" w14:textId="77777777" w:rsidTr="003E3448">
        <w:tc>
          <w:tcPr>
            <w:tcW w:w="9570" w:type="dxa"/>
            <w:shd w:val="clear" w:color="auto" w:fill="auto"/>
          </w:tcPr>
          <w:p w14:paraId="4B271DD7" w14:textId="77777777" w:rsidR="00793CEE" w:rsidRPr="00793CEE" w:rsidRDefault="00793CEE" w:rsidP="003E3448">
            <w:pPr>
              <w:jc w:val="both"/>
              <w:rPr>
                <w:b/>
              </w:rPr>
            </w:pPr>
          </w:p>
          <w:p w14:paraId="36B09A92" w14:textId="77777777" w:rsidR="00793CEE" w:rsidRPr="00793CEE" w:rsidRDefault="00793CEE" w:rsidP="00793CEE">
            <w:pPr>
              <w:pStyle w:val="TableParagraph"/>
              <w:numPr>
                <w:ilvl w:val="1"/>
                <w:numId w:val="23"/>
              </w:numPr>
              <w:spacing w:line="272" w:lineRule="exact"/>
              <w:ind w:left="196" w:right="228" w:firstLine="0"/>
              <w:jc w:val="left"/>
              <w:rPr>
                <w:rFonts w:ascii="Times New Roman" w:hAnsi="Times New Roman" w:cs="Times New Roman"/>
                <w:b/>
                <w:sz w:val="22"/>
                <w:szCs w:val="22"/>
              </w:rPr>
            </w:pPr>
            <w:r w:rsidRPr="00793CEE">
              <w:rPr>
                <w:rFonts w:ascii="Times New Roman" w:hAnsi="Times New Roman" w:cs="Times New Roman"/>
                <w:b/>
                <w:sz w:val="22"/>
                <w:szCs w:val="22"/>
              </w:rPr>
              <w:t>INSTRUMENTO</w:t>
            </w:r>
            <w:r w:rsidRPr="00793CEE">
              <w:rPr>
                <w:rFonts w:ascii="Times New Roman" w:hAnsi="Times New Roman" w:cs="Times New Roman"/>
                <w:b/>
                <w:spacing w:val="-2"/>
                <w:sz w:val="22"/>
                <w:szCs w:val="22"/>
              </w:rPr>
              <w:t xml:space="preserve"> </w:t>
            </w:r>
            <w:r w:rsidRPr="00793CEE">
              <w:rPr>
                <w:rFonts w:ascii="Times New Roman" w:hAnsi="Times New Roman" w:cs="Times New Roman"/>
                <w:b/>
                <w:sz w:val="22"/>
                <w:szCs w:val="22"/>
              </w:rPr>
              <w:t>CONTRATUAL</w:t>
            </w:r>
          </w:p>
          <w:p w14:paraId="3026A83C" w14:textId="77777777" w:rsidR="00793CEE" w:rsidRPr="00793CEE" w:rsidRDefault="00793CEE" w:rsidP="003E3448">
            <w:pPr>
              <w:pStyle w:val="TableParagraph"/>
              <w:ind w:left="196" w:right="228"/>
              <w:jc w:val="left"/>
              <w:rPr>
                <w:rFonts w:ascii="Times New Roman" w:hAnsi="Times New Roman" w:cs="Times New Roman"/>
                <w:spacing w:val="-4"/>
                <w:sz w:val="22"/>
                <w:szCs w:val="22"/>
              </w:rPr>
            </w:pPr>
            <w:r w:rsidRPr="00793CEE">
              <w:rPr>
                <w:rFonts w:ascii="Times New Roman" w:hAnsi="Times New Roman" w:cs="Times New Roman"/>
                <w:spacing w:val="-5"/>
                <w:sz w:val="22"/>
                <w:szCs w:val="22"/>
              </w:rPr>
              <w:t>( x</w:t>
            </w:r>
            <w:r w:rsidRPr="00793CEE">
              <w:rPr>
                <w:rFonts w:ascii="Times New Roman" w:hAnsi="Times New Roman" w:cs="Times New Roman"/>
                <w:spacing w:val="-11"/>
                <w:sz w:val="22"/>
                <w:szCs w:val="22"/>
              </w:rPr>
              <w:t xml:space="preserve"> </w:t>
            </w:r>
            <w:r w:rsidRPr="00793CEE">
              <w:rPr>
                <w:rFonts w:ascii="Times New Roman" w:hAnsi="Times New Roman" w:cs="Times New Roman"/>
                <w:spacing w:val="-5"/>
                <w:sz w:val="22"/>
                <w:szCs w:val="22"/>
              </w:rPr>
              <w:t>)</w:t>
            </w:r>
            <w:r w:rsidRPr="00793CEE">
              <w:rPr>
                <w:rFonts w:ascii="Times New Roman" w:hAnsi="Times New Roman" w:cs="Times New Roman"/>
                <w:spacing w:val="-10"/>
                <w:sz w:val="22"/>
                <w:szCs w:val="22"/>
              </w:rPr>
              <w:t xml:space="preserve"> </w:t>
            </w:r>
            <w:r w:rsidRPr="00793CEE">
              <w:rPr>
                <w:rFonts w:ascii="Times New Roman" w:hAnsi="Times New Roman" w:cs="Times New Roman"/>
                <w:spacing w:val="-5"/>
                <w:sz w:val="22"/>
                <w:szCs w:val="22"/>
              </w:rPr>
              <w:t>Somente</w:t>
            </w:r>
            <w:r w:rsidRPr="00793CEE">
              <w:rPr>
                <w:rFonts w:ascii="Times New Roman" w:hAnsi="Times New Roman" w:cs="Times New Roman"/>
                <w:spacing w:val="-10"/>
                <w:sz w:val="22"/>
                <w:szCs w:val="22"/>
              </w:rPr>
              <w:t xml:space="preserve"> </w:t>
            </w:r>
            <w:r w:rsidRPr="00793CEE">
              <w:rPr>
                <w:rFonts w:ascii="Times New Roman" w:hAnsi="Times New Roman" w:cs="Times New Roman"/>
                <w:spacing w:val="-4"/>
                <w:sz w:val="22"/>
                <w:szCs w:val="22"/>
              </w:rPr>
              <w:t>por</w:t>
            </w:r>
            <w:r w:rsidRPr="00793CEE">
              <w:rPr>
                <w:rFonts w:ascii="Times New Roman" w:hAnsi="Times New Roman" w:cs="Times New Roman"/>
                <w:spacing w:val="-10"/>
                <w:sz w:val="22"/>
                <w:szCs w:val="22"/>
              </w:rPr>
              <w:t xml:space="preserve"> </w:t>
            </w:r>
            <w:r w:rsidRPr="00793CEE">
              <w:rPr>
                <w:rFonts w:ascii="Times New Roman" w:hAnsi="Times New Roman" w:cs="Times New Roman"/>
                <w:spacing w:val="-4"/>
                <w:sz w:val="22"/>
                <w:szCs w:val="22"/>
              </w:rPr>
              <w:t>assinatura</w:t>
            </w:r>
            <w:r w:rsidRPr="00793CEE">
              <w:rPr>
                <w:rFonts w:ascii="Times New Roman" w:hAnsi="Times New Roman" w:cs="Times New Roman"/>
                <w:spacing w:val="-10"/>
                <w:sz w:val="22"/>
                <w:szCs w:val="22"/>
              </w:rPr>
              <w:t xml:space="preserve"> </w:t>
            </w:r>
            <w:r w:rsidRPr="00793CEE">
              <w:rPr>
                <w:rFonts w:ascii="Times New Roman" w:hAnsi="Times New Roman" w:cs="Times New Roman"/>
                <w:spacing w:val="-4"/>
                <w:sz w:val="22"/>
                <w:szCs w:val="22"/>
              </w:rPr>
              <w:t>de</w:t>
            </w:r>
            <w:r w:rsidRPr="00793CEE">
              <w:rPr>
                <w:rFonts w:ascii="Times New Roman" w:hAnsi="Times New Roman" w:cs="Times New Roman"/>
                <w:spacing w:val="-10"/>
                <w:sz w:val="22"/>
                <w:szCs w:val="22"/>
              </w:rPr>
              <w:t xml:space="preserve"> </w:t>
            </w:r>
            <w:r w:rsidRPr="00793CEE">
              <w:rPr>
                <w:rFonts w:ascii="Times New Roman" w:hAnsi="Times New Roman" w:cs="Times New Roman"/>
                <w:spacing w:val="-4"/>
                <w:sz w:val="22"/>
                <w:szCs w:val="22"/>
              </w:rPr>
              <w:t>contrato</w:t>
            </w:r>
          </w:p>
          <w:p w14:paraId="5610CD6D" w14:textId="77777777" w:rsidR="00793CEE" w:rsidRPr="00793CEE" w:rsidRDefault="00793CEE" w:rsidP="003E3448">
            <w:pPr>
              <w:pStyle w:val="TableParagraph"/>
              <w:ind w:left="196" w:right="228"/>
              <w:jc w:val="left"/>
              <w:rPr>
                <w:rFonts w:ascii="Times New Roman" w:hAnsi="Times New Roman" w:cs="Times New Roman"/>
                <w:spacing w:val="-5"/>
                <w:sz w:val="22"/>
                <w:szCs w:val="22"/>
              </w:rPr>
            </w:pPr>
            <w:r w:rsidRPr="00793CEE">
              <w:rPr>
                <w:rFonts w:ascii="Times New Roman" w:hAnsi="Times New Roman" w:cs="Times New Roman"/>
                <w:spacing w:val="-57"/>
                <w:sz w:val="22"/>
                <w:szCs w:val="22"/>
              </w:rPr>
              <w:t xml:space="preserve"> </w:t>
            </w:r>
            <w:r w:rsidRPr="00793CEE">
              <w:rPr>
                <w:rFonts w:ascii="Times New Roman" w:hAnsi="Times New Roman" w:cs="Times New Roman"/>
                <w:spacing w:val="-5"/>
                <w:sz w:val="22"/>
                <w:szCs w:val="22"/>
              </w:rPr>
              <w:t>(</w:t>
            </w:r>
            <w:r w:rsidRPr="00793CEE">
              <w:rPr>
                <w:rFonts w:ascii="Times New Roman" w:hAnsi="Times New Roman" w:cs="Times New Roman"/>
                <w:spacing w:val="-11"/>
                <w:sz w:val="22"/>
                <w:szCs w:val="22"/>
              </w:rPr>
              <w:t xml:space="preserve">     </w:t>
            </w:r>
            <w:r w:rsidRPr="00793CEE">
              <w:rPr>
                <w:rFonts w:ascii="Times New Roman" w:hAnsi="Times New Roman" w:cs="Times New Roman"/>
                <w:spacing w:val="-5"/>
                <w:sz w:val="22"/>
                <w:szCs w:val="22"/>
              </w:rPr>
              <w:t>)</w:t>
            </w:r>
            <w:r w:rsidRPr="00793CEE">
              <w:rPr>
                <w:rFonts w:ascii="Times New Roman" w:hAnsi="Times New Roman" w:cs="Times New Roman"/>
                <w:spacing w:val="-11"/>
                <w:sz w:val="22"/>
                <w:szCs w:val="22"/>
              </w:rPr>
              <w:t xml:space="preserve"> </w:t>
            </w:r>
            <w:r w:rsidRPr="00793CEE">
              <w:rPr>
                <w:rFonts w:ascii="Times New Roman" w:hAnsi="Times New Roman" w:cs="Times New Roman"/>
                <w:spacing w:val="-5"/>
                <w:sz w:val="22"/>
                <w:szCs w:val="22"/>
              </w:rPr>
              <w:t>Autorização de Fornecimento + Contrato de garantia e assistência técnica</w:t>
            </w:r>
          </w:p>
          <w:p w14:paraId="5DA5C150" w14:textId="77777777" w:rsidR="00793CEE" w:rsidRPr="00793CEE" w:rsidRDefault="00793CEE" w:rsidP="003E3448">
            <w:pPr>
              <w:pStyle w:val="PargrafodaLista"/>
              <w:tabs>
                <w:tab w:val="left" w:pos="1386"/>
              </w:tabs>
              <w:ind w:left="196" w:right="228"/>
              <w:rPr>
                <w:spacing w:val="-4"/>
              </w:rPr>
            </w:pPr>
            <w:r w:rsidRPr="00793CEE">
              <w:rPr>
                <w:spacing w:val="-5"/>
              </w:rPr>
              <w:t>( x ) Autorização de Fornecimento</w:t>
            </w:r>
          </w:p>
          <w:p w14:paraId="3AF5F76C" w14:textId="77777777" w:rsidR="00793CEE" w:rsidRPr="00793CEE" w:rsidRDefault="00793CEE" w:rsidP="003E3448">
            <w:pPr>
              <w:pStyle w:val="PargrafodaLista"/>
              <w:tabs>
                <w:tab w:val="left" w:pos="1386"/>
              </w:tabs>
              <w:ind w:left="196" w:right="228"/>
            </w:pPr>
            <w:r w:rsidRPr="00793CEE">
              <w:t>(    ) Outro. ___________________________________________________</w:t>
            </w:r>
          </w:p>
          <w:p w14:paraId="7149091A" w14:textId="77777777" w:rsidR="00793CEE" w:rsidRPr="00793CEE" w:rsidRDefault="00793CEE" w:rsidP="00793CEE">
            <w:pPr>
              <w:tabs>
                <w:tab w:val="left" w:pos="1386"/>
              </w:tabs>
              <w:ind w:right="228"/>
            </w:pPr>
          </w:p>
          <w:p w14:paraId="19EF30A5" w14:textId="77777777" w:rsidR="00793CEE" w:rsidRPr="00793CEE" w:rsidRDefault="00793CEE" w:rsidP="00793CEE">
            <w:pPr>
              <w:numPr>
                <w:ilvl w:val="1"/>
                <w:numId w:val="23"/>
              </w:numPr>
              <w:ind w:left="196" w:right="228" w:firstLine="0"/>
              <w:jc w:val="both"/>
              <w:rPr>
                <w:b/>
              </w:rPr>
            </w:pPr>
            <w:r w:rsidRPr="00793CEE">
              <w:rPr>
                <w:b/>
              </w:rPr>
              <w:t>VIGÊNCIA</w:t>
            </w:r>
          </w:p>
          <w:p w14:paraId="0829E9B6" w14:textId="77777777" w:rsidR="00793CEE" w:rsidRPr="00793CEE" w:rsidRDefault="00793CEE" w:rsidP="003E3448">
            <w:pPr>
              <w:ind w:left="196" w:right="228"/>
              <w:jc w:val="both"/>
              <w:rPr>
                <w:bCs/>
              </w:rPr>
            </w:pPr>
            <w:r w:rsidRPr="00793CEE">
              <w:rPr>
                <w:bCs/>
              </w:rPr>
              <w:t>(  x  ) O prazo de vigência da contratação é de 12 (doze) meses contados da assinatura do contrato, na forma do artigo 105 da Lei n° 14.133, de 2021.</w:t>
            </w:r>
          </w:p>
          <w:p w14:paraId="4AF78E55" w14:textId="77777777" w:rsidR="00793CEE" w:rsidRPr="00793CEE" w:rsidRDefault="00793CEE" w:rsidP="003E3448">
            <w:pPr>
              <w:tabs>
                <w:tab w:val="left" w:pos="621"/>
              </w:tabs>
              <w:ind w:left="196" w:right="228"/>
              <w:rPr>
                <w:bCs/>
              </w:rPr>
            </w:pPr>
          </w:p>
          <w:p w14:paraId="161C3AF5" w14:textId="77777777" w:rsidR="00793CEE" w:rsidRPr="00793CEE" w:rsidRDefault="00793CEE" w:rsidP="003E3448">
            <w:pPr>
              <w:tabs>
                <w:tab w:val="left" w:pos="621"/>
              </w:tabs>
              <w:ind w:left="196" w:right="228"/>
              <w:rPr>
                <w:bCs/>
              </w:rPr>
            </w:pPr>
            <w:r w:rsidRPr="00793CEE">
              <w:rPr>
                <w:bCs/>
              </w:rPr>
              <w:t>(     ) O prazo de vigência da contratação é de .............................. (máximo de 5 anos) contados do(a) ............................., prorrogável por até 10 anos, na forma dos artigos 106 e 107 da Lei n° 14.133, de 2021.</w:t>
            </w:r>
          </w:p>
          <w:p w14:paraId="540E87F1" w14:textId="77777777" w:rsidR="00793CEE" w:rsidRPr="00793CEE" w:rsidRDefault="00793CEE" w:rsidP="003E3448">
            <w:pPr>
              <w:ind w:left="196" w:right="228"/>
              <w:jc w:val="both"/>
              <w:rPr>
                <w:bCs/>
              </w:rPr>
            </w:pPr>
          </w:p>
          <w:p w14:paraId="4C821891" w14:textId="77777777" w:rsidR="00793CEE" w:rsidRPr="00793CEE" w:rsidRDefault="00793CEE" w:rsidP="003E3448">
            <w:pPr>
              <w:ind w:left="196" w:right="228"/>
              <w:jc w:val="both"/>
              <w:rPr>
                <w:bCs/>
              </w:rPr>
            </w:pPr>
            <w:r w:rsidRPr="00793CEE">
              <w:rPr>
                <w:bCs/>
              </w:rPr>
              <w:t>(     ) O fornecimento de bens é enquadrado como continuado tendo em vista que [...], sendo a vigência plurianual mais vantajosa considerando [...] OU o Estudo Técnico Preliminar.</w:t>
            </w:r>
          </w:p>
          <w:p w14:paraId="35F561B8" w14:textId="77777777" w:rsidR="00793CEE" w:rsidRPr="00793CEE" w:rsidRDefault="00793CEE" w:rsidP="003E3448">
            <w:pPr>
              <w:ind w:left="196" w:right="228"/>
              <w:jc w:val="both"/>
              <w:rPr>
                <w:bCs/>
              </w:rPr>
            </w:pPr>
          </w:p>
          <w:p w14:paraId="21B2B107" w14:textId="77777777" w:rsidR="00793CEE" w:rsidRPr="00793CEE" w:rsidRDefault="00793CEE" w:rsidP="00793CEE">
            <w:pPr>
              <w:numPr>
                <w:ilvl w:val="1"/>
                <w:numId w:val="23"/>
              </w:numPr>
              <w:ind w:left="196" w:right="228" w:firstLine="0"/>
              <w:jc w:val="both"/>
              <w:rPr>
                <w:b/>
              </w:rPr>
            </w:pPr>
            <w:r w:rsidRPr="00793CEE">
              <w:rPr>
                <w:b/>
              </w:rPr>
              <w:t>GESTÃO E FISCALIZAÇÃO</w:t>
            </w:r>
          </w:p>
          <w:p w14:paraId="5F3E2392" w14:textId="77777777" w:rsidR="00793CEE" w:rsidRPr="00793CEE" w:rsidRDefault="00793CEE" w:rsidP="003E3448">
            <w:pPr>
              <w:ind w:left="196" w:right="228"/>
              <w:jc w:val="both"/>
              <w:rPr>
                <w:b/>
              </w:rPr>
            </w:pPr>
            <w:r w:rsidRPr="00793CEE">
              <w:rPr>
                <w:b/>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793CEE" w:rsidRPr="00793CEE" w14:paraId="65AEF7E3" w14:textId="77777777" w:rsidTr="003E3448">
              <w:tc>
                <w:tcPr>
                  <w:tcW w:w="8405" w:type="dxa"/>
                  <w:shd w:val="clear" w:color="auto" w:fill="auto"/>
                </w:tcPr>
                <w:p w14:paraId="6DE7838F" w14:textId="77777777" w:rsidR="00793CEE" w:rsidRPr="00793CEE" w:rsidRDefault="00793CEE" w:rsidP="00D8276D">
                  <w:pPr>
                    <w:framePr w:hSpace="141" w:wrap="around" w:vAnchor="text" w:hAnchor="text" w:xAlign="center" w:y="1"/>
                    <w:ind w:left="196" w:right="228"/>
                    <w:suppressOverlap/>
                    <w:jc w:val="both"/>
                    <w:rPr>
                      <w:bCs/>
                    </w:rPr>
                  </w:pPr>
                  <w:r w:rsidRPr="00793CEE">
                    <w:rPr>
                      <w:bCs/>
                    </w:rPr>
                    <w:t>Nome: Gabriela Pereira Lima</w:t>
                  </w:r>
                </w:p>
              </w:tc>
            </w:tr>
            <w:tr w:rsidR="00793CEE" w:rsidRPr="00793CEE" w14:paraId="3F7CEC97" w14:textId="77777777" w:rsidTr="003E3448">
              <w:tc>
                <w:tcPr>
                  <w:tcW w:w="8405" w:type="dxa"/>
                  <w:shd w:val="clear" w:color="auto" w:fill="auto"/>
                </w:tcPr>
                <w:p w14:paraId="0468B1E2" w14:textId="77777777" w:rsidR="00793CEE" w:rsidRPr="00793CEE" w:rsidRDefault="00793CEE" w:rsidP="00D8276D">
                  <w:pPr>
                    <w:framePr w:hSpace="141" w:wrap="around" w:vAnchor="text" w:hAnchor="text" w:xAlign="center" w:y="1"/>
                    <w:ind w:left="196" w:right="228"/>
                    <w:suppressOverlap/>
                    <w:jc w:val="both"/>
                    <w:rPr>
                      <w:bCs/>
                    </w:rPr>
                  </w:pPr>
                  <w:r w:rsidRPr="00793CEE">
                    <w:rPr>
                      <w:bCs/>
                    </w:rPr>
                    <w:lastRenderedPageBreak/>
                    <w:t>Cargo: Secretaria Municipal de Saúde</w:t>
                  </w:r>
                </w:p>
              </w:tc>
            </w:tr>
            <w:tr w:rsidR="00793CEE" w:rsidRPr="00793CEE" w14:paraId="610DECA1" w14:textId="77777777" w:rsidTr="003E3448">
              <w:tc>
                <w:tcPr>
                  <w:tcW w:w="8405" w:type="dxa"/>
                  <w:shd w:val="clear" w:color="auto" w:fill="auto"/>
                </w:tcPr>
                <w:p w14:paraId="368D2D41" w14:textId="77777777" w:rsidR="00793CEE" w:rsidRPr="00793CEE" w:rsidRDefault="00793CEE" w:rsidP="00D8276D">
                  <w:pPr>
                    <w:framePr w:hSpace="141" w:wrap="around" w:vAnchor="text" w:hAnchor="text" w:xAlign="center" w:y="1"/>
                    <w:ind w:left="196" w:right="228"/>
                    <w:suppressOverlap/>
                    <w:jc w:val="both"/>
                    <w:rPr>
                      <w:bCs/>
                    </w:rPr>
                  </w:pPr>
                  <w:r w:rsidRPr="00793CEE">
                    <w:rPr>
                      <w:bCs/>
                    </w:rPr>
                    <w:t>Matrícula: 2212</w:t>
                  </w:r>
                </w:p>
              </w:tc>
            </w:tr>
            <w:tr w:rsidR="00793CEE" w:rsidRPr="00793CEE" w14:paraId="06D0E388" w14:textId="77777777" w:rsidTr="003E3448">
              <w:tc>
                <w:tcPr>
                  <w:tcW w:w="8405" w:type="dxa"/>
                  <w:shd w:val="clear" w:color="auto" w:fill="auto"/>
                </w:tcPr>
                <w:p w14:paraId="6E3BCA68" w14:textId="77777777" w:rsidR="00793CEE" w:rsidRPr="00793CEE" w:rsidRDefault="00793CEE" w:rsidP="00D8276D">
                  <w:pPr>
                    <w:framePr w:hSpace="141" w:wrap="around" w:vAnchor="text" w:hAnchor="text" w:xAlign="center" w:y="1"/>
                    <w:ind w:left="196" w:right="228"/>
                    <w:suppressOverlap/>
                    <w:jc w:val="both"/>
                    <w:rPr>
                      <w:bCs/>
                    </w:rPr>
                  </w:pPr>
                  <w:r w:rsidRPr="00793CEE">
                    <w:rPr>
                      <w:bCs/>
                    </w:rPr>
                    <w:t>E-mail: sms@canabravadonorte.org</w:t>
                  </w:r>
                </w:p>
              </w:tc>
            </w:tr>
          </w:tbl>
          <w:p w14:paraId="16B593AD" w14:textId="77777777" w:rsidR="00793CEE" w:rsidRPr="00793CEE" w:rsidRDefault="00793CEE" w:rsidP="003E3448">
            <w:pPr>
              <w:ind w:left="196" w:right="228"/>
              <w:jc w:val="both"/>
              <w:rPr>
                <w:b/>
              </w:rPr>
            </w:pPr>
            <w:r w:rsidRPr="00793CEE">
              <w:rPr>
                <w:b/>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793CEE" w:rsidRPr="00793CEE" w14:paraId="46DE3FF3" w14:textId="77777777" w:rsidTr="003E3448">
              <w:tc>
                <w:tcPr>
                  <w:tcW w:w="8405" w:type="dxa"/>
                  <w:shd w:val="clear" w:color="auto" w:fill="auto"/>
                </w:tcPr>
                <w:p w14:paraId="4EEF2153" w14:textId="77777777" w:rsidR="00793CEE" w:rsidRPr="00793CEE" w:rsidRDefault="00793CEE" w:rsidP="00D8276D">
                  <w:pPr>
                    <w:framePr w:hSpace="141" w:wrap="around" w:vAnchor="text" w:hAnchor="text" w:xAlign="center" w:y="1"/>
                    <w:ind w:left="196" w:right="228"/>
                    <w:suppressOverlap/>
                    <w:jc w:val="both"/>
                    <w:rPr>
                      <w:bCs/>
                    </w:rPr>
                  </w:pPr>
                  <w:r w:rsidRPr="00793CEE">
                    <w:rPr>
                      <w:bCs/>
                    </w:rPr>
                    <w:t>Nome: Gleicia Peres Araujo Muller</w:t>
                  </w:r>
                </w:p>
              </w:tc>
            </w:tr>
            <w:tr w:rsidR="00793CEE" w:rsidRPr="00793CEE" w14:paraId="046AEE96" w14:textId="77777777" w:rsidTr="003E3448">
              <w:tc>
                <w:tcPr>
                  <w:tcW w:w="8405" w:type="dxa"/>
                  <w:shd w:val="clear" w:color="auto" w:fill="auto"/>
                </w:tcPr>
                <w:p w14:paraId="57481C1A" w14:textId="77777777" w:rsidR="00793CEE" w:rsidRPr="00793CEE" w:rsidRDefault="00793CEE" w:rsidP="00D8276D">
                  <w:pPr>
                    <w:framePr w:hSpace="141" w:wrap="around" w:vAnchor="text" w:hAnchor="text" w:xAlign="center" w:y="1"/>
                    <w:ind w:left="196" w:right="228"/>
                    <w:suppressOverlap/>
                    <w:jc w:val="both"/>
                    <w:rPr>
                      <w:bCs/>
                    </w:rPr>
                  </w:pPr>
                  <w:r w:rsidRPr="00793CEE">
                    <w:rPr>
                      <w:bCs/>
                    </w:rPr>
                    <w:t>Cargo: Agente de Fiscalização Sanitária e Ambiental.</w:t>
                  </w:r>
                </w:p>
              </w:tc>
            </w:tr>
            <w:tr w:rsidR="00793CEE" w:rsidRPr="00793CEE" w14:paraId="2A0D6162" w14:textId="77777777" w:rsidTr="003E3448">
              <w:tc>
                <w:tcPr>
                  <w:tcW w:w="8405" w:type="dxa"/>
                  <w:shd w:val="clear" w:color="auto" w:fill="auto"/>
                </w:tcPr>
                <w:p w14:paraId="154F9B81" w14:textId="77777777" w:rsidR="00793CEE" w:rsidRPr="00793CEE" w:rsidRDefault="00793CEE" w:rsidP="00D8276D">
                  <w:pPr>
                    <w:framePr w:hSpace="141" w:wrap="around" w:vAnchor="text" w:hAnchor="text" w:xAlign="center" w:y="1"/>
                    <w:ind w:left="196" w:right="228"/>
                    <w:suppressOverlap/>
                    <w:jc w:val="both"/>
                    <w:rPr>
                      <w:bCs/>
                    </w:rPr>
                  </w:pPr>
                  <w:r w:rsidRPr="00793CEE">
                    <w:rPr>
                      <w:bCs/>
                    </w:rPr>
                    <w:t>Matrícula: 2440</w:t>
                  </w:r>
                </w:p>
              </w:tc>
            </w:tr>
            <w:tr w:rsidR="00793CEE" w:rsidRPr="00793CEE" w14:paraId="498DC888" w14:textId="77777777" w:rsidTr="003E3448">
              <w:tc>
                <w:tcPr>
                  <w:tcW w:w="8405" w:type="dxa"/>
                  <w:shd w:val="clear" w:color="auto" w:fill="auto"/>
                </w:tcPr>
                <w:p w14:paraId="5E5DA4F2" w14:textId="77777777" w:rsidR="00793CEE" w:rsidRPr="00793CEE" w:rsidRDefault="00793CEE" w:rsidP="00D8276D">
                  <w:pPr>
                    <w:framePr w:hSpace="141" w:wrap="around" w:vAnchor="text" w:hAnchor="text" w:xAlign="center" w:y="1"/>
                    <w:ind w:left="196" w:right="228"/>
                    <w:suppressOverlap/>
                    <w:jc w:val="both"/>
                    <w:rPr>
                      <w:bCs/>
                    </w:rPr>
                  </w:pPr>
                  <w:r w:rsidRPr="00793CEE">
                    <w:rPr>
                      <w:bCs/>
                    </w:rPr>
                    <w:t>E-mail: sms@canabravadonorte.org</w:t>
                  </w:r>
                </w:p>
              </w:tc>
            </w:tr>
          </w:tbl>
          <w:p w14:paraId="5F52E378" w14:textId="77777777" w:rsidR="00793CEE" w:rsidRPr="00793CEE" w:rsidRDefault="00793CEE" w:rsidP="003E3448">
            <w:pPr>
              <w:ind w:right="228"/>
              <w:jc w:val="both"/>
              <w:rPr>
                <w:color w:val="4472C4"/>
              </w:rPr>
            </w:pPr>
          </w:p>
          <w:p w14:paraId="09ED592D" w14:textId="77777777" w:rsidR="00793CEE" w:rsidRPr="00793CEE" w:rsidRDefault="00793CEE" w:rsidP="003E3448">
            <w:pPr>
              <w:ind w:right="228"/>
              <w:jc w:val="both"/>
              <w:rPr>
                <w:color w:val="4472C4"/>
              </w:rPr>
            </w:pPr>
          </w:p>
          <w:p w14:paraId="7182BA02" w14:textId="77777777" w:rsidR="00793CEE" w:rsidRPr="00793CEE" w:rsidRDefault="00793CEE" w:rsidP="003E3448">
            <w:pPr>
              <w:ind w:left="196" w:right="228"/>
              <w:jc w:val="both"/>
              <w:rPr>
                <w:b/>
                <w:bCs/>
              </w:rPr>
            </w:pPr>
            <w:r w:rsidRPr="00793CEE">
              <w:rPr>
                <w:b/>
                <w:bCs/>
              </w:rPr>
              <w:t>8.4. DA CONTRATAÇÃO</w:t>
            </w:r>
          </w:p>
          <w:p w14:paraId="3F26D470" w14:textId="77777777" w:rsidR="00793CEE" w:rsidRPr="00793CEE" w:rsidRDefault="00793CEE" w:rsidP="003E3448">
            <w:pPr>
              <w:ind w:left="459" w:right="228"/>
              <w:jc w:val="both"/>
            </w:pPr>
            <w:r w:rsidRPr="00793CEE">
              <w:rPr>
                <w:b/>
                <w:bCs/>
              </w:rPr>
              <w:t>8.4.1.</w:t>
            </w:r>
            <w:r w:rsidRPr="00793CEE">
              <w:t xml:space="preserve"> Após a adjudicação e homologação, caso se conclua pela contratação, será firmado Termo de Contrato ou emitido instrumento equivalente. </w:t>
            </w:r>
          </w:p>
          <w:p w14:paraId="27D97270" w14:textId="77777777" w:rsidR="00793CEE" w:rsidRDefault="00793CEE" w:rsidP="003E3448">
            <w:pPr>
              <w:ind w:left="459" w:right="228"/>
              <w:jc w:val="both"/>
              <w:rPr>
                <w:b/>
                <w:bCs/>
              </w:rPr>
            </w:pPr>
          </w:p>
          <w:p w14:paraId="4FB0B450" w14:textId="36D86CFA" w:rsidR="00793CEE" w:rsidRPr="00793CEE" w:rsidRDefault="00793CEE" w:rsidP="003E3448">
            <w:pPr>
              <w:ind w:left="459" w:right="228"/>
              <w:jc w:val="both"/>
            </w:pPr>
            <w:r w:rsidRPr="00793CEE">
              <w:rPr>
                <w:b/>
                <w:bCs/>
              </w:rPr>
              <w:t>8.4.2.</w:t>
            </w:r>
            <w:r w:rsidRPr="00793CEE">
              <w:t xml:space="preserve"> O fornecedor vencedor será convocado para assinar o contrato ou aceitar instrumento equivalente, conforme o caso (Nota de Empenho/Carta Contrato/Autorização no prazo de 03 (três) dias úteis, a contar do recebimento da convocação, sob pena de decair do direito à contratação, sem prejuízo das sanções previstas neste Aviso de Contratação, podendo ser prorrogado por uma única vez, sendo convocado por meio de Publicação no Jornal Oficial do Município e/ou www.canabravadonorte.mt.gov.br. </w:t>
            </w:r>
          </w:p>
          <w:p w14:paraId="374EFCD6" w14:textId="77777777" w:rsidR="00793CEE" w:rsidRDefault="00793CEE" w:rsidP="003E3448">
            <w:pPr>
              <w:ind w:left="459" w:right="228"/>
              <w:jc w:val="both"/>
              <w:rPr>
                <w:b/>
                <w:bCs/>
              </w:rPr>
            </w:pPr>
          </w:p>
          <w:p w14:paraId="490242EB" w14:textId="5C07EE54" w:rsidR="00793CEE" w:rsidRPr="00793CEE" w:rsidRDefault="00793CEE" w:rsidP="003E3448">
            <w:pPr>
              <w:ind w:left="459" w:right="228"/>
              <w:jc w:val="both"/>
            </w:pPr>
            <w:r w:rsidRPr="00793CEE">
              <w:rPr>
                <w:b/>
                <w:bCs/>
              </w:rPr>
              <w:t xml:space="preserve">8.4.3. </w:t>
            </w:r>
            <w:r w:rsidRPr="00793CEE">
              <w:t xml:space="preserve">Se o fornecedor vencedor não assinar o termo de contrato ou retirar instrumento equivalente, conforme o caso (Nota de Empenho/Carta Contrato/Autorização) no prazo estabelecido, é facultado o município convocar as demais remanescentes, na ordem de classificação, para fazê-lo em igual prazo, ou revogar do processo. </w:t>
            </w:r>
          </w:p>
          <w:p w14:paraId="6241B085" w14:textId="77777777" w:rsidR="00793CEE" w:rsidRDefault="00793CEE" w:rsidP="003E3448">
            <w:pPr>
              <w:ind w:left="459" w:right="228"/>
              <w:jc w:val="both"/>
              <w:rPr>
                <w:b/>
                <w:bCs/>
              </w:rPr>
            </w:pPr>
          </w:p>
          <w:p w14:paraId="76CE13C0" w14:textId="6C465BEE" w:rsidR="00793CEE" w:rsidRPr="00793CEE" w:rsidRDefault="00793CEE" w:rsidP="003E3448">
            <w:pPr>
              <w:ind w:left="459" w:right="228"/>
              <w:jc w:val="both"/>
              <w:rPr>
                <w:color w:val="4472C4"/>
              </w:rPr>
            </w:pPr>
            <w:r w:rsidRPr="00793CEE">
              <w:rPr>
                <w:b/>
                <w:bCs/>
              </w:rPr>
              <w:t>8.4.4.</w:t>
            </w:r>
            <w:r w:rsidRPr="00793CEE">
              <w:t xml:space="preserve"> Na convocação dos fornecedores remanescentes, será observada a classificação final do processo de contratação.</w:t>
            </w:r>
          </w:p>
          <w:p w14:paraId="5AD8998B" w14:textId="77777777" w:rsidR="00793CEE" w:rsidRPr="00793CEE" w:rsidRDefault="00793CEE" w:rsidP="003E3448">
            <w:pPr>
              <w:ind w:left="196" w:right="228"/>
              <w:jc w:val="both"/>
              <w:rPr>
                <w:color w:val="4472C4"/>
              </w:rPr>
            </w:pPr>
          </w:p>
          <w:p w14:paraId="42875FCF" w14:textId="77777777" w:rsidR="00793CEE" w:rsidRPr="00793CEE" w:rsidRDefault="00793CEE" w:rsidP="003E3448">
            <w:pPr>
              <w:ind w:left="196" w:right="228"/>
              <w:jc w:val="both"/>
              <w:rPr>
                <w:b/>
                <w:bCs/>
              </w:rPr>
            </w:pPr>
            <w:r w:rsidRPr="00793CEE">
              <w:rPr>
                <w:b/>
                <w:bCs/>
              </w:rPr>
              <w:t xml:space="preserve">8.5. MODELO DE GESTÃO DO CONTRATO </w:t>
            </w:r>
          </w:p>
          <w:p w14:paraId="5E735AC5" w14:textId="77777777" w:rsidR="00793CEE" w:rsidRPr="00793CEE" w:rsidRDefault="00793CEE" w:rsidP="003E3448">
            <w:pPr>
              <w:ind w:left="459" w:right="228"/>
              <w:jc w:val="both"/>
            </w:pPr>
            <w:r w:rsidRPr="00793CEE">
              <w:rPr>
                <w:b/>
                <w:bCs/>
              </w:rPr>
              <w:t>8.5.1.</w:t>
            </w:r>
            <w:r w:rsidRPr="00793CEE">
              <w:t xml:space="preserve"> O contrato deverá ser executado fielmente pelas partes, de acordo com as cláusulas avençadas e as normas da Lei nº 14.133, de 2021, e cada parte responderá pelas consequências de sua inexecução total ou parcial. </w:t>
            </w:r>
          </w:p>
          <w:p w14:paraId="0A6E17DA" w14:textId="77777777" w:rsidR="00793CEE" w:rsidRPr="00793CEE" w:rsidRDefault="00793CEE" w:rsidP="003E3448">
            <w:pPr>
              <w:ind w:left="459" w:right="228"/>
              <w:jc w:val="both"/>
            </w:pPr>
          </w:p>
          <w:p w14:paraId="3C95C955" w14:textId="77777777" w:rsidR="00793CEE" w:rsidRPr="00793CEE" w:rsidRDefault="00793CEE" w:rsidP="003E3448">
            <w:pPr>
              <w:ind w:left="459" w:right="228"/>
              <w:jc w:val="both"/>
            </w:pPr>
            <w:r w:rsidRPr="00793CEE">
              <w:rPr>
                <w:b/>
                <w:bCs/>
              </w:rPr>
              <w:t>8.5.2.</w:t>
            </w:r>
            <w:r w:rsidRPr="00793CEE">
              <w:t xml:space="preserve"> Em caso de impedimento, ordem de paralisação ou suspensão do contrato, o cronograma de execução será prorrogado automaticamente pelo tempo correspondente, anotadas tais circunstâncias mediante simples apostila. </w:t>
            </w:r>
          </w:p>
          <w:p w14:paraId="59599220" w14:textId="77777777" w:rsidR="00793CEE" w:rsidRPr="00793CEE" w:rsidRDefault="00793CEE" w:rsidP="003E3448">
            <w:pPr>
              <w:ind w:left="459" w:right="228"/>
              <w:jc w:val="both"/>
            </w:pPr>
          </w:p>
          <w:p w14:paraId="5C47C411" w14:textId="77777777" w:rsidR="00793CEE" w:rsidRPr="00793CEE" w:rsidRDefault="00793CEE" w:rsidP="003E3448">
            <w:pPr>
              <w:ind w:left="459" w:right="228"/>
              <w:jc w:val="both"/>
            </w:pPr>
            <w:r w:rsidRPr="00793CEE">
              <w:rPr>
                <w:b/>
                <w:bCs/>
              </w:rPr>
              <w:t>8.5.3</w:t>
            </w:r>
            <w:r w:rsidRPr="00793CEE">
              <w:t xml:space="preserve">. As comunicações entre o órgão ou entidade e a contratada devem ser realizadas por escrito sempre que o ato exigir tal formalidade, admitindo-se o uso de mensagem eletrônica para esse fim. </w:t>
            </w:r>
          </w:p>
          <w:p w14:paraId="4839B656" w14:textId="77777777" w:rsidR="00793CEE" w:rsidRPr="00793CEE" w:rsidRDefault="00793CEE" w:rsidP="003E3448">
            <w:pPr>
              <w:ind w:left="459" w:right="228"/>
              <w:jc w:val="both"/>
            </w:pPr>
          </w:p>
          <w:p w14:paraId="6914EC3D" w14:textId="77777777" w:rsidR="00793CEE" w:rsidRPr="00793CEE" w:rsidRDefault="00793CEE" w:rsidP="003E3448">
            <w:pPr>
              <w:ind w:left="459" w:right="228"/>
              <w:jc w:val="both"/>
            </w:pPr>
            <w:r w:rsidRPr="00793CEE">
              <w:rPr>
                <w:b/>
                <w:bCs/>
              </w:rPr>
              <w:t>8.5.4</w:t>
            </w:r>
            <w:r w:rsidRPr="00793CEE">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62B7C8AF" w14:textId="77777777" w:rsidR="00793CEE" w:rsidRPr="00793CEE" w:rsidRDefault="00793CEE" w:rsidP="003E3448">
            <w:pPr>
              <w:ind w:left="459" w:right="228"/>
              <w:jc w:val="both"/>
            </w:pPr>
          </w:p>
          <w:p w14:paraId="3F9ACA53" w14:textId="77777777" w:rsidR="00793CEE" w:rsidRPr="00793CEE" w:rsidRDefault="00793CEE" w:rsidP="003E3448">
            <w:pPr>
              <w:ind w:left="459" w:right="228"/>
              <w:jc w:val="both"/>
            </w:pPr>
            <w:r w:rsidRPr="00793CEE">
              <w:rPr>
                <w:b/>
                <w:bCs/>
              </w:rPr>
              <w:t>8.5.5</w:t>
            </w:r>
            <w:r w:rsidRPr="00793CEE">
              <w:t xml:space="preserve">. A execução do contrato deverá ser acompanhada e fiscalizada pelo(s) fiscal(is) do contrato, ou pelos respectivos substitutos (Lei nº 14.133, de 2021, art. 117, caput). </w:t>
            </w:r>
          </w:p>
          <w:p w14:paraId="3050A972" w14:textId="77777777" w:rsidR="00793CEE" w:rsidRPr="00793CEE" w:rsidRDefault="00793CEE" w:rsidP="003E3448">
            <w:pPr>
              <w:ind w:left="459" w:right="228"/>
              <w:jc w:val="both"/>
            </w:pPr>
          </w:p>
          <w:p w14:paraId="21814558" w14:textId="77777777" w:rsidR="00793CEE" w:rsidRPr="00793CEE" w:rsidRDefault="00793CEE" w:rsidP="003E3448">
            <w:pPr>
              <w:ind w:left="459" w:right="228"/>
              <w:jc w:val="both"/>
            </w:pPr>
            <w:r w:rsidRPr="00793CEE">
              <w:rPr>
                <w:b/>
                <w:bCs/>
              </w:rPr>
              <w:lastRenderedPageBreak/>
              <w:t>8.5.6</w:t>
            </w:r>
            <w:r w:rsidRPr="00793CEE">
              <w:t xml:space="preserve">. O fiscal do contrato acompanhará a execução do contrato, para que sejam cumpridas todas as condições estabelecidas no contrato, de modo a assegurar os melhores resultados para a Administração. </w:t>
            </w:r>
          </w:p>
          <w:p w14:paraId="4BCC3E8F" w14:textId="77777777" w:rsidR="00793CEE" w:rsidRDefault="00793CEE" w:rsidP="003E3448">
            <w:pPr>
              <w:ind w:left="743" w:right="228"/>
              <w:jc w:val="both"/>
              <w:rPr>
                <w:b/>
                <w:bCs/>
              </w:rPr>
            </w:pPr>
          </w:p>
          <w:p w14:paraId="774E0D05" w14:textId="0D1DD049" w:rsidR="00793CEE" w:rsidRPr="00793CEE" w:rsidRDefault="00793CEE" w:rsidP="003E3448">
            <w:pPr>
              <w:ind w:left="743" w:right="228"/>
              <w:jc w:val="both"/>
            </w:pPr>
            <w:r w:rsidRPr="00793CEE">
              <w:rPr>
                <w:b/>
                <w:bCs/>
              </w:rPr>
              <w:t>8.5.6.1.</w:t>
            </w:r>
            <w:r w:rsidRPr="00793CEE">
              <w:t xml:space="preserve"> O fiscal do contrato anotará no histórico de gerenciamento do contrato todas as ocorrências relacionadas à execução do contrato, com a descrição do que for necessário para a regularização das faltas ou dos defeitos observados. (Lei nº 14.133, de 2021, art. 117, §1ºI);</w:t>
            </w:r>
          </w:p>
          <w:p w14:paraId="1E95F5AD" w14:textId="77777777" w:rsidR="00793CEE" w:rsidRDefault="00793CEE" w:rsidP="003E3448">
            <w:pPr>
              <w:ind w:left="743" w:right="228"/>
              <w:jc w:val="both"/>
              <w:rPr>
                <w:b/>
                <w:bCs/>
              </w:rPr>
            </w:pPr>
          </w:p>
          <w:p w14:paraId="085660AC" w14:textId="7588DD12" w:rsidR="00793CEE" w:rsidRPr="00793CEE" w:rsidRDefault="00793CEE" w:rsidP="003E3448">
            <w:pPr>
              <w:ind w:left="743" w:right="228"/>
              <w:jc w:val="both"/>
            </w:pPr>
            <w:r w:rsidRPr="00793CEE">
              <w:rPr>
                <w:b/>
                <w:bCs/>
              </w:rPr>
              <w:t>8.5.6.2</w:t>
            </w:r>
            <w:r w:rsidRPr="00793CEE">
              <w:t xml:space="preserve">. Identificada qualquer inexatidão ou irregularidade, o fiscal do contrato emitirá notificações para a correção da execução do contrato, determinando prazo para a correção; </w:t>
            </w:r>
          </w:p>
          <w:p w14:paraId="38F2B9A7" w14:textId="77777777" w:rsidR="00793CEE" w:rsidRDefault="00793CEE" w:rsidP="003E3448">
            <w:pPr>
              <w:ind w:left="743" w:right="228"/>
              <w:jc w:val="both"/>
              <w:rPr>
                <w:b/>
                <w:bCs/>
              </w:rPr>
            </w:pPr>
          </w:p>
          <w:p w14:paraId="74C750AB" w14:textId="79FEA451" w:rsidR="00793CEE" w:rsidRPr="00793CEE" w:rsidRDefault="00793CEE" w:rsidP="003E3448">
            <w:pPr>
              <w:ind w:left="743" w:right="228"/>
              <w:jc w:val="both"/>
            </w:pPr>
            <w:r w:rsidRPr="00793CEE">
              <w:rPr>
                <w:b/>
                <w:bCs/>
              </w:rPr>
              <w:t>8.5.6.3</w:t>
            </w:r>
            <w:r w:rsidRPr="00793CEE">
              <w:t xml:space="preserve">. O fiscal do contrato informará ao gestor do contato, em tempo hábil, a situação que demandar decisão ou adoção de medidas que ultrapassem sua competência, para que adote as medidas necessárias e saneadoras, se for o caso; </w:t>
            </w:r>
          </w:p>
          <w:p w14:paraId="058A8214" w14:textId="77777777" w:rsidR="00793CEE" w:rsidRDefault="00793CEE" w:rsidP="003E3448">
            <w:pPr>
              <w:ind w:left="743" w:right="228"/>
              <w:jc w:val="both"/>
              <w:rPr>
                <w:b/>
                <w:bCs/>
              </w:rPr>
            </w:pPr>
          </w:p>
          <w:p w14:paraId="1D6E9414" w14:textId="52C909D1" w:rsidR="00793CEE" w:rsidRPr="00793CEE" w:rsidRDefault="00793CEE" w:rsidP="003E3448">
            <w:pPr>
              <w:ind w:left="743" w:right="228"/>
              <w:jc w:val="both"/>
            </w:pPr>
            <w:r w:rsidRPr="00793CEE">
              <w:rPr>
                <w:b/>
                <w:bCs/>
              </w:rPr>
              <w:t>8.5.6.4</w:t>
            </w:r>
            <w:r w:rsidRPr="00793CEE">
              <w:t xml:space="preserve">. No caso de ocorrências que possam inviabilizar a execução do contrato nas datas aprazadas, o fiscal do contrato comunicará o fato imediatamente ao gestor do contrato; </w:t>
            </w:r>
          </w:p>
          <w:p w14:paraId="5C8D5782" w14:textId="77777777" w:rsidR="00793CEE" w:rsidRDefault="00793CEE" w:rsidP="003E3448">
            <w:pPr>
              <w:ind w:left="743" w:right="228"/>
              <w:jc w:val="both"/>
              <w:rPr>
                <w:b/>
                <w:bCs/>
              </w:rPr>
            </w:pPr>
          </w:p>
          <w:p w14:paraId="363382BB" w14:textId="2DACE301" w:rsidR="00793CEE" w:rsidRPr="00793CEE" w:rsidRDefault="00793CEE" w:rsidP="003E3448">
            <w:pPr>
              <w:ind w:left="743" w:right="228"/>
              <w:jc w:val="both"/>
            </w:pPr>
            <w:r w:rsidRPr="00793CEE">
              <w:rPr>
                <w:b/>
                <w:bCs/>
              </w:rPr>
              <w:t>8.5.6.5</w:t>
            </w:r>
            <w:r w:rsidRPr="00793CEE">
              <w:t>. O fiscal do contrato comunicará ao gestor do contrato, em tempo hábil, o término do contrato sob sua responsabilidade, com vistas à tempestiva renovação ou à prorrogação contratual.</w:t>
            </w:r>
          </w:p>
          <w:p w14:paraId="712B1400" w14:textId="77777777" w:rsidR="00793CEE" w:rsidRPr="00793CEE" w:rsidRDefault="00793CEE" w:rsidP="003E3448">
            <w:pPr>
              <w:ind w:left="196" w:right="228"/>
              <w:jc w:val="both"/>
            </w:pPr>
          </w:p>
          <w:p w14:paraId="1CAB3C90" w14:textId="77777777" w:rsidR="00793CEE" w:rsidRPr="00793CEE" w:rsidRDefault="00793CEE" w:rsidP="003E3448">
            <w:pPr>
              <w:ind w:left="459" w:right="228"/>
              <w:jc w:val="both"/>
            </w:pPr>
            <w:r w:rsidRPr="00793CEE">
              <w:rPr>
                <w:b/>
                <w:bCs/>
              </w:rPr>
              <w:t>8.5.7</w:t>
            </w:r>
            <w:r w:rsidRPr="00793CEE">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F5B90F4" w14:textId="77777777" w:rsidR="00793CEE" w:rsidRDefault="00793CEE" w:rsidP="003E3448">
            <w:pPr>
              <w:ind w:left="459" w:right="228"/>
              <w:jc w:val="both"/>
              <w:rPr>
                <w:b/>
                <w:bCs/>
              </w:rPr>
            </w:pPr>
          </w:p>
          <w:p w14:paraId="703F1DD3" w14:textId="3562EE45" w:rsidR="00793CEE" w:rsidRPr="00793CEE" w:rsidRDefault="00793CEE" w:rsidP="003E3448">
            <w:pPr>
              <w:ind w:left="459" w:right="228"/>
              <w:jc w:val="both"/>
            </w:pPr>
            <w:r w:rsidRPr="00793CEE">
              <w:rPr>
                <w:b/>
                <w:bCs/>
              </w:rPr>
              <w:t>8.5.8</w:t>
            </w:r>
            <w:r w:rsidRPr="00793CEE">
              <w:t>. O gestor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784AF12" w14:textId="77777777" w:rsidR="00793CEE" w:rsidRDefault="00793CEE" w:rsidP="003E3448">
            <w:pPr>
              <w:ind w:left="743" w:right="228"/>
              <w:jc w:val="both"/>
              <w:rPr>
                <w:b/>
                <w:bCs/>
              </w:rPr>
            </w:pPr>
          </w:p>
          <w:p w14:paraId="40682CBA" w14:textId="66D4A9D8" w:rsidR="00793CEE" w:rsidRPr="00793CEE" w:rsidRDefault="00793CEE" w:rsidP="003E3448">
            <w:pPr>
              <w:ind w:left="743" w:right="228"/>
              <w:jc w:val="both"/>
            </w:pPr>
            <w:r w:rsidRPr="00793CEE">
              <w:rPr>
                <w:b/>
                <w:bCs/>
              </w:rPr>
              <w:t>8.5.8.1</w:t>
            </w:r>
            <w:r w:rsidRPr="00793CEE">
              <w:t xml:space="preserve"> Caso ocorram descumprimento das obrigações contratuais, o gestor do contrato atuará tempestivamente na solução do problema, reportando a autoridade superior para que tome as providências cabíveis, quando ultrapassar a sua competência; </w:t>
            </w:r>
          </w:p>
          <w:p w14:paraId="25386AFE" w14:textId="77777777" w:rsidR="00793CEE" w:rsidRDefault="00793CEE" w:rsidP="003E3448">
            <w:pPr>
              <w:ind w:left="743" w:right="228"/>
              <w:jc w:val="both"/>
              <w:rPr>
                <w:b/>
                <w:bCs/>
              </w:rPr>
            </w:pPr>
          </w:p>
          <w:p w14:paraId="7788A5D2" w14:textId="083CF2B9" w:rsidR="00793CEE" w:rsidRPr="00793CEE" w:rsidRDefault="00793CEE" w:rsidP="003E3448">
            <w:pPr>
              <w:ind w:left="743" w:right="228"/>
              <w:jc w:val="both"/>
            </w:pPr>
            <w:r w:rsidRPr="00793CEE">
              <w:rPr>
                <w:b/>
                <w:bCs/>
              </w:rPr>
              <w:t xml:space="preserve">8.5.8.2. </w:t>
            </w:r>
            <w:r w:rsidRPr="00793CEE">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B2AE7A5" w14:textId="77777777" w:rsidR="00793CEE" w:rsidRDefault="00793CEE" w:rsidP="003E3448">
            <w:pPr>
              <w:ind w:left="743" w:right="228"/>
              <w:jc w:val="both"/>
              <w:rPr>
                <w:b/>
                <w:bCs/>
              </w:rPr>
            </w:pPr>
          </w:p>
          <w:p w14:paraId="504E69B7" w14:textId="006D4634" w:rsidR="00793CEE" w:rsidRPr="00793CEE" w:rsidRDefault="00793CEE" w:rsidP="003E3448">
            <w:pPr>
              <w:ind w:left="743" w:right="228"/>
              <w:jc w:val="both"/>
            </w:pPr>
            <w:r w:rsidRPr="00793CEE">
              <w:rPr>
                <w:b/>
                <w:bCs/>
              </w:rPr>
              <w:t>8.5.8.3.</w:t>
            </w:r>
            <w:r w:rsidRPr="00793CEE">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7D7852E" w14:textId="77777777" w:rsidR="00793CEE" w:rsidRDefault="00793CEE" w:rsidP="003E3448">
            <w:pPr>
              <w:ind w:left="743" w:right="228"/>
              <w:jc w:val="both"/>
              <w:rPr>
                <w:b/>
                <w:bCs/>
              </w:rPr>
            </w:pPr>
          </w:p>
          <w:p w14:paraId="6B3A7834" w14:textId="38058BF8" w:rsidR="00793CEE" w:rsidRPr="00793CEE" w:rsidRDefault="00793CEE" w:rsidP="003E3448">
            <w:pPr>
              <w:ind w:left="743" w:right="228"/>
              <w:jc w:val="both"/>
            </w:pPr>
            <w:r w:rsidRPr="00793CEE">
              <w:rPr>
                <w:b/>
                <w:bCs/>
              </w:rPr>
              <w:t>8.5.8.4</w:t>
            </w:r>
            <w:r w:rsidRPr="00793CEE">
              <w:t xml:space="preserve">. O gestor do contrato emitirá documento comprobatório da avaliação realizada pelos fiscais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D226438" w14:textId="77777777" w:rsidR="00793CEE" w:rsidRPr="00793CEE" w:rsidRDefault="00793CEE" w:rsidP="003E3448">
            <w:pPr>
              <w:ind w:left="196" w:right="228"/>
              <w:jc w:val="both"/>
            </w:pPr>
          </w:p>
          <w:p w14:paraId="6B6B7F99" w14:textId="77777777" w:rsidR="00793CEE" w:rsidRPr="00793CEE" w:rsidRDefault="00793CEE" w:rsidP="003E3448">
            <w:pPr>
              <w:ind w:left="459" w:right="228"/>
              <w:jc w:val="both"/>
            </w:pPr>
            <w:r w:rsidRPr="00793CEE">
              <w:rPr>
                <w:b/>
                <w:bCs/>
              </w:rPr>
              <w:t xml:space="preserve">8.5.9. </w:t>
            </w:r>
            <w:r w:rsidRPr="00793CEE">
              <w:t xml:space="preserve">O gestor do contrato tomará providências para a formalização de processo administrativo de responsabilização para fins de aplicação de sanções, a ser conduzido pela comissão de que trata o </w:t>
            </w:r>
            <w:r w:rsidRPr="00793CEE">
              <w:lastRenderedPageBreak/>
              <w:t xml:space="preserve">art. 158 da Lei nº 14.133, de 2021, ou pelo agente ou pelo setor com competência para tal, conforme o caso. </w:t>
            </w:r>
          </w:p>
          <w:p w14:paraId="160B06D2" w14:textId="77777777" w:rsidR="00793CEE" w:rsidRPr="00793CEE" w:rsidRDefault="00793CEE" w:rsidP="003E3448">
            <w:pPr>
              <w:ind w:left="459" w:right="228"/>
              <w:jc w:val="both"/>
            </w:pPr>
          </w:p>
          <w:p w14:paraId="4011720B" w14:textId="77777777" w:rsidR="00793CEE" w:rsidRPr="00793CEE" w:rsidRDefault="00793CEE" w:rsidP="003E3448">
            <w:pPr>
              <w:ind w:left="459" w:right="228"/>
              <w:jc w:val="both"/>
            </w:pPr>
            <w:r w:rsidRPr="00793CEE">
              <w:rPr>
                <w:b/>
                <w:bCs/>
              </w:rPr>
              <w:t>8.5.10</w:t>
            </w:r>
            <w:r w:rsidRPr="00793CEE">
              <w:t>. O gestor do contrato deverá elaborar relatório final com informações sobre a consecução dos objetivos que tenham justificado a contratação e eventuais condutas a serem adotadas para o aprimoramento das atividades da Administração.</w:t>
            </w:r>
          </w:p>
          <w:p w14:paraId="7850DBF8" w14:textId="77777777" w:rsidR="00793CEE" w:rsidRPr="00793CEE" w:rsidRDefault="00793CEE" w:rsidP="003E3448">
            <w:pPr>
              <w:ind w:left="459" w:right="228"/>
              <w:jc w:val="both"/>
            </w:pPr>
          </w:p>
          <w:p w14:paraId="5113C057" w14:textId="77777777" w:rsidR="00793CEE" w:rsidRPr="00793CEE" w:rsidRDefault="00793CEE" w:rsidP="003E3448">
            <w:pPr>
              <w:ind w:left="459" w:right="228"/>
              <w:jc w:val="both"/>
            </w:pPr>
            <w:r w:rsidRPr="00793CEE">
              <w:rPr>
                <w:b/>
                <w:bCs/>
              </w:rPr>
              <w:t xml:space="preserve">8.5.11. </w:t>
            </w:r>
            <w:r w:rsidRPr="00793CEE">
              <w:t xml:space="preserve">O contratado deverá manter preposto aceito pela Administração para representá-lo na execução do contrato. </w:t>
            </w:r>
          </w:p>
          <w:p w14:paraId="7DC69E32" w14:textId="77777777" w:rsidR="00793CEE" w:rsidRPr="00793CEE" w:rsidRDefault="00793CEE" w:rsidP="003E3448">
            <w:pPr>
              <w:ind w:left="885" w:right="228"/>
              <w:jc w:val="both"/>
            </w:pPr>
            <w:r w:rsidRPr="00793CEE">
              <w:rPr>
                <w:b/>
                <w:bCs/>
              </w:rPr>
              <w:t>8.5.11.1</w:t>
            </w:r>
            <w:r w:rsidRPr="00793CEE">
              <w:t>. A indicação ou a manutenção do preposto da empresa poderá ser recusada pelo órgão ou entidade, desde que devidamente justificada, devendo a empresa designar outro para o exercício da atividade.</w:t>
            </w:r>
          </w:p>
          <w:p w14:paraId="42431709" w14:textId="77777777" w:rsidR="00793CEE" w:rsidRPr="00793CEE" w:rsidRDefault="00793CEE" w:rsidP="003E3448">
            <w:pPr>
              <w:jc w:val="both"/>
              <w:rPr>
                <w:b/>
              </w:rPr>
            </w:pPr>
          </w:p>
        </w:tc>
      </w:tr>
      <w:tr w:rsidR="00793CEE" w:rsidRPr="00793CEE" w14:paraId="6BCEB217" w14:textId="77777777" w:rsidTr="003E3448">
        <w:tc>
          <w:tcPr>
            <w:tcW w:w="9570" w:type="dxa"/>
            <w:shd w:val="clear" w:color="auto" w:fill="2E74B5" w:themeFill="accent1" w:themeFillShade="BF"/>
          </w:tcPr>
          <w:p w14:paraId="4287B8F0" w14:textId="77777777" w:rsidR="00793CEE" w:rsidRPr="00793CEE" w:rsidRDefault="00793CEE" w:rsidP="00793CEE">
            <w:pPr>
              <w:numPr>
                <w:ilvl w:val="0"/>
                <w:numId w:val="23"/>
              </w:numPr>
              <w:ind w:left="426"/>
              <w:jc w:val="both"/>
              <w:rPr>
                <w:b/>
                <w:color w:val="FFFFFF" w:themeColor="background1"/>
              </w:rPr>
            </w:pPr>
            <w:r w:rsidRPr="00793CEE">
              <w:rPr>
                <w:b/>
                <w:color w:val="FFFFFF" w:themeColor="background1"/>
              </w:rPr>
              <w:lastRenderedPageBreak/>
              <w:t>CRITÉRIOS DE MEDIÇÃO E PAGAMENTO</w:t>
            </w:r>
          </w:p>
        </w:tc>
      </w:tr>
      <w:tr w:rsidR="00793CEE" w:rsidRPr="00793CEE" w14:paraId="7C0DCE92" w14:textId="77777777" w:rsidTr="003E3448">
        <w:trPr>
          <w:trHeight w:val="3106"/>
        </w:trPr>
        <w:tc>
          <w:tcPr>
            <w:tcW w:w="9570" w:type="dxa"/>
            <w:shd w:val="clear" w:color="auto" w:fill="auto"/>
          </w:tcPr>
          <w:p w14:paraId="73931390" w14:textId="77777777" w:rsidR="00793CEE" w:rsidRPr="00793CEE" w:rsidRDefault="00793CEE" w:rsidP="003E3448">
            <w:pPr>
              <w:ind w:left="196"/>
              <w:jc w:val="both"/>
              <w:rPr>
                <w:b/>
              </w:rPr>
            </w:pPr>
            <w:r w:rsidRPr="00793CEE">
              <w:rPr>
                <w:b/>
              </w:rPr>
              <w:t>9.1 Prazos</w:t>
            </w:r>
          </w:p>
          <w:p w14:paraId="6C627B36" w14:textId="77777777" w:rsidR="00793CEE" w:rsidRPr="00793CEE" w:rsidRDefault="00793CEE" w:rsidP="003E3448">
            <w:pPr>
              <w:ind w:left="196"/>
              <w:jc w:val="both"/>
              <w:rPr>
                <w:bCs/>
              </w:rPr>
            </w:pPr>
            <w:r w:rsidRPr="00793CEE">
              <w:rPr>
                <w:bCs/>
              </w:rPr>
              <w:t>Prazo de troca de bens rejeitados: 10 (dez) dias</w:t>
            </w:r>
          </w:p>
          <w:p w14:paraId="191DC938" w14:textId="77777777" w:rsidR="00793CEE" w:rsidRPr="00793CEE" w:rsidRDefault="00793CEE" w:rsidP="003E3448">
            <w:pPr>
              <w:ind w:left="196"/>
              <w:jc w:val="both"/>
              <w:rPr>
                <w:bCs/>
              </w:rPr>
            </w:pPr>
            <w:r w:rsidRPr="00793CEE">
              <w:rPr>
                <w:bCs/>
              </w:rPr>
              <w:t>Prazo de recebimento definitivo do objeto: 5 (cinco) dias</w:t>
            </w:r>
          </w:p>
          <w:p w14:paraId="26BD33E6" w14:textId="77777777" w:rsidR="00793CEE" w:rsidRPr="00793CEE" w:rsidRDefault="00793CEE" w:rsidP="003E3448">
            <w:pPr>
              <w:ind w:left="196"/>
              <w:jc w:val="both"/>
              <w:rPr>
                <w:bCs/>
              </w:rPr>
            </w:pPr>
            <w:r w:rsidRPr="00793CEE">
              <w:rPr>
                <w:bCs/>
              </w:rPr>
              <w:t>Prazo de liquidação do documento fiscal: 10 (dez) dias</w:t>
            </w:r>
          </w:p>
          <w:p w14:paraId="437CCE21" w14:textId="77777777" w:rsidR="00793CEE" w:rsidRPr="00793CEE" w:rsidRDefault="00793CEE" w:rsidP="003E3448">
            <w:pPr>
              <w:ind w:left="196"/>
              <w:jc w:val="both"/>
              <w:rPr>
                <w:bCs/>
              </w:rPr>
            </w:pPr>
            <w:r w:rsidRPr="00793CEE">
              <w:rPr>
                <w:bCs/>
              </w:rPr>
              <w:t>Prazo de pagamento: 30 (trinta) dias.</w:t>
            </w:r>
          </w:p>
          <w:p w14:paraId="25FC9E15" w14:textId="77777777" w:rsidR="00793CEE" w:rsidRPr="00793CEE" w:rsidRDefault="00793CEE" w:rsidP="003E3448">
            <w:pPr>
              <w:jc w:val="both"/>
              <w:rPr>
                <w:bCs/>
              </w:rPr>
            </w:pPr>
          </w:p>
          <w:p w14:paraId="67495A27" w14:textId="77777777" w:rsidR="00793CEE" w:rsidRPr="00793CEE" w:rsidRDefault="00793CEE" w:rsidP="003E3448">
            <w:pPr>
              <w:ind w:left="176"/>
              <w:jc w:val="both"/>
              <w:rPr>
                <w:iCs/>
              </w:rPr>
            </w:pPr>
            <w:r w:rsidRPr="00793CEE">
              <w:rPr>
                <w:b/>
                <w:bCs/>
              </w:rPr>
              <w:t xml:space="preserve">9.2. </w:t>
            </w:r>
            <w:r w:rsidRPr="00793CEE">
              <w:rPr>
                <w:iCs/>
              </w:rPr>
              <w:t xml:space="preserve">O prazo de entrega dos materiais é de 30 (trinta) dias, </w:t>
            </w:r>
            <w:bookmarkStart w:id="0" w:name="_Hlk125969777"/>
            <w:r w:rsidRPr="00793CEE">
              <w:rPr>
                <w:iCs/>
              </w:rPr>
              <w:t>contados do efetivo recebimento da Ordem de Fornecimento</w:t>
            </w:r>
            <w:bookmarkEnd w:id="0"/>
            <w:r w:rsidRPr="00793CEE">
              <w:rPr>
                <w:iCs/>
              </w:rPr>
              <w:t>, em remessa única:</w:t>
            </w:r>
          </w:p>
          <w:p w14:paraId="041471CC" w14:textId="77777777" w:rsidR="00793CEE" w:rsidRPr="00793CEE" w:rsidRDefault="00793CEE" w:rsidP="003E3448">
            <w:pPr>
              <w:pStyle w:val="Nivel2"/>
              <w:numPr>
                <w:ilvl w:val="0"/>
                <w:numId w:val="0"/>
              </w:numPr>
              <w:spacing w:before="0" w:after="0" w:line="240" w:lineRule="auto"/>
              <w:ind w:left="459"/>
              <w:rPr>
                <w:rFonts w:ascii="Times New Roman" w:hAnsi="Times New Roman" w:cs="Times New Roman"/>
                <w:b/>
                <w:bCs/>
                <w:iCs/>
                <w:sz w:val="22"/>
                <w:szCs w:val="22"/>
              </w:rPr>
            </w:pPr>
          </w:p>
          <w:p w14:paraId="1F5E5A9B" w14:textId="77777777" w:rsidR="00793CEE" w:rsidRPr="00793CEE" w:rsidRDefault="00793CEE" w:rsidP="003E3448">
            <w:pPr>
              <w:pStyle w:val="Nivel2"/>
              <w:numPr>
                <w:ilvl w:val="0"/>
                <w:numId w:val="0"/>
              </w:numPr>
              <w:spacing w:before="0" w:after="0" w:line="240" w:lineRule="auto"/>
              <w:ind w:left="459"/>
              <w:rPr>
                <w:rFonts w:ascii="Times New Roman" w:hAnsi="Times New Roman" w:cs="Times New Roman"/>
                <w:iCs/>
                <w:sz w:val="22"/>
                <w:szCs w:val="22"/>
              </w:rPr>
            </w:pPr>
            <w:r w:rsidRPr="00793CEE">
              <w:rPr>
                <w:rFonts w:ascii="Times New Roman" w:hAnsi="Times New Roman" w:cs="Times New Roman"/>
                <w:b/>
                <w:bCs/>
                <w:iCs/>
                <w:sz w:val="22"/>
                <w:szCs w:val="22"/>
              </w:rPr>
              <w:t>9.2.1.</w:t>
            </w:r>
            <w:r w:rsidRPr="00793CEE">
              <w:rPr>
                <w:rFonts w:ascii="Times New Roman" w:hAnsi="Times New Roman" w:cs="Times New Roman"/>
                <w:iCs/>
                <w:sz w:val="22"/>
                <w:szCs w:val="22"/>
              </w:rPr>
              <w:t xml:space="preserve"> Caso não seja possível a entrega na data assinalada, a empresa deverá comunicar as razões respectivas com pelo menos 05 (cinco)</w:t>
            </w:r>
            <w:r w:rsidRPr="00793CEE">
              <w:rPr>
                <w:rFonts w:ascii="Times New Roman" w:hAnsi="Times New Roman" w:cs="Times New Roman"/>
                <w:iCs/>
                <w:color w:val="FF0000"/>
                <w:sz w:val="22"/>
                <w:szCs w:val="22"/>
              </w:rPr>
              <w:t xml:space="preserve"> </w:t>
            </w:r>
            <w:r w:rsidRPr="00793CEE">
              <w:rPr>
                <w:rFonts w:ascii="Times New Roman" w:hAnsi="Times New Roman" w:cs="Times New Roman"/>
                <w:iCs/>
                <w:sz w:val="22"/>
                <w:szCs w:val="22"/>
              </w:rPr>
              <w:t>dias de antecedência para que qualquer pleito de prorrogação de prazo seja analisado, ressalvadas situações de caso fortuito e força maior.</w:t>
            </w:r>
          </w:p>
          <w:p w14:paraId="01C6A855" w14:textId="77777777" w:rsidR="00793CEE" w:rsidRPr="00793CEE" w:rsidRDefault="00793CEE" w:rsidP="003E3448">
            <w:pPr>
              <w:pStyle w:val="Nivel2"/>
              <w:numPr>
                <w:ilvl w:val="0"/>
                <w:numId w:val="0"/>
              </w:numPr>
              <w:spacing w:before="0" w:after="0" w:line="240" w:lineRule="auto"/>
              <w:ind w:left="459"/>
              <w:rPr>
                <w:rFonts w:ascii="Times New Roman" w:hAnsi="Times New Roman" w:cs="Times New Roman"/>
                <w:b/>
                <w:bCs/>
                <w:iCs/>
                <w:sz w:val="22"/>
                <w:szCs w:val="22"/>
              </w:rPr>
            </w:pPr>
          </w:p>
          <w:p w14:paraId="3D3464F3" w14:textId="77777777" w:rsidR="00793CEE" w:rsidRPr="00793CEE" w:rsidRDefault="00793CEE" w:rsidP="003E3448">
            <w:pPr>
              <w:pStyle w:val="Nivel2"/>
              <w:numPr>
                <w:ilvl w:val="0"/>
                <w:numId w:val="0"/>
              </w:numPr>
              <w:spacing w:before="0" w:after="0" w:line="240" w:lineRule="auto"/>
              <w:ind w:left="459"/>
              <w:rPr>
                <w:rFonts w:ascii="Times New Roman" w:hAnsi="Times New Roman" w:cs="Times New Roman"/>
                <w:sz w:val="22"/>
                <w:szCs w:val="22"/>
              </w:rPr>
            </w:pPr>
            <w:r w:rsidRPr="00793CEE">
              <w:rPr>
                <w:rFonts w:ascii="Times New Roman" w:hAnsi="Times New Roman" w:cs="Times New Roman"/>
                <w:b/>
                <w:bCs/>
                <w:iCs/>
                <w:sz w:val="22"/>
                <w:szCs w:val="22"/>
              </w:rPr>
              <w:t xml:space="preserve">9.2.2. </w:t>
            </w:r>
            <w:r w:rsidRPr="00793CEE">
              <w:rPr>
                <w:rFonts w:ascii="Times New Roman" w:hAnsi="Times New Roman" w:cs="Times New Roman"/>
                <w:iCs/>
                <w:sz w:val="22"/>
                <w:szCs w:val="22"/>
              </w:rPr>
              <w:t xml:space="preserve">Os produtos deverão ser entregues no seguinte endereço: </w:t>
            </w:r>
            <w:r w:rsidRPr="00793CEE">
              <w:rPr>
                <w:rFonts w:ascii="Times New Roman" w:hAnsi="Times New Roman" w:cs="Times New Roman"/>
                <w:sz w:val="22"/>
                <w:szCs w:val="22"/>
              </w:rPr>
              <w:t xml:space="preserve"> </w:t>
            </w:r>
          </w:p>
          <w:p w14:paraId="1E118E3B" w14:textId="77777777" w:rsidR="00793CEE" w:rsidRPr="00793CEE" w:rsidRDefault="00793CEE" w:rsidP="003E3448">
            <w:pPr>
              <w:pStyle w:val="Nivel2"/>
              <w:numPr>
                <w:ilvl w:val="0"/>
                <w:numId w:val="0"/>
              </w:numPr>
              <w:spacing w:before="0" w:after="0" w:line="240" w:lineRule="auto"/>
              <w:ind w:left="459"/>
              <w:rPr>
                <w:rFonts w:ascii="Times New Roman" w:hAnsi="Times New Roman" w:cs="Times New Roman"/>
                <w:b/>
                <w:bCs/>
                <w:iCs/>
                <w:sz w:val="22"/>
                <w:szCs w:val="22"/>
              </w:rPr>
            </w:pPr>
            <w:r w:rsidRPr="00793CEE">
              <w:rPr>
                <w:rFonts w:ascii="Times New Roman" w:hAnsi="Times New Roman" w:cs="Times New Roman"/>
                <w:iCs/>
                <w:sz w:val="22"/>
                <w:szCs w:val="22"/>
              </w:rPr>
              <w:t xml:space="preserve">Gerência de Almoxarifado e Distribuição - GEREALDI, com endereço a Avenida Áurea Tavares de Amorim, n. 636, Vila São João, Canabrava do Norte/MT, de segunda a sexta-feira, salvo ponto facultativo e feriados, nos seguintes horários: 7h30min à 11h30min e das 13h30min à 17h30min </w:t>
            </w:r>
          </w:p>
          <w:p w14:paraId="228A30A5" w14:textId="77777777" w:rsidR="00793CEE" w:rsidRPr="00793CEE" w:rsidRDefault="00793CEE" w:rsidP="003E3448">
            <w:pPr>
              <w:pStyle w:val="Nivel2"/>
              <w:numPr>
                <w:ilvl w:val="0"/>
                <w:numId w:val="0"/>
              </w:numPr>
              <w:spacing w:before="0" w:after="0" w:line="240" w:lineRule="auto"/>
              <w:ind w:left="459"/>
              <w:rPr>
                <w:rFonts w:ascii="Times New Roman" w:hAnsi="Times New Roman" w:cs="Times New Roman"/>
                <w:b/>
                <w:bCs/>
                <w:iCs/>
                <w:sz w:val="22"/>
                <w:szCs w:val="22"/>
              </w:rPr>
            </w:pPr>
          </w:p>
          <w:p w14:paraId="2A790129" w14:textId="77777777" w:rsidR="00793CEE" w:rsidRPr="00793CEE" w:rsidRDefault="00793CEE" w:rsidP="003E3448">
            <w:pPr>
              <w:pStyle w:val="Nivel2"/>
              <w:numPr>
                <w:ilvl w:val="0"/>
                <w:numId w:val="0"/>
              </w:numPr>
              <w:spacing w:before="0" w:after="0" w:line="240" w:lineRule="auto"/>
              <w:ind w:left="459"/>
              <w:rPr>
                <w:rFonts w:ascii="Times New Roman" w:hAnsi="Times New Roman" w:cs="Times New Roman"/>
                <w:bCs/>
                <w:iCs/>
                <w:sz w:val="22"/>
                <w:szCs w:val="22"/>
              </w:rPr>
            </w:pPr>
            <w:r w:rsidRPr="00793CEE">
              <w:rPr>
                <w:rFonts w:ascii="Times New Roman" w:hAnsi="Times New Roman" w:cs="Times New Roman"/>
                <w:b/>
                <w:bCs/>
                <w:iCs/>
                <w:sz w:val="22"/>
                <w:szCs w:val="22"/>
              </w:rPr>
              <w:t>9.2.3.</w:t>
            </w:r>
            <w:r w:rsidRPr="00793CEE">
              <w:rPr>
                <w:rFonts w:ascii="Times New Roman" w:hAnsi="Times New Roman" w:cs="Times New Roman"/>
                <w:iCs/>
                <w:sz w:val="22"/>
                <w:szCs w:val="22"/>
              </w:rPr>
              <w:t xml:space="preserve"> </w:t>
            </w:r>
            <w:r w:rsidRPr="00793CEE">
              <w:rPr>
                <w:rFonts w:ascii="Times New Roman" w:hAnsi="Times New Roman" w:cs="Times New Roman"/>
                <w:bCs/>
                <w:iCs/>
                <w:sz w:val="22"/>
                <w:szCs w:val="22"/>
              </w:rPr>
              <w:t>No caso de produtos perecíveis, o prazo de validade na data da entrega não poderá ser inferior a metade,</w:t>
            </w:r>
            <w:r w:rsidRPr="00793CEE">
              <w:rPr>
                <w:rFonts w:ascii="Times New Roman" w:hAnsi="Times New Roman" w:cs="Times New Roman"/>
                <w:bCs/>
                <w:iCs/>
                <w:color w:val="FF0000"/>
                <w:sz w:val="22"/>
                <w:szCs w:val="22"/>
              </w:rPr>
              <w:t xml:space="preserve"> </w:t>
            </w:r>
            <w:r w:rsidRPr="00793CEE">
              <w:rPr>
                <w:rFonts w:ascii="Times New Roman" w:hAnsi="Times New Roman" w:cs="Times New Roman"/>
                <w:bCs/>
                <w:iCs/>
                <w:sz w:val="22"/>
                <w:szCs w:val="22"/>
              </w:rPr>
              <w:t>do prazo total recomendado pelo fabricante.</w:t>
            </w:r>
          </w:p>
          <w:p w14:paraId="7F2E45DA" w14:textId="77777777" w:rsidR="00793CEE" w:rsidRPr="00793CEE" w:rsidRDefault="00793CEE" w:rsidP="003E3448">
            <w:pPr>
              <w:ind w:left="176" w:firstLine="283"/>
              <w:jc w:val="both"/>
              <w:rPr>
                <w:b/>
                <w:bCs/>
              </w:rPr>
            </w:pPr>
          </w:p>
          <w:p w14:paraId="2D3AB2BC" w14:textId="77777777" w:rsidR="00793CEE" w:rsidRPr="00793CEE" w:rsidRDefault="00793CEE" w:rsidP="003E3448">
            <w:pPr>
              <w:ind w:left="176" w:firstLine="283"/>
              <w:jc w:val="both"/>
            </w:pPr>
            <w:r w:rsidRPr="00793CEE">
              <w:rPr>
                <w:b/>
                <w:bCs/>
              </w:rPr>
              <w:t>9.2.4.</w:t>
            </w:r>
            <w:r w:rsidRPr="00793CEE">
              <w:t xml:space="preserve"> Prestado o serviço pela Contratada, o Contratante, por intermédio do responsável pelo recebimento identificado da Ordem de Fornecimento (OF), realizará no prazo máximo de 01 (um) dia, os exames necessários para a aceitação e aprovação deste, de modo a comprovar que os mesmos atendem às especificações estabelecidas no Edital, conforma descrito na proposta vencedora. </w:t>
            </w:r>
          </w:p>
          <w:p w14:paraId="3FE7978F" w14:textId="77777777" w:rsidR="00793CEE" w:rsidRPr="00793CEE" w:rsidRDefault="00793CEE" w:rsidP="003E3448">
            <w:pPr>
              <w:ind w:left="176" w:firstLine="283"/>
              <w:jc w:val="both"/>
              <w:rPr>
                <w:b/>
                <w:bCs/>
              </w:rPr>
            </w:pPr>
          </w:p>
          <w:p w14:paraId="32AE2ACF" w14:textId="77777777" w:rsidR="00793CEE" w:rsidRPr="00793CEE" w:rsidRDefault="00793CEE" w:rsidP="003E3448">
            <w:pPr>
              <w:ind w:left="176" w:firstLine="283"/>
              <w:jc w:val="both"/>
            </w:pPr>
            <w:r w:rsidRPr="00793CEE">
              <w:rPr>
                <w:b/>
                <w:bCs/>
              </w:rPr>
              <w:t>9.2.5</w:t>
            </w:r>
            <w:r w:rsidRPr="00793CEE">
              <w:t xml:space="preserve">. Por ocasião da análise do serviço, caso seja detectado que os mesmos não atendam às especificações do objeto licitado, poderá a Administração rejeitá-lo, integralmente ou em parte, obrigando-se a licitante a providenciar a substituição do bem não aceito no prazo de 10 (dez) dias. </w:t>
            </w:r>
          </w:p>
          <w:p w14:paraId="5EAD0337" w14:textId="77777777" w:rsidR="00793CEE" w:rsidRPr="00793CEE" w:rsidRDefault="00793CEE" w:rsidP="003E3448">
            <w:pPr>
              <w:ind w:left="176" w:firstLine="283"/>
              <w:jc w:val="both"/>
            </w:pPr>
          </w:p>
          <w:p w14:paraId="2E6141C7" w14:textId="77777777" w:rsidR="00793CEE" w:rsidRPr="00793CEE" w:rsidRDefault="00793CEE" w:rsidP="003E3448">
            <w:pPr>
              <w:ind w:left="176"/>
              <w:jc w:val="both"/>
            </w:pPr>
            <w:r w:rsidRPr="00793CEE">
              <w:rPr>
                <w:b/>
                <w:bCs/>
              </w:rPr>
              <w:t>9.3</w:t>
            </w:r>
            <w:r w:rsidRPr="00793CEE">
              <w:t xml:space="preserve">. Nenhum produto e ou serviço não poderá ser entregue pela Contratada sem a devida solicitação por escrito da Prefeitura Municipal de Canabrava do Norte/MT, mediante emissão de Ordem de Serviço (OS) ou Ordem de Fornecimento (OF), conforme o caso </w:t>
            </w:r>
          </w:p>
          <w:p w14:paraId="64253F3D" w14:textId="77777777" w:rsidR="00793CEE" w:rsidRPr="00793CEE" w:rsidRDefault="00793CEE" w:rsidP="003E3448">
            <w:pPr>
              <w:ind w:left="176"/>
              <w:jc w:val="both"/>
            </w:pPr>
          </w:p>
          <w:p w14:paraId="03F80019" w14:textId="77777777" w:rsidR="00793CEE" w:rsidRPr="00793CEE" w:rsidRDefault="00793CEE" w:rsidP="003E3448">
            <w:pPr>
              <w:ind w:left="176"/>
              <w:jc w:val="both"/>
            </w:pPr>
            <w:r w:rsidRPr="00793CEE">
              <w:rPr>
                <w:b/>
                <w:bCs/>
              </w:rPr>
              <w:t>9.4.</w:t>
            </w:r>
            <w:r w:rsidRPr="00793CEE">
              <w:t xml:space="preserve"> A Contratante designará servidor para recebimento dos serviços, cujo objetivo será a conferência deste com as especificações, contidas na proposta, caso as disposições acima citadas não forem cumpridas, o fiscal do contrato ou a comissão rejeitará o recebimento do mesmo. </w:t>
            </w:r>
          </w:p>
          <w:p w14:paraId="5C287900" w14:textId="77777777" w:rsidR="00793CEE" w:rsidRPr="00793CEE" w:rsidRDefault="00793CEE" w:rsidP="003E3448">
            <w:pPr>
              <w:ind w:left="176"/>
              <w:jc w:val="both"/>
            </w:pPr>
          </w:p>
          <w:p w14:paraId="17B6DE80" w14:textId="77777777" w:rsidR="00793CEE" w:rsidRPr="00793CEE" w:rsidRDefault="00793CEE" w:rsidP="003E3448">
            <w:pPr>
              <w:ind w:left="176"/>
              <w:jc w:val="both"/>
            </w:pPr>
            <w:r w:rsidRPr="00793CEE">
              <w:rPr>
                <w:b/>
                <w:bCs/>
              </w:rPr>
              <w:lastRenderedPageBreak/>
              <w:t>9.5</w:t>
            </w:r>
            <w:r w:rsidRPr="00793CEE">
              <w:t xml:space="preserve">. O serviço executado pela empresa vencedora estará sujeito a aceitação pela Contratante, ao qual caberá o direito de recusar, caso o mesmo não esteja de acordo com o especificado no Edital. </w:t>
            </w:r>
          </w:p>
          <w:p w14:paraId="5D82A4BF" w14:textId="77777777" w:rsidR="00793CEE" w:rsidRPr="00793CEE" w:rsidRDefault="00793CEE" w:rsidP="003E3448">
            <w:pPr>
              <w:ind w:left="176"/>
              <w:jc w:val="both"/>
            </w:pPr>
          </w:p>
          <w:p w14:paraId="77F721D4" w14:textId="77777777" w:rsidR="00793CEE" w:rsidRPr="00793CEE" w:rsidRDefault="00793CEE" w:rsidP="003E3448">
            <w:pPr>
              <w:ind w:left="176"/>
              <w:jc w:val="both"/>
            </w:pPr>
            <w:r w:rsidRPr="00793CEE">
              <w:rPr>
                <w:b/>
                <w:bCs/>
              </w:rPr>
              <w:t>9.6</w:t>
            </w:r>
            <w:r w:rsidRPr="00793CEE">
              <w:t xml:space="preserve">. A Nota Fiscal ou Fatura deverá ser obrigatoriamente acompanhada da comprovação da regularidade fiscal, social e trabalhista mediante consulta aos sítios eletrônicos oficiais ou à documentação mencionada no art. 68 da Lei nº 14.133, de 2021; </w:t>
            </w:r>
          </w:p>
          <w:p w14:paraId="5ED9B82D" w14:textId="77777777" w:rsidR="00793CEE" w:rsidRPr="00793CEE" w:rsidRDefault="00793CEE" w:rsidP="003E3448">
            <w:pPr>
              <w:ind w:left="176" w:firstLine="283"/>
              <w:jc w:val="both"/>
            </w:pPr>
            <w:r w:rsidRPr="00793CEE">
              <w:rPr>
                <w:b/>
                <w:bCs/>
              </w:rPr>
              <w:t xml:space="preserve">9.6.1. </w:t>
            </w:r>
            <w:r w:rsidRPr="00793CEE">
              <w:t>A contratada deverá pôr no corpo da Nota Fiscal, o número do processo ao qual a mercadoria se refere.</w:t>
            </w:r>
          </w:p>
          <w:p w14:paraId="617B816B" w14:textId="77777777" w:rsidR="00793CEE" w:rsidRPr="00793CEE" w:rsidRDefault="00793CEE" w:rsidP="003E3448">
            <w:pPr>
              <w:ind w:left="459"/>
              <w:jc w:val="both"/>
              <w:rPr>
                <w:b/>
                <w:bCs/>
              </w:rPr>
            </w:pPr>
          </w:p>
          <w:p w14:paraId="5A20D55D" w14:textId="77777777" w:rsidR="00793CEE" w:rsidRPr="00793CEE" w:rsidRDefault="00793CEE" w:rsidP="003E3448">
            <w:pPr>
              <w:ind w:left="459"/>
              <w:jc w:val="both"/>
            </w:pPr>
            <w:r w:rsidRPr="00793CEE">
              <w:rPr>
                <w:b/>
                <w:bCs/>
              </w:rPr>
              <w:t>9.6.2</w:t>
            </w:r>
            <w:r w:rsidRPr="00793CEE">
              <w:t xml:space="preserve">.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38A6356A" w14:textId="77777777" w:rsidR="00793CEE" w:rsidRPr="00793CEE" w:rsidRDefault="00793CEE" w:rsidP="003E3448">
            <w:pPr>
              <w:ind w:left="459"/>
              <w:jc w:val="both"/>
              <w:rPr>
                <w:b/>
                <w:bCs/>
              </w:rPr>
            </w:pPr>
          </w:p>
          <w:p w14:paraId="5B5BFB2C" w14:textId="77777777" w:rsidR="00793CEE" w:rsidRPr="00793CEE" w:rsidRDefault="00793CEE" w:rsidP="003E3448">
            <w:pPr>
              <w:ind w:left="459"/>
              <w:jc w:val="both"/>
            </w:pPr>
            <w:r w:rsidRPr="00793CEE">
              <w:rPr>
                <w:b/>
                <w:bCs/>
              </w:rPr>
              <w:t>9.6.3</w:t>
            </w:r>
            <w:r w:rsidRPr="00793CEE">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2BFB4C0" w14:textId="77777777" w:rsidR="00793CEE" w:rsidRPr="00793CEE" w:rsidRDefault="00793CEE" w:rsidP="003E3448">
            <w:pPr>
              <w:ind w:left="459"/>
              <w:jc w:val="both"/>
              <w:rPr>
                <w:b/>
                <w:bCs/>
              </w:rPr>
            </w:pPr>
          </w:p>
          <w:p w14:paraId="3F862DED" w14:textId="77777777" w:rsidR="00793CEE" w:rsidRPr="00793CEE" w:rsidRDefault="00793CEE" w:rsidP="003E3448">
            <w:pPr>
              <w:ind w:left="459"/>
              <w:jc w:val="both"/>
            </w:pPr>
            <w:r w:rsidRPr="00793CEE">
              <w:rPr>
                <w:b/>
                <w:bCs/>
              </w:rPr>
              <w:t>9.6.4</w:t>
            </w:r>
            <w:r w:rsidRPr="00793CEE">
              <w:t>. Persistindo a irregularidade, o contratante deverá adotar as medidas necessárias à rescisão contratual nos autos do processo administrativo correspondente, assegurada ao contratado a ampla defesa.</w:t>
            </w:r>
          </w:p>
          <w:p w14:paraId="199CA076" w14:textId="77777777" w:rsidR="00793CEE" w:rsidRPr="00793CEE" w:rsidRDefault="00793CEE" w:rsidP="003E3448">
            <w:pPr>
              <w:ind w:left="459"/>
              <w:jc w:val="both"/>
              <w:rPr>
                <w:b/>
                <w:bCs/>
              </w:rPr>
            </w:pPr>
          </w:p>
          <w:p w14:paraId="28C48DA9" w14:textId="77777777" w:rsidR="00793CEE" w:rsidRPr="00793CEE" w:rsidRDefault="00793CEE" w:rsidP="003E3448">
            <w:pPr>
              <w:ind w:left="459"/>
              <w:jc w:val="both"/>
            </w:pPr>
            <w:r w:rsidRPr="00793CEE">
              <w:rPr>
                <w:b/>
                <w:bCs/>
              </w:rPr>
              <w:t>9.6</w:t>
            </w:r>
            <w:r w:rsidRPr="00793CEE">
              <w:t>.</w:t>
            </w:r>
            <w:r w:rsidRPr="00793CEE">
              <w:rPr>
                <w:b/>
                <w:bCs/>
              </w:rPr>
              <w:t>5</w:t>
            </w:r>
            <w:r w:rsidRPr="00793CEE">
              <w:t>. Havendo a efetiva execução do objeto, os pagamentos serão realizados normalmente, até que se decida pela rescisão do contrato, caso o contratado não regularize sua regularidade fiscal</w:t>
            </w:r>
            <w:r w:rsidRPr="00793CEE">
              <w:rPr>
                <w:color w:val="000000"/>
              </w:rPr>
              <w:t>, social e trabalhista</w:t>
            </w:r>
            <w:r w:rsidRPr="00793CEE">
              <w:t>.</w:t>
            </w:r>
          </w:p>
          <w:p w14:paraId="177B481D" w14:textId="77777777" w:rsidR="00793CEE" w:rsidRPr="00793CEE" w:rsidRDefault="00793CEE" w:rsidP="003E3448">
            <w:pPr>
              <w:ind w:left="176" w:firstLine="425"/>
              <w:jc w:val="both"/>
            </w:pPr>
          </w:p>
          <w:p w14:paraId="6F8A5175" w14:textId="77777777" w:rsidR="00793CEE" w:rsidRPr="00793CEE" w:rsidRDefault="00793CEE" w:rsidP="003E3448">
            <w:pPr>
              <w:ind w:left="176"/>
              <w:jc w:val="both"/>
            </w:pPr>
            <w:r w:rsidRPr="00793CEE">
              <w:rPr>
                <w:b/>
                <w:bCs/>
              </w:rPr>
              <w:t>9.7</w:t>
            </w:r>
            <w:r w:rsidRPr="00793CEE">
              <w:t xml:space="preserve">. Para fins de liquidação, o setor competente deve verificar se a Nota Fiscal ou Fatura apresentada expressa os elementos necessários e essenciais do documento, tais como: </w:t>
            </w:r>
          </w:p>
          <w:p w14:paraId="2863D5F0" w14:textId="77777777" w:rsidR="00793CEE" w:rsidRPr="00793CEE" w:rsidRDefault="00793CEE" w:rsidP="003E3448">
            <w:pPr>
              <w:ind w:left="601"/>
              <w:jc w:val="both"/>
            </w:pPr>
            <w:r w:rsidRPr="00793CEE">
              <w:rPr>
                <w:b/>
                <w:bCs/>
              </w:rPr>
              <w:t>a)</w:t>
            </w:r>
            <w:r w:rsidRPr="00793CEE">
              <w:t xml:space="preserve"> o prazo de validade; </w:t>
            </w:r>
          </w:p>
          <w:p w14:paraId="19132956" w14:textId="77777777" w:rsidR="00793CEE" w:rsidRPr="00793CEE" w:rsidRDefault="00793CEE" w:rsidP="003E3448">
            <w:pPr>
              <w:ind w:left="601"/>
              <w:jc w:val="both"/>
            </w:pPr>
            <w:r w:rsidRPr="00793CEE">
              <w:rPr>
                <w:b/>
                <w:bCs/>
              </w:rPr>
              <w:t>b)</w:t>
            </w:r>
            <w:r w:rsidRPr="00793CEE">
              <w:t xml:space="preserve"> a data da emissão; </w:t>
            </w:r>
          </w:p>
          <w:p w14:paraId="0F259738" w14:textId="77777777" w:rsidR="00793CEE" w:rsidRPr="00793CEE" w:rsidRDefault="00793CEE" w:rsidP="003E3448">
            <w:pPr>
              <w:ind w:left="601"/>
              <w:jc w:val="both"/>
            </w:pPr>
            <w:r w:rsidRPr="00793CEE">
              <w:rPr>
                <w:b/>
                <w:bCs/>
              </w:rPr>
              <w:t xml:space="preserve">c) </w:t>
            </w:r>
            <w:r w:rsidRPr="00793CEE">
              <w:t xml:space="preserve">os dados do contrato e do órgão contratante; </w:t>
            </w:r>
          </w:p>
          <w:p w14:paraId="3027040E" w14:textId="77777777" w:rsidR="00793CEE" w:rsidRPr="00793CEE" w:rsidRDefault="00793CEE" w:rsidP="003E3448">
            <w:pPr>
              <w:ind w:left="601"/>
              <w:jc w:val="both"/>
            </w:pPr>
            <w:r w:rsidRPr="00793CEE">
              <w:rPr>
                <w:b/>
                <w:bCs/>
              </w:rPr>
              <w:t>d)</w:t>
            </w:r>
            <w:r w:rsidRPr="00793CEE">
              <w:t xml:space="preserve"> o período respectivo de execução do contrato; </w:t>
            </w:r>
          </w:p>
          <w:p w14:paraId="63D35637" w14:textId="77777777" w:rsidR="00793CEE" w:rsidRPr="00793CEE" w:rsidRDefault="00793CEE" w:rsidP="003E3448">
            <w:pPr>
              <w:ind w:left="601"/>
              <w:jc w:val="both"/>
            </w:pPr>
            <w:r w:rsidRPr="00793CEE">
              <w:rPr>
                <w:b/>
                <w:bCs/>
              </w:rPr>
              <w:t>e)</w:t>
            </w:r>
            <w:r w:rsidRPr="00793CEE">
              <w:t xml:space="preserve"> o valor a pagar; e </w:t>
            </w:r>
          </w:p>
          <w:p w14:paraId="3D9F609C" w14:textId="77777777" w:rsidR="00793CEE" w:rsidRPr="00793CEE" w:rsidRDefault="00793CEE" w:rsidP="003E3448">
            <w:pPr>
              <w:ind w:left="601"/>
              <w:jc w:val="both"/>
            </w:pPr>
            <w:r w:rsidRPr="00793CEE">
              <w:rPr>
                <w:b/>
                <w:bCs/>
              </w:rPr>
              <w:t>f)</w:t>
            </w:r>
            <w:r w:rsidRPr="00793CEE">
              <w:t xml:space="preserve"> eventual destaque do valor de retenções tributárias cabíveis. </w:t>
            </w:r>
          </w:p>
          <w:p w14:paraId="264A1857" w14:textId="77777777" w:rsidR="00793CEE" w:rsidRPr="00793CEE" w:rsidRDefault="00793CEE" w:rsidP="003E3448">
            <w:pPr>
              <w:ind w:left="176"/>
              <w:jc w:val="both"/>
            </w:pPr>
          </w:p>
          <w:p w14:paraId="03948904" w14:textId="77777777" w:rsidR="00793CEE" w:rsidRPr="00793CEE" w:rsidRDefault="00793CEE" w:rsidP="003E3448">
            <w:pPr>
              <w:ind w:left="176"/>
              <w:jc w:val="both"/>
            </w:pPr>
            <w:r w:rsidRPr="00793CEE">
              <w:rPr>
                <w:b/>
                <w:bCs/>
              </w:rPr>
              <w:t>9.8</w:t>
            </w:r>
            <w:r w:rsidRPr="00793CEE">
              <w:t>.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745915E6" w14:textId="77777777" w:rsidR="00793CEE" w:rsidRPr="00793CEE" w:rsidRDefault="00793CEE" w:rsidP="003E3448">
            <w:pPr>
              <w:ind w:left="176"/>
              <w:jc w:val="both"/>
            </w:pPr>
          </w:p>
          <w:p w14:paraId="18AA0248" w14:textId="77777777" w:rsidR="00793CEE" w:rsidRPr="00793CEE" w:rsidRDefault="00793CEE" w:rsidP="003E3448">
            <w:pPr>
              <w:ind w:left="176"/>
              <w:jc w:val="both"/>
            </w:pPr>
          </w:p>
          <w:p w14:paraId="4D264305" w14:textId="77777777" w:rsidR="00793CEE" w:rsidRPr="00793CEE" w:rsidRDefault="00793CEE" w:rsidP="003E3448">
            <w:pPr>
              <w:ind w:left="176"/>
              <w:jc w:val="both"/>
            </w:pPr>
            <w:r w:rsidRPr="00793CEE">
              <w:rPr>
                <w:b/>
                <w:bCs/>
              </w:rPr>
              <w:t>9.9.</w:t>
            </w:r>
            <w:r w:rsidRPr="00793CEE">
              <w:t xml:space="preserve"> Não será efetuado qualquer pagamento à CONTRATADA enquanto houver pendência de liquidação da obrigação financeira em virtude de penalidade ou inadimplência contratual, inclusive a apresentação da comprovação da entrega das mercadorias. </w:t>
            </w:r>
          </w:p>
          <w:p w14:paraId="4FE5FFDD" w14:textId="77777777" w:rsidR="00793CEE" w:rsidRPr="00793CEE" w:rsidRDefault="00793CEE" w:rsidP="003E3448">
            <w:pPr>
              <w:ind w:left="459"/>
              <w:jc w:val="both"/>
              <w:rPr>
                <w:b/>
                <w:bCs/>
              </w:rPr>
            </w:pPr>
          </w:p>
          <w:p w14:paraId="4595B473" w14:textId="77777777" w:rsidR="00793CEE" w:rsidRPr="00793CEE" w:rsidRDefault="00793CEE" w:rsidP="003E3448">
            <w:pPr>
              <w:ind w:left="459"/>
              <w:jc w:val="both"/>
            </w:pPr>
            <w:r w:rsidRPr="00793CEE">
              <w:rPr>
                <w:b/>
                <w:bCs/>
              </w:rPr>
              <w:t xml:space="preserve">9.9.1. </w:t>
            </w:r>
            <w:r w:rsidRPr="00793CEE">
              <w:t xml:space="preserve">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 </w:t>
            </w:r>
          </w:p>
          <w:p w14:paraId="1B388096" w14:textId="77777777" w:rsidR="00793CEE" w:rsidRPr="00793CEE" w:rsidRDefault="00793CEE" w:rsidP="003E3448">
            <w:pPr>
              <w:ind w:left="459"/>
              <w:jc w:val="both"/>
              <w:rPr>
                <w:b/>
                <w:bCs/>
              </w:rPr>
            </w:pPr>
          </w:p>
          <w:p w14:paraId="61A9C80B" w14:textId="77777777" w:rsidR="00793CEE" w:rsidRPr="00793CEE" w:rsidRDefault="00793CEE" w:rsidP="003E3448">
            <w:pPr>
              <w:ind w:left="459"/>
              <w:jc w:val="both"/>
            </w:pPr>
            <w:r w:rsidRPr="00793CEE">
              <w:rPr>
                <w:b/>
                <w:bCs/>
              </w:rPr>
              <w:t>9.9.2.</w:t>
            </w:r>
            <w:r w:rsidRPr="00793CEE">
              <w:t xml:space="preserve"> Nenhum prazo de recebimento ocorrerá enquanto pendente a solução, pelo contratado, de inconsistências verificadas na execução do objeto ou no instrumento de cobrança. </w:t>
            </w:r>
          </w:p>
          <w:p w14:paraId="553E2E8B" w14:textId="77777777" w:rsidR="00793CEE" w:rsidRPr="00793CEE" w:rsidRDefault="00793CEE" w:rsidP="003E3448">
            <w:pPr>
              <w:ind w:left="459"/>
              <w:jc w:val="both"/>
            </w:pPr>
            <w:r w:rsidRPr="00793CEE">
              <w:rPr>
                <w:b/>
                <w:bCs/>
              </w:rPr>
              <w:lastRenderedPageBreak/>
              <w:t>9.9.3</w:t>
            </w:r>
            <w:r w:rsidRPr="00793CEE">
              <w:t>. O recebimento provisório ou definitivo não excluirá a responsabilidade civil pela solidez e pela segurança do serviço nem a responsabilidade ético-profissional pela perfeita execução do contrato.</w:t>
            </w:r>
          </w:p>
          <w:p w14:paraId="4D8C6802" w14:textId="77777777" w:rsidR="00793CEE" w:rsidRPr="00793CEE" w:rsidRDefault="00793CEE" w:rsidP="003E3448">
            <w:pPr>
              <w:ind w:left="601"/>
              <w:jc w:val="both"/>
              <w:rPr>
                <w:bCs/>
              </w:rPr>
            </w:pPr>
          </w:p>
          <w:p w14:paraId="1E7EE294" w14:textId="77777777" w:rsidR="00793CEE" w:rsidRPr="00793CEE" w:rsidRDefault="00793CEE" w:rsidP="003E3448">
            <w:pPr>
              <w:ind w:left="176"/>
              <w:jc w:val="both"/>
            </w:pPr>
            <w:r w:rsidRPr="00793CEE">
              <w:rPr>
                <w:b/>
                <w:bCs/>
              </w:rPr>
              <w:t>9.10.</w:t>
            </w:r>
            <w:r w:rsidRPr="00793CEE">
              <w:t xml:space="preserve"> O pagamento será efetuado em até 30 (trinta) dias, após autorização do setor competente, mediante apresentação na nota fiscal fatura devidamente atestado pelo setor competente da prefeitura, através de ordem bancária, para crédito em banco, agência e conta corrente indicados pelo contratado. </w:t>
            </w:r>
          </w:p>
          <w:p w14:paraId="04C7170B" w14:textId="77777777" w:rsidR="00793CEE" w:rsidRPr="00793CEE" w:rsidRDefault="00793CEE" w:rsidP="003E3448">
            <w:pPr>
              <w:ind w:left="459"/>
              <w:jc w:val="both"/>
              <w:rPr>
                <w:b/>
                <w:bCs/>
              </w:rPr>
            </w:pPr>
          </w:p>
          <w:p w14:paraId="64CBBB37" w14:textId="77777777" w:rsidR="00793CEE" w:rsidRPr="00793CEE" w:rsidRDefault="00793CEE" w:rsidP="003E3448">
            <w:pPr>
              <w:ind w:left="459"/>
              <w:jc w:val="both"/>
            </w:pPr>
            <w:r w:rsidRPr="00793CEE">
              <w:rPr>
                <w:b/>
                <w:bCs/>
              </w:rPr>
              <w:t>9.10.1</w:t>
            </w:r>
            <w:r w:rsidRPr="00793CEE">
              <w:t xml:space="preserve">. Será considerada data do pagamento o dia em que constar como emitida a ordem bancária para pagamento. </w:t>
            </w:r>
          </w:p>
          <w:p w14:paraId="76DA0BFD" w14:textId="77777777" w:rsidR="00793CEE" w:rsidRPr="00793CEE" w:rsidRDefault="00793CEE" w:rsidP="003E3448">
            <w:pPr>
              <w:ind w:left="176"/>
              <w:jc w:val="both"/>
              <w:rPr>
                <w:b/>
                <w:bCs/>
              </w:rPr>
            </w:pPr>
          </w:p>
          <w:p w14:paraId="260ACF0A" w14:textId="77777777" w:rsidR="00793CEE" w:rsidRPr="00793CEE" w:rsidRDefault="00793CEE" w:rsidP="003E3448">
            <w:pPr>
              <w:ind w:left="176"/>
              <w:jc w:val="both"/>
            </w:pPr>
            <w:r w:rsidRPr="00793CEE">
              <w:rPr>
                <w:b/>
                <w:bCs/>
              </w:rPr>
              <w:t>9.11</w:t>
            </w:r>
            <w:r w:rsidRPr="00793CEE">
              <w:t xml:space="preserve">. Quando do pagamento, será efetuada a retenção tributária prevista na legislação aplicável. </w:t>
            </w:r>
          </w:p>
          <w:p w14:paraId="07B57C4B" w14:textId="77777777" w:rsidR="00793CEE" w:rsidRPr="00793CEE" w:rsidRDefault="00793CEE" w:rsidP="003E3448">
            <w:pPr>
              <w:ind w:left="601"/>
              <w:jc w:val="both"/>
            </w:pPr>
            <w:r w:rsidRPr="00793CEE">
              <w:rPr>
                <w:b/>
                <w:bCs/>
              </w:rPr>
              <w:t>9.11.1.</w:t>
            </w:r>
            <w:r w:rsidRPr="00793CEE">
              <w:t xml:space="preserve"> Independentemente do percentual de tributo inserido na planilha, quando houver, serão retidos na fonte, quando da realização do pagamento, os percentuais estabelecidos na legislação vigente. </w:t>
            </w:r>
          </w:p>
          <w:p w14:paraId="586DEB90" w14:textId="77777777" w:rsidR="00793CEE" w:rsidRPr="00793CEE" w:rsidRDefault="00793CEE" w:rsidP="003E3448">
            <w:pPr>
              <w:ind w:left="601"/>
              <w:jc w:val="both"/>
              <w:rPr>
                <w:b/>
                <w:bCs/>
              </w:rPr>
            </w:pPr>
          </w:p>
          <w:p w14:paraId="0BF2D47F" w14:textId="77777777" w:rsidR="00793CEE" w:rsidRPr="00793CEE" w:rsidRDefault="00793CEE" w:rsidP="003E3448">
            <w:pPr>
              <w:ind w:left="601"/>
              <w:jc w:val="both"/>
            </w:pPr>
            <w:r w:rsidRPr="00793CEE">
              <w:rPr>
                <w:b/>
                <w:bCs/>
              </w:rPr>
              <w:t>9.11.2</w:t>
            </w:r>
            <w:r w:rsidRPr="00793CEE">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DCED62A" w14:textId="77777777" w:rsidR="00793CEE" w:rsidRPr="00793CEE" w:rsidRDefault="00793CEE" w:rsidP="003E3448">
            <w:pPr>
              <w:ind w:left="601"/>
              <w:jc w:val="both"/>
              <w:rPr>
                <w:bCs/>
              </w:rPr>
            </w:pPr>
          </w:p>
          <w:p w14:paraId="02FAF4C9" w14:textId="77777777" w:rsidR="00793CEE" w:rsidRPr="00793CEE" w:rsidRDefault="00793CEE" w:rsidP="003E3448">
            <w:pPr>
              <w:ind w:left="176"/>
              <w:jc w:val="both"/>
            </w:pPr>
            <w:r w:rsidRPr="00793CEE">
              <w:rPr>
                <w:b/>
                <w:bCs/>
              </w:rPr>
              <w:t>9.12.</w:t>
            </w:r>
            <w:r w:rsidRPr="00793CEE">
              <w:t xml:space="preserve"> Os materiais deverão dispor de garantia mínima prevista na Lei nº 8.078/1990 – Código de Proteção e Defesa do Consumidor, sendo que prevalecerá a garantia oferecida pelo fabricante, caso o prazo seja superior ao estabelecido pelo citado normativo.</w:t>
            </w:r>
          </w:p>
          <w:p w14:paraId="708D694E" w14:textId="77777777" w:rsidR="00793CEE" w:rsidRPr="00793CEE" w:rsidRDefault="00793CEE" w:rsidP="003E3448">
            <w:pPr>
              <w:ind w:left="176"/>
              <w:jc w:val="both"/>
            </w:pPr>
          </w:p>
        </w:tc>
      </w:tr>
      <w:tr w:rsidR="00793CEE" w:rsidRPr="00793CEE" w14:paraId="6B2EF8A2" w14:textId="77777777" w:rsidTr="003E3448">
        <w:tc>
          <w:tcPr>
            <w:tcW w:w="9570" w:type="dxa"/>
            <w:shd w:val="clear" w:color="auto" w:fill="2E74B5" w:themeFill="accent1" w:themeFillShade="BF"/>
          </w:tcPr>
          <w:p w14:paraId="38BAA3E9" w14:textId="77777777" w:rsidR="00793CEE" w:rsidRPr="00793CEE" w:rsidRDefault="00793CEE" w:rsidP="00793CEE">
            <w:pPr>
              <w:numPr>
                <w:ilvl w:val="0"/>
                <w:numId w:val="26"/>
              </w:numPr>
              <w:ind w:left="426"/>
              <w:jc w:val="both"/>
              <w:rPr>
                <w:b/>
                <w:color w:val="FFFFFF" w:themeColor="background1"/>
              </w:rPr>
            </w:pPr>
            <w:r w:rsidRPr="00793CEE">
              <w:rPr>
                <w:b/>
                <w:color w:val="FFFFFF" w:themeColor="background1"/>
              </w:rPr>
              <w:lastRenderedPageBreak/>
              <w:t>DA DOTAÇÃO ORÇAMENTÁRIA</w:t>
            </w:r>
          </w:p>
        </w:tc>
      </w:tr>
      <w:tr w:rsidR="00793CEE" w:rsidRPr="00793CEE" w14:paraId="71862798" w14:textId="77777777" w:rsidTr="003E3448">
        <w:tc>
          <w:tcPr>
            <w:tcW w:w="9570" w:type="dxa"/>
            <w:shd w:val="clear" w:color="auto" w:fill="auto"/>
          </w:tcPr>
          <w:p w14:paraId="04055AA3" w14:textId="77777777" w:rsidR="00793CEE" w:rsidRPr="00793CEE" w:rsidRDefault="00793CEE" w:rsidP="003E3448">
            <w:pPr>
              <w:jc w:val="both"/>
              <w:rPr>
                <w:bCs/>
              </w:rPr>
            </w:pPr>
          </w:p>
          <w:p w14:paraId="5C72D563" w14:textId="77777777" w:rsidR="00793CEE" w:rsidRPr="00793CEE" w:rsidRDefault="00793CEE" w:rsidP="003E3448">
            <w:pPr>
              <w:ind w:left="196"/>
              <w:jc w:val="both"/>
              <w:rPr>
                <w:bCs/>
              </w:rPr>
            </w:pPr>
            <w:r w:rsidRPr="00793CEE">
              <w:rPr>
                <w:bCs/>
              </w:rPr>
              <w:t>As despesas correrão a conta da dotação:</w:t>
            </w:r>
          </w:p>
          <w:tbl>
            <w:tblPr>
              <w:tblW w:w="9022" w:type="dxa"/>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1702"/>
              <w:gridCol w:w="2410"/>
              <w:gridCol w:w="1701"/>
            </w:tblGrid>
            <w:tr w:rsidR="00793CEE" w:rsidRPr="00793CEE" w14:paraId="1A126781" w14:textId="77777777" w:rsidTr="003E3448">
              <w:trPr>
                <w:trHeight w:val="360"/>
              </w:trPr>
              <w:tc>
                <w:tcPr>
                  <w:tcW w:w="3209" w:type="dxa"/>
                  <w:shd w:val="clear" w:color="auto" w:fill="2E74B5" w:themeFill="accent1" w:themeFillShade="BF"/>
                  <w:vAlign w:val="center"/>
                </w:tcPr>
                <w:p w14:paraId="3C711D51" w14:textId="77777777" w:rsidR="00793CEE" w:rsidRPr="00793CEE" w:rsidRDefault="00793CEE" w:rsidP="00D8276D">
                  <w:pPr>
                    <w:pStyle w:val="TableParagraph"/>
                    <w:framePr w:hSpace="141" w:wrap="around" w:vAnchor="text" w:hAnchor="text" w:xAlign="center" w:y="1"/>
                    <w:spacing w:before="53"/>
                    <w:ind w:left="50" w:right="0"/>
                    <w:suppressOverlap/>
                    <w:rPr>
                      <w:rFonts w:ascii="Times New Roman" w:hAnsi="Times New Roman" w:cs="Times New Roman"/>
                      <w:bCs/>
                      <w:color w:val="FFFFFF" w:themeColor="background1"/>
                      <w:sz w:val="22"/>
                      <w:szCs w:val="22"/>
                    </w:rPr>
                  </w:pPr>
                  <w:r w:rsidRPr="00793CEE">
                    <w:rPr>
                      <w:rFonts w:ascii="Times New Roman" w:hAnsi="Times New Roman" w:cs="Times New Roman"/>
                      <w:bCs/>
                      <w:color w:val="FFFFFF" w:themeColor="background1"/>
                      <w:sz w:val="22"/>
                      <w:szCs w:val="22"/>
                    </w:rPr>
                    <w:t>Órgão/Unidade</w:t>
                  </w:r>
                  <w:r w:rsidRPr="00793CEE">
                    <w:rPr>
                      <w:rFonts w:ascii="Times New Roman" w:hAnsi="Times New Roman" w:cs="Times New Roman"/>
                      <w:bCs/>
                      <w:color w:val="FFFFFF" w:themeColor="background1"/>
                      <w:spacing w:val="-5"/>
                      <w:sz w:val="22"/>
                      <w:szCs w:val="22"/>
                    </w:rPr>
                    <w:t xml:space="preserve"> </w:t>
                  </w:r>
                  <w:r w:rsidRPr="00793CEE">
                    <w:rPr>
                      <w:rFonts w:ascii="Times New Roman" w:hAnsi="Times New Roman" w:cs="Times New Roman"/>
                      <w:bCs/>
                      <w:color w:val="FFFFFF" w:themeColor="background1"/>
                      <w:sz w:val="22"/>
                      <w:szCs w:val="22"/>
                    </w:rPr>
                    <w:t>Orçamentária</w:t>
                  </w:r>
                </w:p>
              </w:tc>
              <w:tc>
                <w:tcPr>
                  <w:tcW w:w="1702" w:type="dxa"/>
                  <w:shd w:val="clear" w:color="auto" w:fill="2E74B5" w:themeFill="accent1" w:themeFillShade="BF"/>
                  <w:vAlign w:val="center"/>
                </w:tcPr>
                <w:p w14:paraId="5A7E8AE9" w14:textId="77777777" w:rsidR="00793CEE" w:rsidRPr="00793CEE" w:rsidRDefault="00793CEE" w:rsidP="00D8276D">
                  <w:pPr>
                    <w:pStyle w:val="TableParagraph"/>
                    <w:framePr w:hSpace="141" w:wrap="around" w:vAnchor="text" w:hAnchor="text" w:xAlign="center" w:y="1"/>
                    <w:spacing w:before="53"/>
                    <w:ind w:left="0" w:right="0"/>
                    <w:suppressOverlap/>
                    <w:rPr>
                      <w:rFonts w:ascii="Times New Roman" w:hAnsi="Times New Roman" w:cs="Times New Roman"/>
                      <w:bCs/>
                      <w:color w:val="FFFFFF" w:themeColor="background1"/>
                      <w:sz w:val="22"/>
                      <w:szCs w:val="22"/>
                    </w:rPr>
                  </w:pPr>
                  <w:r w:rsidRPr="00793CEE">
                    <w:rPr>
                      <w:rFonts w:ascii="Times New Roman" w:hAnsi="Times New Roman" w:cs="Times New Roman"/>
                      <w:bCs/>
                      <w:color w:val="FFFFFF" w:themeColor="background1"/>
                      <w:sz w:val="22"/>
                      <w:szCs w:val="22"/>
                    </w:rPr>
                    <w:t>Código Reduzido</w:t>
                  </w:r>
                </w:p>
              </w:tc>
              <w:tc>
                <w:tcPr>
                  <w:tcW w:w="2410" w:type="dxa"/>
                  <w:shd w:val="clear" w:color="auto" w:fill="2E74B5" w:themeFill="accent1" w:themeFillShade="BF"/>
                  <w:vAlign w:val="center"/>
                </w:tcPr>
                <w:p w14:paraId="43A3E85B" w14:textId="77777777" w:rsidR="00793CEE" w:rsidRPr="00793CEE" w:rsidRDefault="00793CEE" w:rsidP="00D8276D">
                  <w:pPr>
                    <w:pStyle w:val="TableParagraph"/>
                    <w:framePr w:hSpace="141" w:wrap="around" w:vAnchor="text" w:hAnchor="text" w:xAlign="center" w:y="1"/>
                    <w:spacing w:before="53"/>
                    <w:ind w:left="-90" w:right="0"/>
                    <w:suppressOverlap/>
                    <w:rPr>
                      <w:rFonts w:ascii="Times New Roman" w:hAnsi="Times New Roman" w:cs="Times New Roman"/>
                      <w:bCs/>
                      <w:color w:val="FFFFFF" w:themeColor="background1"/>
                      <w:sz w:val="22"/>
                      <w:szCs w:val="22"/>
                    </w:rPr>
                  </w:pPr>
                  <w:r w:rsidRPr="00793CEE">
                    <w:rPr>
                      <w:rFonts w:ascii="Times New Roman" w:hAnsi="Times New Roman" w:cs="Times New Roman"/>
                      <w:bCs/>
                      <w:color w:val="FFFFFF" w:themeColor="background1"/>
                      <w:sz w:val="22"/>
                      <w:szCs w:val="22"/>
                    </w:rPr>
                    <w:t>Elemento e Subelemento de Despesa</w:t>
                  </w:r>
                </w:p>
              </w:tc>
              <w:tc>
                <w:tcPr>
                  <w:tcW w:w="1701" w:type="dxa"/>
                  <w:shd w:val="clear" w:color="auto" w:fill="2E74B5" w:themeFill="accent1" w:themeFillShade="BF"/>
                  <w:vAlign w:val="center"/>
                </w:tcPr>
                <w:p w14:paraId="0215D17D" w14:textId="77777777" w:rsidR="00793CEE" w:rsidRPr="00793CEE" w:rsidRDefault="00793CEE" w:rsidP="00D8276D">
                  <w:pPr>
                    <w:pStyle w:val="TableParagraph"/>
                    <w:framePr w:hSpace="141" w:wrap="around" w:vAnchor="text" w:hAnchor="text" w:xAlign="center" w:y="1"/>
                    <w:spacing w:before="53"/>
                    <w:ind w:left="0" w:right="0"/>
                    <w:suppressOverlap/>
                    <w:rPr>
                      <w:rFonts w:ascii="Times New Roman" w:hAnsi="Times New Roman" w:cs="Times New Roman"/>
                      <w:bCs/>
                      <w:color w:val="FFFFFF" w:themeColor="background1"/>
                      <w:sz w:val="22"/>
                      <w:szCs w:val="22"/>
                    </w:rPr>
                  </w:pPr>
                  <w:r w:rsidRPr="00793CEE">
                    <w:rPr>
                      <w:rFonts w:ascii="Times New Roman" w:hAnsi="Times New Roman" w:cs="Times New Roman"/>
                      <w:bCs/>
                      <w:color w:val="FFFFFF" w:themeColor="background1"/>
                      <w:sz w:val="22"/>
                      <w:szCs w:val="22"/>
                    </w:rPr>
                    <w:t>Fonte</w:t>
                  </w:r>
                </w:p>
              </w:tc>
            </w:tr>
            <w:tr w:rsidR="00793CEE" w:rsidRPr="00793CEE" w14:paraId="5D8E6AE7" w14:textId="77777777" w:rsidTr="003E3448">
              <w:trPr>
                <w:trHeight w:val="115"/>
              </w:trPr>
              <w:tc>
                <w:tcPr>
                  <w:tcW w:w="3209" w:type="dxa"/>
                  <w:shd w:val="clear" w:color="auto" w:fill="auto"/>
                </w:tcPr>
                <w:p w14:paraId="4F197118" w14:textId="77777777" w:rsidR="00793CEE" w:rsidRPr="00793CEE" w:rsidRDefault="00793CEE" w:rsidP="00D8276D">
                  <w:pPr>
                    <w:pStyle w:val="TableParagraph"/>
                    <w:framePr w:hSpace="141" w:wrap="around" w:vAnchor="text" w:hAnchor="text" w:xAlign="center" w:y="1"/>
                    <w:spacing w:line="233" w:lineRule="exact"/>
                    <w:ind w:left="66" w:right="15"/>
                    <w:suppressOverlap/>
                    <w:rPr>
                      <w:rFonts w:ascii="Times New Roman" w:hAnsi="Times New Roman" w:cs="Times New Roman"/>
                      <w:sz w:val="22"/>
                      <w:szCs w:val="22"/>
                    </w:rPr>
                  </w:pPr>
                  <w:r w:rsidRPr="00793CEE">
                    <w:rPr>
                      <w:rFonts w:ascii="Times New Roman" w:hAnsi="Times New Roman" w:cs="Times New Roman"/>
                      <w:sz w:val="22"/>
                      <w:szCs w:val="22"/>
                    </w:rPr>
                    <w:t>1284</w:t>
                  </w:r>
                </w:p>
              </w:tc>
              <w:tc>
                <w:tcPr>
                  <w:tcW w:w="1702" w:type="dxa"/>
                  <w:shd w:val="clear" w:color="auto" w:fill="auto"/>
                  <w:vAlign w:val="center"/>
                </w:tcPr>
                <w:p w14:paraId="1E147D2A" w14:textId="77777777" w:rsidR="00793CEE" w:rsidRPr="00793CEE" w:rsidRDefault="00793CEE" w:rsidP="00D8276D">
                  <w:pPr>
                    <w:pStyle w:val="TableParagraph"/>
                    <w:framePr w:hSpace="141" w:wrap="around" w:vAnchor="text" w:hAnchor="text" w:xAlign="center" w:y="1"/>
                    <w:spacing w:line="233" w:lineRule="exact"/>
                    <w:ind w:left="66" w:right="15"/>
                    <w:suppressOverlap/>
                    <w:rPr>
                      <w:rFonts w:ascii="Times New Roman" w:hAnsi="Times New Roman" w:cs="Times New Roman"/>
                      <w:sz w:val="22"/>
                      <w:szCs w:val="22"/>
                    </w:rPr>
                  </w:pPr>
                  <w:r w:rsidRPr="00793CEE">
                    <w:rPr>
                      <w:rFonts w:ascii="Times New Roman" w:hAnsi="Times New Roman" w:cs="Times New Roman"/>
                      <w:sz w:val="22"/>
                      <w:szCs w:val="22"/>
                    </w:rPr>
                    <w:t>701</w:t>
                  </w:r>
                </w:p>
              </w:tc>
              <w:tc>
                <w:tcPr>
                  <w:tcW w:w="2410" w:type="dxa"/>
                  <w:shd w:val="clear" w:color="auto" w:fill="auto"/>
                </w:tcPr>
                <w:p w14:paraId="131266C3" w14:textId="77777777" w:rsidR="00793CEE" w:rsidRPr="00793CEE" w:rsidRDefault="00793CEE" w:rsidP="00D8276D">
                  <w:pPr>
                    <w:pStyle w:val="TableParagraph"/>
                    <w:framePr w:hSpace="141" w:wrap="around" w:vAnchor="text" w:hAnchor="text" w:xAlign="center" w:y="1"/>
                    <w:spacing w:line="233" w:lineRule="exact"/>
                    <w:ind w:left="66" w:right="15"/>
                    <w:suppressOverlap/>
                    <w:rPr>
                      <w:rFonts w:ascii="Times New Roman" w:hAnsi="Times New Roman" w:cs="Times New Roman"/>
                      <w:sz w:val="22"/>
                      <w:szCs w:val="22"/>
                    </w:rPr>
                  </w:pPr>
                  <w:r w:rsidRPr="00793CEE">
                    <w:rPr>
                      <w:rFonts w:ascii="Times New Roman" w:hAnsi="Times New Roman" w:cs="Times New Roman"/>
                      <w:sz w:val="22"/>
                      <w:szCs w:val="22"/>
                    </w:rPr>
                    <w:t>4.4.90.52</w:t>
                  </w:r>
                </w:p>
              </w:tc>
              <w:tc>
                <w:tcPr>
                  <w:tcW w:w="1701" w:type="dxa"/>
                  <w:shd w:val="clear" w:color="auto" w:fill="auto"/>
                  <w:vAlign w:val="center"/>
                </w:tcPr>
                <w:p w14:paraId="43FD0AA6" w14:textId="77777777" w:rsidR="00793CEE" w:rsidRPr="00793CEE" w:rsidRDefault="00793CEE" w:rsidP="00D8276D">
                  <w:pPr>
                    <w:pStyle w:val="TableParagraph"/>
                    <w:framePr w:hSpace="141" w:wrap="around" w:vAnchor="text" w:hAnchor="text" w:xAlign="center" w:y="1"/>
                    <w:spacing w:line="233" w:lineRule="exact"/>
                    <w:ind w:left="66" w:right="15"/>
                    <w:suppressOverlap/>
                    <w:rPr>
                      <w:rFonts w:ascii="Times New Roman" w:hAnsi="Times New Roman" w:cs="Times New Roman"/>
                      <w:sz w:val="22"/>
                      <w:szCs w:val="22"/>
                    </w:rPr>
                  </w:pPr>
                  <w:r w:rsidRPr="00793CEE">
                    <w:rPr>
                      <w:rFonts w:ascii="Times New Roman" w:hAnsi="Times New Roman" w:cs="Times New Roman"/>
                      <w:sz w:val="22"/>
                      <w:szCs w:val="22"/>
                    </w:rPr>
                    <w:t>1.621.0000600</w:t>
                  </w:r>
                </w:p>
              </w:tc>
            </w:tr>
          </w:tbl>
          <w:p w14:paraId="3BA80FA3" w14:textId="77777777" w:rsidR="00793CEE" w:rsidRPr="00793CEE" w:rsidRDefault="00793CEE" w:rsidP="003E3448">
            <w:pPr>
              <w:jc w:val="both"/>
              <w:rPr>
                <w:bCs/>
              </w:rPr>
            </w:pPr>
          </w:p>
          <w:p w14:paraId="396CB363" w14:textId="77777777" w:rsidR="00793CEE" w:rsidRPr="00793CEE" w:rsidRDefault="00793CEE" w:rsidP="003E3448">
            <w:pPr>
              <w:ind w:left="176"/>
              <w:jc w:val="both"/>
              <w:rPr>
                <w:bCs/>
              </w:rPr>
            </w:pPr>
            <w:r w:rsidRPr="00793CEE">
              <w:rPr>
                <w:b/>
                <w:bCs/>
              </w:rPr>
              <w:t>10.1</w:t>
            </w:r>
            <w:r w:rsidRPr="00793CEE">
              <w:t>. A dotação relativa aos exercícios financeiros subsequentes será indicada após aprovação da Lei Orçamentária respectiva e liberação dos créditos correspondentes, mediante apostilamento, bem como, alterações/adequações orçamentárias que vierem a serem executadas durante o exercício financeiro vigente.</w:t>
            </w:r>
          </w:p>
          <w:p w14:paraId="1A2AA845" w14:textId="77777777" w:rsidR="00793CEE" w:rsidRPr="00793CEE" w:rsidRDefault="00793CEE" w:rsidP="003E3448">
            <w:pPr>
              <w:jc w:val="both"/>
              <w:rPr>
                <w:bCs/>
              </w:rPr>
            </w:pPr>
          </w:p>
        </w:tc>
      </w:tr>
      <w:tr w:rsidR="00793CEE" w:rsidRPr="00793CEE" w14:paraId="0BC8F65E" w14:textId="77777777" w:rsidTr="003E3448">
        <w:tc>
          <w:tcPr>
            <w:tcW w:w="9570" w:type="dxa"/>
            <w:shd w:val="clear" w:color="auto" w:fill="2E74B5" w:themeFill="accent1" w:themeFillShade="BF"/>
          </w:tcPr>
          <w:p w14:paraId="42A9EBD4" w14:textId="77777777" w:rsidR="00793CEE" w:rsidRPr="00793CEE" w:rsidRDefault="00793CEE" w:rsidP="00793CEE">
            <w:pPr>
              <w:numPr>
                <w:ilvl w:val="0"/>
                <w:numId w:val="26"/>
              </w:numPr>
              <w:ind w:left="426"/>
              <w:jc w:val="both"/>
              <w:rPr>
                <w:b/>
                <w:color w:val="FFFFFF" w:themeColor="background1"/>
              </w:rPr>
            </w:pPr>
            <w:r w:rsidRPr="00793CEE">
              <w:rPr>
                <w:b/>
                <w:color w:val="FFFFFF" w:themeColor="background1"/>
              </w:rPr>
              <w:t>DO VALOR ESTIMADO</w:t>
            </w:r>
          </w:p>
        </w:tc>
      </w:tr>
      <w:tr w:rsidR="00793CEE" w:rsidRPr="00793CEE" w14:paraId="3EC3AA1B" w14:textId="77777777" w:rsidTr="003E3448">
        <w:tc>
          <w:tcPr>
            <w:tcW w:w="9570" w:type="dxa"/>
            <w:shd w:val="clear" w:color="auto" w:fill="auto"/>
          </w:tcPr>
          <w:p w14:paraId="37A0192A" w14:textId="77777777" w:rsidR="00793CEE" w:rsidRPr="00793CEE" w:rsidRDefault="00793CEE" w:rsidP="003E3448">
            <w:pPr>
              <w:spacing w:line="276" w:lineRule="auto"/>
              <w:jc w:val="both"/>
            </w:pPr>
            <w:r w:rsidRPr="00793CEE">
              <w:t>O montante máximo estimado para a contratação será determinado mediante uma pesquisa de preços conduzida pelo Departamento responsável pelas Pesquisas de Mercado (GEREPEM).</w:t>
            </w:r>
          </w:p>
          <w:p w14:paraId="13F22FC2" w14:textId="77777777" w:rsidR="00793CEE" w:rsidRPr="00793CEE" w:rsidRDefault="00793CEE" w:rsidP="003E3448">
            <w:pPr>
              <w:spacing w:line="276" w:lineRule="auto"/>
              <w:jc w:val="both"/>
            </w:pPr>
          </w:p>
          <w:p w14:paraId="4D1EF49A" w14:textId="77777777" w:rsidR="00793CEE" w:rsidRPr="00793CEE" w:rsidRDefault="00793CEE" w:rsidP="003E3448">
            <w:pPr>
              <w:ind w:right="228"/>
              <w:jc w:val="both"/>
              <w:rPr>
                <w:b/>
              </w:rPr>
            </w:pPr>
            <w:r w:rsidRPr="00793CEE">
              <w:t>Essa análise detalhada garantirá que o valor esteja alinhado com as práticas e condições do mercado, assegurando, assim, uma estimativa precisa e transparente para a realização do processo contratual.</w:t>
            </w:r>
          </w:p>
          <w:p w14:paraId="379A8A98" w14:textId="77777777" w:rsidR="00793CEE" w:rsidRPr="00793CEE" w:rsidRDefault="00793CEE" w:rsidP="003E3448">
            <w:pPr>
              <w:jc w:val="both"/>
              <w:rPr>
                <w:bCs/>
              </w:rPr>
            </w:pPr>
          </w:p>
        </w:tc>
      </w:tr>
      <w:tr w:rsidR="00793CEE" w:rsidRPr="00793CEE" w14:paraId="06240910" w14:textId="77777777" w:rsidTr="003E3448">
        <w:tc>
          <w:tcPr>
            <w:tcW w:w="9570" w:type="dxa"/>
            <w:shd w:val="clear" w:color="auto" w:fill="2E74B5" w:themeFill="accent1" w:themeFillShade="BF"/>
          </w:tcPr>
          <w:p w14:paraId="7361B32F" w14:textId="77777777" w:rsidR="00793CEE" w:rsidRPr="00793CEE" w:rsidRDefault="00793CEE" w:rsidP="00793CEE">
            <w:pPr>
              <w:numPr>
                <w:ilvl w:val="0"/>
                <w:numId w:val="26"/>
              </w:numPr>
              <w:ind w:left="426"/>
              <w:jc w:val="both"/>
              <w:rPr>
                <w:b/>
                <w:color w:val="FFFFFF" w:themeColor="background1"/>
              </w:rPr>
            </w:pPr>
            <w:r w:rsidRPr="00793CEE">
              <w:rPr>
                <w:b/>
                <w:color w:val="FFFFFF" w:themeColor="background1"/>
              </w:rPr>
              <w:t>INFORMAÇÕES ADICIONAIS</w:t>
            </w:r>
          </w:p>
        </w:tc>
      </w:tr>
      <w:tr w:rsidR="00793CEE" w:rsidRPr="00793CEE" w14:paraId="7203860B" w14:textId="77777777" w:rsidTr="003E3448">
        <w:tc>
          <w:tcPr>
            <w:tcW w:w="9570" w:type="dxa"/>
            <w:shd w:val="clear" w:color="auto" w:fill="auto"/>
          </w:tcPr>
          <w:p w14:paraId="2F7C6F60" w14:textId="77777777" w:rsidR="00793CEE" w:rsidRPr="00793CEE" w:rsidRDefault="00793CEE" w:rsidP="003E3448">
            <w:pPr>
              <w:jc w:val="both"/>
            </w:pPr>
          </w:p>
          <w:p w14:paraId="53C97111" w14:textId="77777777" w:rsidR="00793CEE" w:rsidRPr="00793CEE" w:rsidRDefault="00793CEE" w:rsidP="003E3448">
            <w:pPr>
              <w:jc w:val="both"/>
            </w:pPr>
          </w:p>
        </w:tc>
      </w:tr>
      <w:tr w:rsidR="00793CEE" w:rsidRPr="00793CEE" w14:paraId="344CDF3E" w14:textId="77777777" w:rsidTr="003E3448">
        <w:tc>
          <w:tcPr>
            <w:tcW w:w="9570" w:type="dxa"/>
            <w:shd w:val="clear" w:color="auto" w:fill="2E74B5" w:themeFill="accent1" w:themeFillShade="BF"/>
          </w:tcPr>
          <w:p w14:paraId="0C3A5148" w14:textId="77777777" w:rsidR="00793CEE" w:rsidRPr="00793CEE" w:rsidRDefault="00793CEE" w:rsidP="00793CEE">
            <w:pPr>
              <w:numPr>
                <w:ilvl w:val="0"/>
                <w:numId w:val="26"/>
              </w:numPr>
              <w:ind w:left="426"/>
              <w:jc w:val="both"/>
              <w:rPr>
                <w:b/>
                <w:bCs/>
                <w:color w:val="FFFFFF" w:themeColor="background1"/>
              </w:rPr>
            </w:pPr>
            <w:r w:rsidRPr="00793CEE">
              <w:rPr>
                <w:b/>
                <w:bCs/>
                <w:color w:val="FFFFFF" w:themeColor="background1"/>
              </w:rPr>
              <w:t>INDICAÇÃO RESPONSÁVEL NO ÓRGÃO PELOS ENCAMINHAMENTOS DE EVENTUAIS IMPUGNAÇÕES E/OU ESCLARECIMENTOS</w:t>
            </w:r>
          </w:p>
        </w:tc>
      </w:tr>
      <w:tr w:rsidR="00793CEE" w:rsidRPr="00793CEE" w14:paraId="2B472ADF" w14:textId="77777777" w:rsidTr="003E3448">
        <w:trPr>
          <w:trHeight w:val="1067"/>
        </w:trPr>
        <w:tc>
          <w:tcPr>
            <w:tcW w:w="9570" w:type="dxa"/>
            <w:shd w:val="clear" w:color="auto" w:fill="auto"/>
          </w:tcPr>
          <w:p w14:paraId="041D2E2F" w14:textId="77777777" w:rsidR="00793CEE" w:rsidRPr="00793CEE" w:rsidRDefault="00793CEE" w:rsidP="003E3448">
            <w:pPr>
              <w:spacing w:line="276" w:lineRule="auto"/>
              <w:jc w:val="both"/>
            </w:pPr>
            <w:r w:rsidRPr="00793CEE">
              <w:lastRenderedPageBreak/>
              <w:t>Nome: Iranizo Matos Rodrigues</w:t>
            </w:r>
          </w:p>
          <w:p w14:paraId="6E8180B0" w14:textId="77777777" w:rsidR="00793CEE" w:rsidRPr="00793CEE" w:rsidRDefault="00793CEE" w:rsidP="003E3448">
            <w:pPr>
              <w:spacing w:line="276" w:lineRule="auto"/>
              <w:jc w:val="both"/>
            </w:pPr>
            <w:r w:rsidRPr="00793CEE">
              <w:t>E-mail: licitacao@canabravadonorte.org</w:t>
            </w:r>
          </w:p>
          <w:p w14:paraId="7932C1F1" w14:textId="77777777" w:rsidR="00793CEE" w:rsidRPr="00793CEE" w:rsidRDefault="00793CEE" w:rsidP="003E3448">
            <w:pPr>
              <w:spacing w:line="276" w:lineRule="auto"/>
              <w:jc w:val="both"/>
            </w:pPr>
            <w:r w:rsidRPr="00793CEE">
              <w:t>Telefone institucional: (66) 3577-1226</w:t>
            </w:r>
          </w:p>
        </w:tc>
      </w:tr>
    </w:tbl>
    <w:p w14:paraId="4880C52E" w14:textId="77777777" w:rsidR="00B71A04" w:rsidRPr="00B41FE5" w:rsidRDefault="00B71A04" w:rsidP="00542160">
      <w:pPr>
        <w:rPr>
          <w:i/>
        </w:rPr>
      </w:pPr>
    </w:p>
    <w:tbl>
      <w:tblPr>
        <w:tblStyle w:val="Tabelacomgrade"/>
        <w:tblW w:w="9639" w:type="dxa"/>
        <w:tblInd w:w="-572" w:type="dxa"/>
        <w:tblLook w:val="04A0" w:firstRow="1" w:lastRow="0" w:firstColumn="1" w:lastColumn="0" w:noHBand="0" w:noVBand="1"/>
      </w:tblPr>
      <w:tblGrid>
        <w:gridCol w:w="3828"/>
        <w:gridCol w:w="850"/>
        <w:gridCol w:w="4961"/>
      </w:tblGrid>
      <w:tr w:rsidR="00CB323C" w:rsidRPr="00B41FE5" w14:paraId="7AAF8318" w14:textId="77777777" w:rsidTr="00BB4163">
        <w:trPr>
          <w:trHeight w:val="345"/>
        </w:trPr>
        <w:tc>
          <w:tcPr>
            <w:tcW w:w="9639" w:type="dxa"/>
            <w:gridSpan w:val="3"/>
            <w:tcBorders>
              <w:bottom w:val="single" w:sz="4" w:space="0" w:color="auto"/>
            </w:tcBorders>
            <w:shd w:val="clear" w:color="auto" w:fill="2E74B5" w:themeFill="accent1" w:themeFillShade="BF"/>
          </w:tcPr>
          <w:p w14:paraId="2307BB77" w14:textId="77777777" w:rsidR="00CB323C" w:rsidRPr="00B41FE5" w:rsidRDefault="00CB323C" w:rsidP="00BB4163">
            <w:pPr>
              <w:ind w:right="174"/>
              <w:rPr>
                <w:b/>
                <w:bCs/>
                <w:iCs/>
              </w:rPr>
            </w:pPr>
            <w:r w:rsidRPr="00B41FE5">
              <w:rPr>
                <w:b/>
                <w:bCs/>
                <w:iCs/>
                <w:color w:val="FFFFFF" w:themeColor="background1"/>
              </w:rPr>
              <w:t>14. RESPONSABILIDADE PELA ELABORAÇÃO DO TERMO DE REFERÊNCIA</w:t>
            </w:r>
          </w:p>
        </w:tc>
      </w:tr>
      <w:tr w:rsidR="00CB323C" w:rsidRPr="00B41FE5" w14:paraId="230D0DD5" w14:textId="77777777" w:rsidTr="00BB4163">
        <w:trPr>
          <w:trHeight w:val="1272"/>
        </w:trPr>
        <w:tc>
          <w:tcPr>
            <w:tcW w:w="9639" w:type="dxa"/>
            <w:gridSpan w:val="3"/>
            <w:tcBorders>
              <w:bottom w:val="nil"/>
            </w:tcBorders>
          </w:tcPr>
          <w:p w14:paraId="3A4518C5" w14:textId="77777777" w:rsidR="00CB323C" w:rsidRPr="00B41FE5" w:rsidRDefault="00CB323C" w:rsidP="00BB4163">
            <w:pPr>
              <w:tabs>
                <w:tab w:val="left" w:pos="6096"/>
              </w:tabs>
              <w:autoSpaceDE w:val="0"/>
              <w:adjustRightInd w:val="0"/>
              <w:jc w:val="both"/>
            </w:pPr>
            <w:r w:rsidRPr="00B41FE5">
              <w:rPr>
                <w:b/>
                <w:bCs/>
              </w:rPr>
              <w:t xml:space="preserve">14.1. </w:t>
            </w:r>
            <w:r w:rsidRPr="00B41FE5">
              <w:t>Certifico(amos) que o Termo de Referência ora elaborado descreve com detalhes o objeto que pretende contratar, com elementos necessários e suficientes da justificativa para a sua contratação, à verificação da compatibilidade da despesa com a disponibilidade orçamentária, ao julgamento e classificação das propostas, à definição: do prazo de execução do contrato, da estratégia de suprimento, dos métodos de fornecimento ou de execução do serviço, cumprindo os requisitos exigidos pela Lei n.º 14.133/2021.</w:t>
            </w:r>
          </w:p>
          <w:p w14:paraId="07D40A86" w14:textId="77777777" w:rsidR="00CB323C" w:rsidRPr="00B41FE5" w:rsidRDefault="00CB323C" w:rsidP="00BB4163">
            <w:pPr>
              <w:tabs>
                <w:tab w:val="left" w:pos="6096"/>
              </w:tabs>
              <w:autoSpaceDE w:val="0"/>
              <w:adjustRightInd w:val="0"/>
              <w:jc w:val="both"/>
            </w:pPr>
            <w:r w:rsidRPr="00B41FE5">
              <w:t xml:space="preserve"> </w:t>
            </w:r>
          </w:p>
          <w:p w14:paraId="6CA458B2" w14:textId="77777777" w:rsidR="00CB323C" w:rsidRPr="00B41FE5" w:rsidRDefault="00CB323C" w:rsidP="00BB4163">
            <w:pPr>
              <w:tabs>
                <w:tab w:val="left" w:pos="6096"/>
              </w:tabs>
              <w:autoSpaceDE w:val="0"/>
              <w:adjustRightInd w:val="0"/>
              <w:jc w:val="both"/>
              <w:rPr>
                <w:bCs/>
              </w:rPr>
            </w:pPr>
            <w:r w:rsidRPr="00B41FE5">
              <w:rPr>
                <w:b/>
                <w:bCs/>
              </w:rPr>
              <w:t xml:space="preserve">14.2. </w:t>
            </w:r>
            <w:r w:rsidRPr="00B41FE5">
              <w:rPr>
                <w:bCs/>
              </w:rPr>
              <w:t>Diante do exposto, submeto-lhe o presente documento para apreciação e autorização para que se dê os demais encaminhamentos, vindo a aprová-lo queira encaminhá-lo para autoridade competente.</w:t>
            </w:r>
          </w:p>
          <w:p w14:paraId="77EB9055" w14:textId="77777777" w:rsidR="00CB323C" w:rsidRPr="00B41FE5" w:rsidRDefault="00CB323C" w:rsidP="00BB4163">
            <w:pPr>
              <w:tabs>
                <w:tab w:val="left" w:pos="6096"/>
              </w:tabs>
              <w:autoSpaceDE w:val="0"/>
              <w:adjustRightInd w:val="0"/>
              <w:jc w:val="both"/>
              <w:rPr>
                <w:b/>
                <w:bCs/>
                <w:iCs/>
              </w:rPr>
            </w:pPr>
          </w:p>
        </w:tc>
      </w:tr>
      <w:tr w:rsidR="00CB323C" w:rsidRPr="00B41FE5" w14:paraId="782A5623" w14:textId="77777777" w:rsidTr="00BB4163">
        <w:trPr>
          <w:trHeight w:val="400"/>
        </w:trPr>
        <w:tc>
          <w:tcPr>
            <w:tcW w:w="9639" w:type="dxa"/>
            <w:gridSpan w:val="3"/>
            <w:tcBorders>
              <w:top w:val="nil"/>
              <w:bottom w:val="nil"/>
            </w:tcBorders>
          </w:tcPr>
          <w:p w14:paraId="25E8FD85" w14:textId="77777777" w:rsidR="00BF60A1" w:rsidRDefault="00BF60A1" w:rsidP="00BB4163">
            <w:pPr>
              <w:ind w:right="174"/>
              <w:jc w:val="right"/>
              <w:rPr>
                <w:bCs/>
              </w:rPr>
            </w:pPr>
          </w:p>
          <w:p w14:paraId="551192B5" w14:textId="0BD33428" w:rsidR="00CB323C" w:rsidRDefault="00CB323C" w:rsidP="00BB4163">
            <w:pPr>
              <w:ind w:right="174"/>
              <w:jc w:val="right"/>
              <w:rPr>
                <w:bCs/>
              </w:rPr>
            </w:pPr>
            <w:r w:rsidRPr="00BD45AA">
              <w:rPr>
                <w:bCs/>
              </w:rPr>
              <w:t xml:space="preserve">Canabrava do Norte-MT, em </w:t>
            </w:r>
            <w:r w:rsidR="004B5310">
              <w:rPr>
                <w:bCs/>
              </w:rPr>
              <w:t>10</w:t>
            </w:r>
            <w:r w:rsidRPr="00BD45AA">
              <w:rPr>
                <w:bCs/>
              </w:rPr>
              <w:t xml:space="preserve"> de </w:t>
            </w:r>
            <w:r w:rsidR="004B5310">
              <w:rPr>
                <w:bCs/>
              </w:rPr>
              <w:t>setembro</w:t>
            </w:r>
            <w:r w:rsidR="00D02A20" w:rsidRPr="00BD45AA">
              <w:rPr>
                <w:bCs/>
              </w:rPr>
              <w:t xml:space="preserve"> </w:t>
            </w:r>
            <w:r w:rsidRPr="00BD45AA">
              <w:rPr>
                <w:bCs/>
              </w:rPr>
              <w:t>de 2024.</w:t>
            </w:r>
          </w:p>
          <w:p w14:paraId="1A00C6B6" w14:textId="77777777" w:rsidR="00112EF5" w:rsidRDefault="00112EF5" w:rsidP="00BB4163">
            <w:pPr>
              <w:ind w:right="174"/>
              <w:jc w:val="right"/>
              <w:rPr>
                <w:bCs/>
                <w:iCs/>
              </w:rPr>
            </w:pPr>
          </w:p>
          <w:p w14:paraId="46D86F15" w14:textId="49FEDC96" w:rsidR="00112EF5" w:rsidRPr="00BD45AA" w:rsidRDefault="00112EF5" w:rsidP="00BB4163">
            <w:pPr>
              <w:ind w:right="174"/>
              <w:jc w:val="right"/>
              <w:rPr>
                <w:b/>
                <w:bCs/>
                <w:iCs/>
              </w:rPr>
            </w:pPr>
          </w:p>
        </w:tc>
      </w:tr>
      <w:tr w:rsidR="00CB323C" w:rsidRPr="00B41FE5" w14:paraId="622196BB" w14:textId="77777777" w:rsidTr="00112EF5">
        <w:trPr>
          <w:trHeight w:val="1272"/>
        </w:trPr>
        <w:tc>
          <w:tcPr>
            <w:tcW w:w="3828" w:type="dxa"/>
            <w:tcBorders>
              <w:top w:val="nil"/>
              <w:right w:val="nil"/>
            </w:tcBorders>
          </w:tcPr>
          <w:p w14:paraId="0B3770EF" w14:textId="77777777" w:rsidR="00CB323C" w:rsidRPr="00A95D70" w:rsidRDefault="00CB323C" w:rsidP="00BB4163">
            <w:pPr>
              <w:jc w:val="center"/>
              <w:rPr>
                <w:color w:val="FF0000"/>
              </w:rPr>
            </w:pPr>
            <w:r w:rsidRPr="00A95D70">
              <w:rPr>
                <w:color w:val="FF0000"/>
              </w:rPr>
              <w:t xml:space="preserve">(assinado eletronicamente) </w:t>
            </w:r>
          </w:p>
          <w:p w14:paraId="68F429CF" w14:textId="223DBDA1" w:rsidR="00CB323C" w:rsidRPr="00A95D70" w:rsidRDefault="00112EF5" w:rsidP="00BB4163">
            <w:pPr>
              <w:ind w:right="174"/>
              <w:jc w:val="center"/>
              <w:rPr>
                <w:rFonts w:ascii="TimesNewRoman,Bold" w:eastAsiaTheme="minorHAnsi" w:hAnsi="TimesNewRoman,Bold" w:cs="TimesNewRoman,Bold"/>
                <w:b/>
                <w:bCs/>
              </w:rPr>
            </w:pPr>
            <w:r>
              <w:rPr>
                <w:rFonts w:ascii="TimesNewRoman,Bold" w:eastAsiaTheme="minorHAnsi" w:hAnsi="TimesNewRoman,Bold" w:cs="TimesNewRoman,Bold"/>
                <w:b/>
                <w:bCs/>
              </w:rPr>
              <w:t>IRANIZO MATOS RODRIGUES</w:t>
            </w:r>
          </w:p>
          <w:p w14:paraId="79F4D1BF" w14:textId="27C91B8F" w:rsidR="00CB323C" w:rsidRPr="00A95D70" w:rsidRDefault="00112EF5" w:rsidP="00BB4163">
            <w:pPr>
              <w:ind w:right="174"/>
              <w:jc w:val="center"/>
              <w:rPr>
                <w:b/>
                <w:bCs/>
              </w:rPr>
            </w:pPr>
            <w:r>
              <w:rPr>
                <w:b/>
                <w:bCs/>
              </w:rPr>
              <w:t>Pregoeiro</w:t>
            </w:r>
          </w:p>
          <w:p w14:paraId="401F8DA3" w14:textId="321FB7DF" w:rsidR="00CB323C" w:rsidRPr="00A95D70" w:rsidRDefault="00CB323C" w:rsidP="00BB4163">
            <w:pPr>
              <w:ind w:right="174"/>
              <w:jc w:val="center"/>
              <w:rPr>
                <w:b/>
                <w:bCs/>
                <w:iCs/>
                <w:color w:val="FF0000"/>
              </w:rPr>
            </w:pPr>
            <w:r w:rsidRPr="00A95D70">
              <w:rPr>
                <w:b/>
                <w:bCs/>
                <w:iCs/>
              </w:rPr>
              <w:t xml:space="preserve">Portaria n.º </w:t>
            </w:r>
            <w:r w:rsidR="00112EF5">
              <w:rPr>
                <w:b/>
                <w:bCs/>
                <w:iCs/>
              </w:rPr>
              <w:t>029</w:t>
            </w:r>
            <w:r w:rsidRPr="00A95D70">
              <w:rPr>
                <w:b/>
                <w:bCs/>
                <w:iCs/>
              </w:rPr>
              <w:t>/2024</w:t>
            </w:r>
          </w:p>
        </w:tc>
        <w:tc>
          <w:tcPr>
            <w:tcW w:w="850" w:type="dxa"/>
            <w:tcBorders>
              <w:top w:val="nil"/>
              <w:left w:val="nil"/>
              <w:right w:val="nil"/>
            </w:tcBorders>
          </w:tcPr>
          <w:p w14:paraId="121EEE59" w14:textId="05DDA149" w:rsidR="00CB323C" w:rsidRPr="00A95D70" w:rsidRDefault="00CB323C" w:rsidP="00BB4163">
            <w:pPr>
              <w:ind w:right="174"/>
              <w:jc w:val="center"/>
              <w:rPr>
                <w:b/>
                <w:bCs/>
                <w:iCs/>
              </w:rPr>
            </w:pPr>
          </w:p>
        </w:tc>
        <w:tc>
          <w:tcPr>
            <w:tcW w:w="4961" w:type="dxa"/>
            <w:tcBorders>
              <w:top w:val="nil"/>
              <w:left w:val="nil"/>
            </w:tcBorders>
          </w:tcPr>
          <w:p w14:paraId="47AA80DB" w14:textId="77777777" w:rsidR="00CB323C" w:rsidRPr="00A95D70" w:rsidRDefault="00CB323C" w:rsidP="00BB4163">
            <w:pPr>
              <w:jc w:val="center"/>
              <w:rPr>
                <w:color w:val="FF0000"/>
              </w:rPr>
            </w:pPr>
            <w:r w:rsidRPr="00A95D70">
              <w:rPr>
                <w:color w:val="FF0000"/>
              </w:rPr>
              <w:t xml:space="preserve">(assinado eletronicamente) </w:t>
            </w:r>
          </w:p>
          <w:p w14:paraId="731E380F" w14:textId="7511D135" w:rsidR="00CB323C" w:rsidRPr="00A95D70" w:rsidRDefault="00112EF5" w:rsidP="00BB4163">
            <w:pPr>
              <w:ind w:right="174"/>
              <w:jc w:val="center"/>
              <w:rPr>
                <w:rFonts w:ascii="TimesNewRoman,Bold" w:eastAsiaTheme="minorHAnsi" w:hAnsi="TimesNewRoman,Bold" w:cs="TimesNewRoman,Bold"/>
                <w:b/>
                <w:bCs/>
              </w:rPr>
            </w:pPr>
            <w:r>
              <w:rPr>
                <w:rFonts w:ascii="TimesNewRoman,Bold" w:eastAsiaTheme="minorHAnsi" w:hAnsi="TimesNewRoman,Bold" w:cs="TimesNewRoman,Bold"/>
                <w:b/>
                <w:bCs/>
              </w:rPr>
              <w:t>JOÃO CLEITON ARAÚJO DE MEDEIROS</w:t>
            </w:r>
          </w:p>
          <w:p w14:paraId="2A24D58F" w14:textId="1CBBB5F5" w:rsidR="00CB323C" w:rsidRPr="00A95D70" w:rsidRDefault="00112EF5" w:rsidP="00BB4163">
            <w:pPr>
              <w:ind w:right="174"/>
              <w:jc w:val="center"/>
              <w:rPr>
                <w:b/>
                <w:bCs/>
                <w:iCs/>
              </w:rPr>
            </w:pPr>
            <w:r>
              <w:rPr>
                <w:b/>
                <w:bCs/>
              </w:rPr>
              <w:t>Prefeito</w:t>
            </w:r>
          </w:p>
        </w:tc>
      </w:tr>
    </w:tbl>
    <w:p w14:paraId="3DA05E39" w14:textId="77777777" w:rsidR="00CB323C" w:rsidRPr="00B41FE5" w:rsidRDefault="00CB323C" w:rsidP="00CB323C">
      <w:pPr>
        <w:ind w:left="567" w:right="174"/>
        <w:jc w:val="both"/>
        <w:rPr>
          <w:iCs/>
        </w:rPr>
      </w:pPr>
    </w:p>
    <w:p w14:paraId="1CFF66B9" w14:textId="77777777" w:rsidR="00CB323C" w:rsidRPr="00B41FE5" w:rsidRDefault="00CB323C" w:rsidP="00CB323C">
      <w:pPr>
        <w:ind w:right="-852"/>
      </w:pPr>
    </w:p>
    <w:p w14:paraId="689EB2D6" w14:textId="77777777" w:rsidR="00CB323C" w:rsidRPr="00C92112" w:rsidRDefault="00CB323C" w:rsidP="00B4661C">
      <w:pPr>
        <w:autoSpaceDE w:val="0"/>
        <w:autoSpaceDN w:val="0"/>
        <w:adjustRightInd w:val="0"/>
        <w:ind w:left="-686" w:right="-749"/>
        <w:jc w:val="center"/>
        <w:rPr>
          <w:rFonts w:eastAsiaTheme="minorHAnsi"/>
          <w:color w:val="000000"/>
        </w:rPr>
      </w:pPr>
    </w:p>
    <w:p w14:paraId="4871C340" w14:textId="77777777" w:rsidR="00C92112" w:rsidRPr="00C92112" w:rsidRDefault="00C92112" w:rsidP="00B4661C">
      <w:pPr>
        <w:autoSpaceDE w:val="0"/>
        <w:autoSpaceDN w:val="0"/>
        <w:adjustRightInd w:val="0"/>
        <w:ind w:left="-686" w:right="-749"/>
        <w:jc w:val="center"/>
        <w:rPr>
          <w:rFonts w:eastAsiaTheme="minorHAnsi"/>
          <w:color w:val="000000"/>
        </w:rPr>
      </w:pPr>
    </w:p>
    <w:p w14:paraId="56D2D085" w14:textId="11E83AC6" w:rsidR="00C92112" w:rsidRDefault="00C92112" w:rsidP="00C92112">
      <w:pPr>
        <w:autoSpaceDE w:val="0"/>
        <w:autoSpaceDN w:val="0"/>
        <w:adjustRightInd w:val="0"/>
        <w:rPr>
          <w:rFonts w:ascii="Arial MT Narrow" w:eastAsiaTheme="minorHAnsi" w:hAnsi="Arial MT Narrow" w:cs="Arial MT Narrow"/>
          <w:color w:val="000000"/>
        </w:rPr>
      </w:pPr>
    </w:p>
    <w:p w14:paraId="2CA8A155" w14:textId="77777777" w:rsidR="00B4661C" w:rsidRDefault="00B4661C" w:rsidP="00C92112">
      <w:pPr>
        <w:autoSpaceDE w:val="0"/>
        <w:autoSpaceDN w:val="0"/>
        <w:adjustRightInd w:val="0"/>
        <w:rPr>
          <w:rFonts w:ascii="Arial MT Narrow" w:eastAsiaTheme="minorHAnsi" w:hAnsi="Arial MT Narrow" w:cs="Arial MT Narrow"/>
          <w:color w:val="000000"/>
        </w:rPr>
      </w:pPr>
    </w:p>
    <w:p w14:paraId="6A6EF461" w14:textId="77777777" w:rsidR="00B4661C" w:rsidRDefault="00B4661C" w:rsidP="00C92112">
      <w:pPr>
        <w:autoSpaceDE w:val="0"/>
        <w:autoSpaceDN w:val="0"/>
        <w:adjustRightInd w:val="0"/>
        <w:rPr>
          <w:rFonts w:ascii="Arial MT Narrow" w:eastAsiaTheme="minorHAnsi" w:hAnsi="Arial MT Narrow" w:cs="Arial MT Narrow"/>
          <w:color w:val="000000"/>
        </w:rPr>
      </w:pPr>
    </w:p>
    <w:p w14:paraId="11545E1F" w14:textId="77777777" w:rsidR="00B4661C" w:rsidRDefault="00B4661C" w:rsidP="00C92112">
      <w:pPr>
        <w:autoSpaceDE w:val="0"/>
        <w:autoSpaceDN w:val="0"/>
        <w:adjustRightInd w:val="0"/>
        <w:rPr>
          <w:rFonts w:ascii="Arial MT Narrow" w:eastAsiaTheme="minorHAnsi" w:hAnsi="Arial MT Narrow" w:cs="Arial MT Narrow"/>
          <w:color w:val="000000"/>
        </w:rPr>
      </w:pPr>
    </w:p>
    <w:p w14:paraId="0DD8BFEB" w14:textId="77777777" w:rsidR="00B4661C" w:rsidRDefault="00B4661C" w:rsidP="00C92112">
      <w:pPr>
        <w:autoSpaceDE w:val="0"/>
        <w:autoSpaceDN w:val="0"/>
        <w:adjustRightInd w:val="0"/>
        <w:rPr>
          <w:rFonts w:ascii="Arial MT Narrow" w:eastAsiaTheme="minorHAnsi" w:hAnsi="Arial MT Narrow" w:cs="Arial MT Narrow"/>
          <w:color w:val="000000"/>
        </w:rPr>
      </w:pPr>
    </w:p>
    <w:p w14:paraId="14C1FCAF"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468DBB77"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0EDC7D5B"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123703F2"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6939D583"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0955BA44"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3EE2FD1B"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2848DF00"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20C930C1"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3D1AA757"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08841EB7"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08C79F1C"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21463640" w14:textId="77777777" w:rsidR="00793CEE" w:rsidRDefault="00793CEE" w:rsidP="00C92112">
      <w:pPr>
        <w:autoSpaceDE w:val="0"/>
        <w:autoSpaceDN w:val="0"/>
        <w:adjustRightInd w:val="0"/>
        <w:rPr>
          <w:rFonts w:ascii="Arial MT Narrow" w:eastAsiaTheme="minorHAnsi" w:hAnsi="Arial MT Narrow" w:cs="Arial MT Narrow"/>
          <w:color w:val="000000"/>
        </w:rPr>
      </w:pPr>
    </w:p>
    <w:p w14:paraId="012D99E5" w14:textId="77777777" w:rsidR="00793CEE" w:rsidRDefault="00793CEE" w:rsidP="00C92112">
      <w:pPr>
        <w:autoSpaceDE w:val="0"/>
        <w:autoSpaceDN w:val="0"/>
        <w:adjustRightInd w:val="0"/>
        <w:rPr>
          <w:rFonts w:ascii="Arial MT Narrow" w:eastAsiaTheme="minorHAnsi" w:hAnsi="Arial MT Narrow" w:cs="Arial MT Narrow"/>
          <w:color w:val="000000"/>
        </w:rPr>
      </w:pPr>
    </w:p>
    <w:p w14:paraId="30DA8639" w14:textId="77777777" w:rsidR="00793CEE" w:rsidRDefault="00793CEE" w:rsidP="00C92112">
      <w:pPr>
        <w:autoSpaceDE w:val="0"/>
        <w:autoSpaceDN w:val="0"/>
        <w:adjustRightInd w:val="0"/>
        <w:rPr>
          <w:rFonts w:ascii="Arial MT Narrow" w:eastAsiaTheme="minorHAnsi" w:hAnsi="Arial MT Narrow" w:cs="Arial MT Narrow"/>
          <w:color w:val="000000"/>
        </w:rPr>
      </w:pPr>
    </w:p>
    <w:p w14:paraId="45BF7EE2" w14:textId="77777777" w:rsidR="00793CEE" w:rsidRDefault="00793CEE" w:rsidP="00C92112">
      <w:pPr>
        <w:autoSpaceDE w:val="0"/>
        <w:autoSpaceDN w:val="0"/>
        <w:adjustRightInd w:val="0"/>
        <w:rPr>
          <w:rFonts w:ascii="Arial MT Narrow" w:eastAsiaTheme="minorHAnsi" w:hAnsi="Arial MT Narrow" w:cs="Arial MT Narrow"/>
          <w:color w:val="000000"/>
        </w:rPr>
      </w:pPr>
    </w:p>
    <w:p w14:paraId="0CD93913" w14:textId="77777777" w:rsidR="00793CEE" w:rsidRDefault="00793CEE" w:rsidP="00C92112">
      <w:pPr>
        <w:autoSpaceDE w:val="0"/>
        <w:autoSpaceDN w:val="0"/>
        <w:adjustRightInd w:val="0"/>
        <w:rPr>
          <w:rFonts w:ascii="Arial MT Narrow" w:eastAsiaTheme="minorHAnsi" w:hAnsi="Arial MT Narrow" w:cs="Arial MT Narrow"/>
          <w:color w:val="000000"/>
        </w:rPr>
      </w:pPr>
    </w:p>
    <w:p w14:paraId="5B4598DE" w14:textId="77777777" w:rsidR="00D02A20" w:rsidRDefault="00D02A20" w:rsidP="00C92112">
      <w:pPr>
        <w:autoSpaceDE w:val="0"/>
        <w:autoSpaceDN w:val="0"/>
        <w:adjustRightInd w:val="0"/>
        <w:rPr>
          <w:rFonts w:ascii="Arial MT Narrow" w:eastAsiaTheme="minorHAnsi" w:hAnsi="Arial MT Narrow" w:cs="Arial MT Narrow"/>
          <w:color w:val="000000"/>
        </w:rPr>
      </w:pPr>
    </w:p>
    <w:p w14:paraId="30CD5F97" w14:textId="04A8A100" w:rsidR="00B4661C" w:rsidRPr="00B4661C" w:rsidRDefault="00B4661C" w:rsidP="00B4661C">
      <w:pPr>
        <w:autoSpaceDE w:val="0"/>
        <w:autoSpaceDN w:val="0"/>
        <w:adjustRightInd w:val="0"/>
        <w:ind w:left="-686" w:right="-749"/>
        <w:jc w:val="center"/>
        <w:rPr>
          <w:rFonts w:eastAsiaTheme="minorHAnsi"/>
          <w:color w:val="000000"/>
        </w:rPr>
      </w:pPr>
      <w:r w:rsidRPr="00B4661C">
        <w:rPr>
          <w:rFonts w:eastAsiaTheme="minorHAnsi"/>
          <w:b/>
          <w:bCs/>
          <w:color w:val="000000"/>
        </w:rPr>
        <w:lastRenderedPageBreak/>
        <w:t>ANEXO I</w:t>
      </w:r>
      <w:r>
        <w:rPr>
          <w:rFonts w:eastAsiaTheme="minorHAnsi"/>
          <w:b/>
          <w:bCs/>
          <w:color w:val="000000"/>
        </w:rPr>
        <w:t>I</w:t>
      </w:r>
    </w:p>
    <w:p w14:paraId="51D8EE09" w14:textId="5751348E" w:rsidR="00B4661C" w:rsidRPr="00B4661C" w:rsidRDefault="00B4661C" w:rsidP="006D2E8B">
      <w:pPr>
        <w:pBdr>
          <w:top w:val="single" w:sz="4" w:space="1" w:color="auto"/>
          <w:bottom w:val="single" w:sz="4" w:space="1" w:color="auto"/>
        </w:pBdr>
        <w:autoSpaceDE w:val="0"/>
        <w:autoSpaceDN w:val="0"/>
        <w:adjustRightInd w:val="0"/>
        <w:ind w:left="-686" w:right="-749"/>
        <w:jc w:val="center"/>
        <w:rPr>
          <w:rFonts w:eastAsiaTheme="minorHAnsi"/>
          <w:color w:val="000000"/>
        </w:rPr>
      </w:pPr>
      <w:r>
        <w:rPr>
          <w:rFonts w:eastAsiaTheme="minorHAnsi"/>
          <w:b/>
          <w:bCs/>
          <w:color w:val="000000"/>
        </w:rPr>
        <w:t>MODELO DE PROPOSTA COMERCIAL</w:t>
      </w:r>
    </w:p>
    <w:p w14:paraId="0A30A25E" w14:textId="42FC3D88" w:rsidR="00B4661C" w:rsidRPr="00B4661C" w:rsidRDefault="00B4661C" w:rsidP="00B4661C">
      <w:pPr>
        <w:autoSpaceDE w:val="0"/>
        <w:autoSpaceDN w:val="0"/>
        <w:adjustRightInd w:val="0"/>
        <w:ind w:left="-686" w:right="-749"/>
        <w:jc w:val="center"/>
        <w:rPr>
          <w:rFonts w:eastAsiaTheme="minorHAnsi"/>
          <w:color w:val="000000"/>
        </w:rPr>
      </w:pPr>
      <w:r w:rsidRPr="00B4661C">
        <w:rPr>
          <w:rFonts w:eastAsiaTheme="minorHAnsi"/>
          <w:b/>
          <w:bCs/>
          <w:color w:val="000000"/>
        </w:rPr>
        <w:t xml:space="preserve">PREGÃO ELETRÔNICO REGISTRO DE PREÇOS Nº </w:t>
      </w:r>
      <w:r w:rsidR="00E67BF9">
        <w:rPr>
          <w:rFonts w:eastAsiaTheme="minorHAnsi"/>
          <w:b/>
          <w:bCs/>
          <w:color w:val="000000"/>
        </w:rPr>
        <w:t>038/2024</w:t>
      </w:r>
    </w:p>
    <w:p w14:paraId="06D1B47D" w14:textId="36BFA800" w:rsidR="00B4661C" w:rsidRPr="00B4661C" w:rsidRDefault="00B4661C" w:rsidP="00B4661C">
      <w:pPr>
        <w:autoSpaceDE w:val="0"/>
        <w:autoSpaceDN w:val="0"/>
        <w:adjustRightInd w:val="0"/>
        <w:ind w:left="-686" w:right="-749"/>
        <w:jc w:val="center"/>
        <w:rPr>
          <w:rFonts w:eastAsiaTheme="minorHAnsi"/>
          <w:b/>
          <w:bCs/>
          <w:color w:val="000000"/>
        </w:rPr>
      </w:pPr>
      <w:r w:rsidRPr="00B4661C">
        <w:rPr>
          <w:rFonts w:eastAsiaTheme="minorHAnsi"/>
          <w:b/>
          <w:bCs/>
          <w:color w:val="000000"/>
        </w:rPr>
        <w:t xml:space="preserve">PROCESSO Nº </w:t>
      </w:r>
      <w:r w:rsidR="00E67BF9">
        <w:rPr>
          <w:rFonts w:eastAsiaTheme="minorHAnsi"/>
          <w:b/>
          <w:bCs/>
          <w:color w:val="000000"/>
        </w:rPr>
        <w:t>4983/2024</w:t>
      </w:r>
    </w:p>
    <w:p w14:paraId="587776C6" w14:textId="77777777" w:rsidR="00B4661C" w:rsidRPr="00112EF5" w:rsidRDefault="00B4661C" w:rsidP="00B4661C">
      <w:pPr>
        <w:autoSpaceDE w:val="0"/>
        <w:autoSpaceDN w:val="0"/>
        <w:adjustRightInd w:val="0"/>
        <w:ind w:left="-686" w:right="-749"/>
        <w:jc w:val="center"/>
        <w:rPr>
          <w:rFonts w:eastAsiaTheme="minorHAnsi"/>
          <w:b/>
          <w:bCs/>
          <w:color w:val="000000"/>
        </w:rPr>
      </w:pPr>
    </w:p>
    <w:p w14:paraId="7C38A33E" w14:textId="09FA2C0A" w:rsidR="00B4661C" w:rsidRPr="004B5310" w:rsidRDefault="00B4661C" w:rsidP="00B4661C">
      <w:pPr>
        <w:autoSpaceDE w:val="0"/>
        <w:autoSpaceDN w:val="0"/>
        <w:adjustRightInd w:val="0"/>
        <w:ind w:left="-686" w:right="-749"/>
        <w:rPr>
          <w:rFonts w:eastAsiaTheme="minorHAnsi"/>
          <w:b/>
          <w:bCs/>
          <w:color w:val="000000"/>
        </w:rPr>
      </w:pPr>
      <w:r w:rsidRPr="004B5310">
        <w:rPr>
          <w:rFonts w:eastAsiaTheme="minorHAnsi"/>
          <w:b/>
          <w:bCs/>
          <w:color w:val="000000"/>
        </w:rPr>
        <w:t>PREFEITURA MUNICIPAL DE CANABRAVA DO NORTE – MT</w:t>
      </w:r>
    </w:p>
    <w:p w14:paraId="53E402C8" w14:textId="77777777" w:rsidR="00B4661C" w:rsidRPr="004B5310" w:rsidRDefault="00B4661C" w:rsidP="00B4661C">
      <w:pPr>
        <w:autoSpaceDE w:val="0"/>
        <w:autoSpaceDN w:val="0"/>
        <w:adjustRightInd w:val="0"/>
        <w:ind w:left="-686" w:right="-749"/>
        <w:rPr>
          <w:rFonts w:eastAsiaTheme="minorHAnsi"/>
          <w:b/>
          <w:bCs/>
          <w:color w:val="000000"/>
        </w:rPr>
      </w:pPr>
    </w:p>
    <w:p w14:paraId="68634371" w14:textId="6F5467B9" w:rsidR="00B4661C" w:rsidRPr="00793CEE" w:rsidRDefault="00B4661C" w:rsidP="00112EF5">
      <w:pPr>
        <w:autoSpaceDE w:val="0"/>
        <w:autoSpaceDN w:val="0"/>
        <w:adjustRightInd w:val="0"/>
        <w:ind w:left="-686" w:right="-749"/>
        <w:jc w:val="both"/>
      </w:pPr>
      <w:r w:rsidRPr="00793CEE">
        <w:rPr>
          <w:b/>
          <w:bCs/>
        </w:rPr>
        <w:t xml:space="preserve">OBJETO: </w:t>
      </w:r>
      <w:r w:rsidR="00793CEE" w:rsidRPr="00793CEE">
        <w:t>Registro de Preços para possível e eventual Aquisição de motocicletas zero quilometro para atender as necessidades da Secretaria Municipal de Saúde de Canabrava do Norte/MT</w:t>
      </w:r>
      <w:r w:rsidRPr="00793CEE">
        <w:t>.</w:t>
      </w:r>
    </w:p>
    <w:p w14:paraId="27C2CFA4" w14:textId="77777777" w:rsidR="00B4661C" w:rsidRPr="00D02A20" w:rsidRDefault="00B4661C" w:rsidP="00B4661C">
      <w:pPr>
        <w:autoSpaceDE w:val="0"/>
        <w:autoSpaceDN w:val="0"/>
        <w:adjustRightInd w:val="0"/>
        <w:ind w:left="-686" w:right="-749"/>
        <w:rPr>
          <w:rFonts w:eastAsiaTheme="minorHAnsi"/>
          <w:b/>
          <w:bCs/>
          <w:color w:val="000000"/>
        </w:rPr>
      </w:pPr>
    </w:p>
    <w:tbl>
      <w:tblPr>
        <w:tblStyle w:val="Tabelacomgrade"/>
        <w:tblW w:w="9895" w:type="dxa"/>
        <w:tblInd w:w="-686" w:type="dxa"/>
        <w:tblLook w:val="04A0" w:firstRow="1" w:lastRow="0" w:firstColumn="1" w:lastColumn="0" w:noHBand="0" w:noVBand="1"/>
      </w:tblPr>
      <w:tblGrid>
        <w:gridCol w:w="9895"/>
      </w:tblGrid>
      <w:tr w:rsidR="00B4661C" w:rsidRPr="00B4661C" w14:paraId="40F6F13D" w14:textId="77777777" w:rsidTr="00B4661C">
        <w:tc>
          <w:tcPr>
            <w:tcW w:w="9895" w:type="dxa"/>
          </w:tcPr>
          <w:p w14:paraId="7D8A62A3" w14:textId="693A03BE" w:rsidR="00B4661C" w:rsidRPr="00B4661C" w:rsidRDefault="00B4661C" w:rsidP="00B4661C">
            <w:pPr>
              <w:autoSpaceDE w:val="0"/>
              <w:autoSpaceDN w:val="0"/>
              <w:adjustRightInd w:val="0"/>
              <w:ind w:right="-749"/>
              <w:rPr>
                <w:rFonts w:eastAsiaTheme="minorHAnsi"/>
                <w:b/>
                <w:bCs/>
                <w:color w:val="000000"/>
              </w:rPr>
            </w:pPr>
            <w:r w:rsidRPr="00B4661C">
              <w:rPr>
                <w:rFonts w:eastAsiaTheme="minorHAnsi"/>
                <w:b/>
                <w:bCs/>
                <w:color w:val="000000"/>
              </w:rPr>
              <w:t>Razão social do Licitante:</w:t>
            </w:r>
          </w:p>
        </w:tc>
      </w:tr>
      <w:tr w:rsidR="00B4661C" w:rsidRPr="00B4661C" w14:paraId="76980E71" w14:textId="77777777" w:rsidTr="00B4661C">
        <w:tc>
          <w:tcPr>
            <w:tcW w:w="9895" w:type="dxa"/>
          </w:tcPr>
          <w:p w14:paraId="5113906A" w14:textId="0059430D" w:rsidR="00B4661C" w:rsidRPr="00B4661C" w:rsidRDefault="00B4661C" w:rsidP="00B4661C">
            <w:pPr>
              <w:autoSpaceDE w:val="0"/>
              <w:autoSpaceDN w:val="0"/>
              <w:adjustRightInd w:val="0"/>
              <w:ind w:right="-749"/>
              <w:rPr>
                <w:rFonts w:eastAsiaTheme="minorHAnsi"/>
                <w:b/>
                <w:bCs/>
                <w:color w:val="000000"/>
              </w:rPr>
            </w:pPr>
            <w:r w:rsidRPr="00B4661C">
              <w:rPr>
                <w:rFonts w:eastAsiaTheme="minorHAnsi"/>
                <w:b/>
                <w:bCs/>
                <w:color w:val="000000"/>
              </w:rPr>
              <w:t>CNPJ/CPF</w:t>
            </w:r>
          </w:p>
        </w:tc>
      </w:tr>
      <w:tr w:rsidR="00B4661C" w:rsidRPr="00B4661C" w14:paraId="676F3382" w14:textId="77777777" w:rsidTr="00B4661C">
        <w:tc>
          <w:tcPr>
            <w:tcW w:w="9895" w:type="dxa"/>
          </w:tcPr>
          <w:p w14:paraId="42E85E1C" w14:textId="55A881A6" w:rsidR="00B4661C" w:rsidRPr="00B4661C" w:rsidRDefault="00B4661C" w:rsidP="00B4661C">
            <w:pPr>
              <w:autoSpaceDE w:val="0"/>
              <w:autoSpaceDN w:val="0"/>
              <w:adjustRightInd w:val="0"/>
              <w:ind w:right="-749"/>
              <w:rPr>
                <w:rFonts w:eastAsiaTheme="minorHAnsi"/>
                <w:b/>
                <w:bCs/>
                <w:color w:val="000000"/>
              </w:rPr>
            </w:pPr>
            <w:r w:rsidRPr="00B4661C">
              <w:rPr>
                <w:rFonts w:eastAsiaTheme="minorHAnsi"/>
                <w:b/>
                <w:bCs/>
                <w:color w:val="000000"/>
              </w:rPr>
              <w:t>Endereço:</w:t>
            </w:r>
          </w:p>
        </w:tc>
      </w:tr>
      <w:tr w:rsidR="00B4661C" w:rsidRPr="00B4661C" w14:paraId="37384B07" w14:textId="77777777" w:rsidTr="00B4661C">
        <w:tc>
          <w:tcPr>
            <w:tcW w:w="9895" w:type="dxa"/>
          </w:tcPr>
          <w:p w14:paraId="7BB0584C" w14:textId="4B4536B8" w:rsidR="00B4661C" w:rsidRPr="00B4661C" w:rsidRDefault="00B4661C" w:rsidP="00B4661C">
            <w:pPr>
              <w:autoSpaceDE w:val="0"/>
              <w:autoSpaceDN w:val="0"/>
              <w:adjustRightInd w:val="0"/>
              <w:ind w:right="-749"/>
              <w:rPr>
                <w:rFonts w:eastAsiaTheme="minorHAnsi"/>
                <w:b/>
                <w:bCs/>
                <w:color w:val="000000"/>
              </w:rPr>
            </w:pPr>
            <w:r w:rsidRPr="00B4661C">
              <w:rPr>
                <w:rFonts w:eastAsiaTheme="minorHAnsi"/>
                <w:b/>
                <w:bCs/>
                <w:color w:val="000000"/>
              </w:rPr>
              <w:t>E-mail:</w:t>
            </w:r>
          </w:p>
        </w:tc>
      </w:tr>
      <w:tr w:rsidR="00B4661C" w:rsidRPr="00B4661C" w14:paraId="12F6259F" w14:textId="77777777" w:rsidTr="00B4661C">
        <w:tc>
          <w:tcPr>
            <w:tcW w:w="9895" w:type="dxa"/>
          </w:tcPr>
          <w:p w14:paraId="746CF4BE" w14:textId="2FF95D03" w:rsidR="00B4661C" w:rsidRPr="00B4661C" w:rsidRDefault="00B4661C" w:rsidP="00B4661C">
            <w:pPr>
              <w:autoSpaceDE w:val="0"/>
              <w:autoSpaceDN w:val="0"/>
              <w:adjustRightInd w:val="0"/>
              <w:ind w:right="-749"/>
              <w:rPr>
                <w:rFonts w:eastAsiaTheme="minorHAnsi"/>
                <w:b/>
                <w:bCs/>
                <w:color w:val="000000"/>
              </w:rPr>
            </w:pPr>
            <w:r w:rsidRPr="00B4661C">
              <w:rPr>
                <w:rFonts w:eastAsiaTheme="minorHAnsi"/>
                <w:b/>
                <w:bCs/>
                <w:color w:val="000000"/>
              </w:rPr>
              <w:t>Telefone / Fax:</w:t>
            </w:r>
          </w:p>
        </w:tc>
      </w:tr>
      <w:tr w:rsidR="00B4661C" w:rsidRPr="00B4661C" w14:paraId="3EB63745" w14:textId="77777777" w:rsidTr="00B4661C">
        <w:tc>
          <w:tcPr>
            <w:tcW w:w="9895" w:type="dxa"/>
          </w:tcPr>
          <w:p w14:paraId="0EDFE739" w14:textId="723B537B" w:rsidR="00B4661C" w:rsidRPr="00B4661C" w:rsidRDefault="00B4661C" w:rsidP="00B4661C">
            <w:pPr>
              <w:autoSpaceDE w:val="0"/>
              <w:autoSpaceDN w:val="0"/>
              <w:adjustRightInd w:val="0"/>
              <w:ind w:right="-749"/>
              <w:rPr>
                <w:rFonts w:eastAsiaTheme="minorHAnsi"/>
                <w:b/>
                <w:bCs/>
                <w:color w:val="000000"/>
              </w:rPr>
            </w:pPr>
            <w:r w:rsidRPr="00B4661C">
              <w:rPr>
                <w:rFonts w:eastAsiaTheme="minorHAnsi"/>
                <w:b/>
                <w:bCs/>
                <w:color w:val="000000"/>
              </w:rPr>
              <w:t>Representante: Nome:</w:t>
            </w:r>
          </w:p>
        </w:tc>
      </w:tr>
      <w:tr w:rsidR="00B4661C" w:rsidRPr="00B4661C" w14:paraId="1F69385E" w14:textId="77777777" w:rsidTr="00B4661C">
        <w:tc>
          <w:tcPr>
            <w:tcW w:w="9895" w:type="dxa"/>
          </w:tcPr>
          <w:p w14:paraId="08A0E476" w14:textId="2B0598E3" w:rsidR="00B4661C" w:rsidRPr="00B4661C" w:rsidRDefault="00B4661C" w:rsidP="00B4661C">
            <w:pPr>
              <w:autoSpaceDE w:val="0"/>
              <w:autoSpaceDN w:val="0"/>
              <w:adjustRightInd w:val="0"/>
              <w:ind w:right="-749"/>
              <w:rPr>
                <w:rFonts w:eastAsiaTheme="minorHAnsi"/>
                <w:b/>
                <w:bCs/>
                <w:color w:val="000000"/>
              </w:rPr>
            </w:pPr>
            <w:r w:rsidRPr="00B4661C">
              <w:rPr>
                <w:rFonts w:eastAsiaTheme="minorHAnsi"/>
                <w:b/>
                <w:bCs/>
                <w:color w:val="000000"/>
              </w:rPr>
              <w:t>Identificação:</w:t>
            </w:r>
          </w:p>
        </w:tc>
      </w:tr>
      <w:tr w:rsidR="00B4661C" w:rsidRPr="00B4661C" w14:paraId="126664FD" w14:textId="77777777" w:rsidTr="00B4661C">
        <w:tc>
          <w:tcPr>
            <w:tcW w:w="9895" w:type="dxa"/>
          </w:tcPr>
          <w:p w14:paraId="3F289199" w14:textId="7E861A66" w:rsidR="00B4661C" w:rsidRPr="00B4661C" w:rsidRDefault="00B4661C" w:rsidP="00B4661C">
            <w:pPr>
              <w:autoSpaceDE w:val="0"/>
              <w:autoSpaceDN w:val="0"/>
              <w:adjustRightInd w:val="0"/>
              <w:ind w:right="-749"/>
              <w:rPr>
                <w:rFonts w:eastAsiaTheme="minorHAnsi"/>
                <w:b/>
                <w:bCs/>
                <w:color w:val="000000"/>
              </w:rPr>
            </w:pPr>
            <w:r w:rsidRPr="00B4661C">
              <w:rPr>
                <w:rFonts w:eastAsiaTheme="minorHAnsi"/>
                <w:b/>
                <w:bCs/>
                <w:color w:val="000000"/>
              </w:rPr>
              <w:t>Qualificação:</w:t>
            </w:r>
          </w:p>
        </w:tc>
      </w:tr>
      <w:tr w:rsidR="00B4661C" w:rsidRPr="00B4661C" w14:paraId="053B215D" w14:textId="77777777" w:rsidTr="00B4661C">
        <w:tc>
          <w:tcPr>
            <w:tcW w:w="9895" w:type="dxa"/>
          </w:tcPr>
          <w:p w14:paraId="629EE81A" w14:textId="5E62B534" w:rsidR="00B4661C" w:rsidRPr="00B4661C" w:rsidRDefault="00B4661C" w:rsidP="00B4661C">
            <w:pPr>
              <w:autoSpaceDE w:val="0"/>
              <w:autoSpaceDN w:val="0"/>
              <w:adjustRightInd w:val="0"/>
              <w:ind w:right="-749"/>
              <w:rPr>
                <w:rFonts w:eastAsiaTheme="minorHAnsi"/>
                <w:b/>
                <w:bCs/>
                <w:color w:val="000000"/>
              </w:rPr>
            </w:pPr>
            <w:r w:rsidRPr="00B4661C">
              <w:rPr>
                <w:rFonts w:eastAsiaTheme="minorHAnsi"/>
                <w:b/>
                <w:bCs/>
                <w:color w:val="000000"/>
              </w:rPr>
              <w:t>Assinatura:</w:t>
            </w:r>
          </w:p>
        </w:tc>
      </w:tr>
    </w:tbl>
    <w:p w14:paraId="7EDF3ABE" w14:textId="77777777" w:rsidR="00B4661C" w:rsidRPr="00B4661C" w:rsidRDefault="00B4661C" w:rsidP="00B4661C">
      <w:pPr>
        <w:autoSpaceDE w:val="0"/>
        <w:autoSpaceDN w:val="0"/>
        <w:adjustRightInd w:val="0"/>
        <w:ind w:left="-686" w:right="-749"/>
        <w:rPr>
          <w:rFonts w:eastAsiaTheme="minorHAnsi"/>
          <w:b/>
          <w:bCs/>
          <w:color w:val="000000"/>
        </w:rPr>
      </w:pPr>
    </w:p>
    <w:p w14:paraId="030CEB5A" w14:textId="77777777" w:rsidR="00B4661C" w:rsidRPr="00B4661C" w:rsidRDefault="00B4661C" w:rsidP="00B4661C">
      <w:pPr>
        <w:autoSpaceDE w:val="0"/>
        <w:autoSpaceDN w:val="0"/>
        <w:adjustRightInd w:val="0"/>
        <w:ind w:left="-686" w:right="-749"/>
        <w:jc w:val="center"/>
        <w:rPr>
          <w:rFonts w:eastAsiaTheme="minorHAnsi"/>
          <w:b/>
          <w:bCs/>
          <w:color w:val="000000"/>
        </w:rPr>
      </w:pPr>
    </w:p>
    <w:tbl>
      <w:tblPr>
        <w:tblStyle w:val="Tabelacomgrade"/>
        <w:tblW w:w="0" w:type="auto"/>
        <w:tblInd w:w="-686" w:type="dxa"/>
        <w:tblLook w:val="04A0" w:firstRow="1" w:lastRow="0" w:firstColumn="1" w:lastColumn="0" w:noHBand="0" w:noVBand="1"/>
      </w:tblPr>
      <w:tblGrid>
        <w:gridCol w:w="1091"/>
        <w:gridCol w:w="1435"/>
        <w:gridCol w:w="1099"/>
        <w:gridCol w:w="1154"/>
        <w:gridCol w:w="2021"/>
        <w:gridCol w:w="1239"/>
        <w:gridCol w:w="1141"/>
      </w:tblGrid>
      <w:tr w:rsidR="00B4661C" w:rsidRPr="00B4661C" w14:paraId="780608E7" w14:textId="77777777" w:rsidTr="00B4661C">
        <w:tc>
          <w:tcPr>
            <w:tcW w:w="1091" w:type="dxa"/>
            <w:shd w:val="clear" w:color="auto" w:fill="F2F2F2" w:themeFill="background1" w:themeFillShade="F2"/>
            <w:vAlign w:val="center"/>
          </w:tcPr>
          <w:p w14:paraId="24E29500" w14:textId="525E76C7" w:rsidR="00B4661C" w:rsidRPr="00B4661C" w:rsidRDefault="00B4661C" w:rsidP="00B4661C">
            <w:pPr>
              <w:autoSpaceDE w:val="0"/>
              <w:autoSpaceDN w:val="0"/>
              <w:adjustRightInd w:val="0"/>
              <w:ind w:left="-102" w:right="-97"/>
              <w:jc w:val="center"/>
              <w:rPr>
                <w:rFonts w:eastAsiaTheme="minorHAnsi"/>
                <w:b/>
                <w:bCs/>
                <w:color w:val="000000"/>
              </w:rPr>
            </w:pPr>
            <w:r w:rsidRPr="00B4661C">
              <w:rPr>
                <w:rFonts w:eastAsiaTheme="minorHAnsi"/>
                <w:b/>
                <w:bCs/>
                <w:color w:val="000000"/>
              </w:rPr>
              <w:t>ITEM</w:t>
            </w:r>
          </w:p>
        </w:tc>
        <w:tc>
          <w:tcPr>
            <w:tcW w:w="1435" w:type="dxa"/>
            <w:shd w:val="clear" w:color="auto" w:fill="F2F2F2" w:themeFill="background1" w:themeFillShade="F2"/>
            <w:vAlign w:val="center"/>
          </w:tcPr>
          <w:p w14:paraId="237AE45D" w14:textId="2271625A" w:rsidR="00B4661C" w:rsidRPr="00B4661C" w:rsidRDefault="00B4661C" w:rsidP="00B4661C">
            <w:pPr>
              <w:autoSpaceDE w:val="0"/>
              <w:autoSpaceDN w:val="0"/>
              <w:adjustRightInd w:val="0"/>
              <w:ind w:left="-102" w:right="-97"/>
              <w:jc w:val="center"/>
              <w:rPr>
                <w:rFonts w:eastAsiaTheme="minorHAnsi"/>
                <w:b/>
                <w:bCs/>
                <w:color w:val="000000"/>
              </w:rPr>
            </w:pPr>
            <w:r w:rsidRPr="00B4661C">
              <w:rPr>
                <w:rFonts w:eastAsiaTheme="minorHAnsi"/>
                <w:b/>
                <w:bCs/>
                <w:color w:val="000000"/>
              </w:rPr>
              <w:t>DESCRIÇÃO</w:t>
            </w:r>
          </w:p>
        </w:tc>
        <w:tc>
          <w:tcPr>
            <w:tcW w:w="1099" w:type="dxa"/>
            <w:shd w:val="clear" w:color="auto" w:fill="F2F2F2" w:themeFill="background1" w:themeFillShade="F2"/>
            <w:vAlign w:val="center"/>
          </w:tcPr>
          <w:p w14:paraId="3C978293" w14:textId="304B13A8" w:rsidR="00B4661C" w:rsidRPr="00B4661C" w:rsidRDefault="00B4661C" w:rsidP="00B4661C">
            <w:pPr>
              <w:autoSpaceDE w:val="0"/>
              <w:autoSpaceDN w:val="0"/>
              <w:adjustRightInd w:val="0"/>
              <w:ind w:left="-102" w:right="-97"/>
              <w:jc w:val="center"/>
              <w:rPr>
                <w:rFonts w:eastAsiaTheme="minorHAnsi"/>
                <w:b/>
                <w:bCs/>
                <w:color w:val="000000"/>
              </w:rPr>
            </w:pPr>
            <w:r w:rsidRPr="00B4661C">
              <w:rPr>
                <w:rFonts w:eastAsiaTheme="minorHAnsi"/>
                <w:b/>
                <w:bCs/>
                <w:color w:val="000000"/>
              </w:rPr>
              <w:t>UNID.</w:t>
            </w:r>
          </w:p>
        </w:tc>
        <w:tc>
          <w:tcPr>
            <w:tcW w:w="1154" w:type="dxa"/>
            <w:shd w:val="clear" w:color="auto" w:fill="F2F2F2" w:themeFill="background1" w:themeFillShade="F2"/>
            <w:vAlign w:val="center"/>
          </w:tcPr>
          <w:p w14:paraId="1B79237C" w14:textId="743447FE" w:rsidR="00B4661C" w:rsidRPr="00B4661C" w:rsidRDefault="00B4661C" w:rsidP="00B4661C">
            <w:pPr>
              <w:autoSpaceDE w:val="0"/>
              <w:autoSpaceDN w:val="0"/>
              <w:adjustRightInd w:val="0"/>
              <w:ind w:left="-102" w:right="-97"/>
              <w:jc w:val="center"/>
              <w:rPr>
                <w:rFonts w:eastAsiaTheme="minorHAnsi"/>
                <w:b/>
                <w:bCs/>
                <w:color w:val="000000"/>
              </w:rPr>
            </w:pPr>
            <w:r w:rsidRPr="00B4661C">
              <w:rPr>
                <w:rFonts w:eastAsiaTheme="minorHAnsi"/>
                <w:b/>
                <w:bCs/>
                <w:color w:val="000000"/>
              </w:rPr>
              <w:t>QUANT.</w:t>
            </w:r>
          </w:p>
        </w:tc>
        <w:tc>
          <w:tcPr>
            <w:tcW w:w="2021" w:type="dxa"/>
            <w:shd w:val="clear" w:color="auto" w:fill="F2F2F2" w:themeFill="background1" w:themeFillShade="F2"/>
            <w:vAlign w:val="center"/>
          </w:tcPr>
          <w:p w14:paraId="11531CF9" w14:textId="070AF314" w:rsidR="00B4661C" w:rsidRPr="00B4661C" w:rsidRDefault="00B4661C" w:rsidP="00B4661C">
            <w:pPr>
              <w:autoSpaceDE w:val="0"/>
              <w:autoSpaceDN w:val="0"/>
              <w:adjustRightInd w:val="0"/>
              <w:ind w:left="-102" w:right="-97"/>
              <w:jc w:val="center"/>
              <w:rPr>
                <w:rFonts w:eastAsiaTheme="minorHAnsi"/>
                <w:b/>
                <w:bCs/>
                <w:color w:val="000000"/>
              </w:rPr>
            </w:pPr>
            <w:r w:rsidRPr="00B4661C">
              <w:rPr>
                <w:rFonts w:eastAsiaTheme="minorHAnsi"/>
                <w:b/>
                <w:bCs/>
                <w:color w:val="000000"/>
              </w:rPr>
              <w:t>MARCA/MODELO</w:t>
            </w:r>
          </w:p>
        </w:tc>
        <w:tc>
          <w:tcPr>
            <w:tcW w:w="1239" w:type="dxa"/>
            <w:shd w:val="clear" w:color="auto" w:fill="F2F2F2" w:themeFill="background1" w:themeFillShade="F2"/>
            <w:vAlign w:val="center"/>
          </w:tcPr>
          <w:p w14:paraId="3C8B3687" w14:textId="35CECA4C" w:rsidR="00B4661C" w:rsidRPr="00B4661C" w:rsidRDefault="00B4661C" w:rsidP="00B4661C">
            <w:pPr>
              <w:autoSpaceDE w:val="0"/>
              <w:autoSpaceDN w:val="0"/>
              <w:adjustRightInd w:val="0"/>
              <w:ind w:left="-102" w:right="-97"/>
              <w:jc w:val="center"/>
              <w:rPr>
                <w:rFonts w:eastAsiaTheme="minorHAnsi"/>
                <w:b/>
                <w:bCs/>
                <w:color w:val="000000"/>
              </w:rPr>
            </w:pPr>
            <w:r w:rsidRPr="00B4661C">
              <w:rPr>
                <w:rFonts w:eastAsiaTheme="minorHAnsi"/>
                <w:b/>
                <w:bCs/>
                <w:color w:val="000000"/>
              </w:rPr>
              <w:t>VALOR UNITÁRIO</w:t>
            </w:r>
          </w:p>
        </w:tc>
        <w:tc>
          <w:tcPr>
            <w:tcW w:w="1141" w:type="dxa"/>
            <w:shd w:val="clear" w:color="auto" w:fill="F2F2F2" w:themeFill="background1" w:themeFillShade="F2"/>
            <w:vAlign w:val="center"/>
          </w:tcPr>
          <w:p w14:paraId="43B7AA1E" w14:textId="16FC85D0" w:rsidR="00B4661C" w:rsidRPr="00B4661C" w:rsidRDefault="00B4661C" w:rsidP="00B4661C">
            <w:pPr>
              <w:autoSpaceDE w:val="0"/>
              <w:autoSpaceDN w:val="0"/>
              <w:adjustRightInd w:val="0"/>
              <w:ind w:left="-102" w:right="-97"/>
              <w:jc w:val="center"/>
              <w:rPr>
                <w:rFonts w:eastAsiaTheme="minorHAnsi"/>
                <w:b/>
                <w:bCs/>
                <w:color w:val="000000"/>
              </w:rPr>
            </w:pPr>
            <w:r w:rsidRPr="00B4661C">
              <w:rPr>
                <w:rFonts w:eastAsiaTheme="minorHAnsi"/>
                <w:b/>
                <w:bCs/>
                <w:color w:val="000000"/>
              </w:rPr>
              <w:t>VALOR TOTAL</w:t>
            </w:r>
          </w:p>
        </w:tc>
      </w:tr>
      <w:tr w:rsidR="00B4661C" w:rsidRPr="00B4661C" w14:paraId="18C8698F" w14:textId="77777777" w:rsidTr="00B4661C">
        <w:tc>
          <w:tcPr>
            <w:tcW w:w="1091" w:type="dxa"/>
          </w:tcPr>
          <w:p w14:paraId="1A90751D" w14:textId="2F35F9E2" w:rsidR="00B4661C" w:rsidRPr="00B4661C" w:rsidRDefault="00B4661C" w:rsidP="00B4661C">
            <w:pPr>
              <w:autoSpaceDE w:val="0"/>
              <w:autoSpaceDN w:val="0"/>
              <w:adjustRightInd w:val="0"/>
              <w:ind w:left="-102" w:right="-97"/>
              <w:jc w:val="center"/>
              <w:rPr>
                <w:rFonts w:eastAsiaTheme="minorHAnsi"/>
                <w:b/>
                <w:bCs/>
                <w:color w:val="000000"/>
              </w:rPr>
            </w:pPr>
            <w:r w:rsidRPr="00B4661C">
              <w:rPr>
                <w:rFonts w:eastAsiaTheme="minorHAnsi"/>
                <w:b/>
                <w:bCs/>
                <w:color w:val="000000"/>
              </w:rPr>
              <w:t>01</w:t>
            </w:r>
          </w:p>
        </w:tc>
        <w:tc>
          <w:tcPr>
            <w:tcW w:w="1435" w:type="dxa"/>
          </w:tcPr>
          <w:p w14:paraId="32E9A24B" w14:textId="77777777" w:rsidR="00B4661C" w:rsidRPr="00B4661C" w:rsidRDefault="00B4661C" w:rsidP="00B4661C">
            <w:pPr>
              <w:autoSpaceDE w:val="0"/>
              <w:autoSpaceDN w:val="0"/>
              <w:adjustRightInd w:val="0"/>
              <w:ind w:left="-102" w:right="-97"/>
              <w:jc w:val="center"/>
              <w:rPr>
                <w:rFonts w:eastAsiaTheme="minorHAnsi"/>
                <w:b/>
                <w:bCs/>
                <w:color w:val="000000"/>
              </w:rPr>
            </w:pPr>
          </w:p>
        </w:tc>
        <w:tc>
          <w:tcPr>
            <w:tcW w:w="1099" w:type="dxa"/>
          </w:tcPr>
          <w:p w14:paraId="4803D908" w14:textId="77777777" w:rsidR="00B4661C" w:rsidRPr="00B4661C" w:rsidRDefault="00B4661C" w:rsidP="00B4661C">
            <w:pPr>
              <w:autoSpaceDE w:val="0"/>
              <w:autoSpaceDN w:val="0"/>
              <w:adjustRightInd w:val="0"/>
              <w:ind w:left="-102" w:right="-97"/>
              <w:jc w:val="center"/>
              <w:rPr>
                <w:rFonts w:eastAsiaTheme="minorHAnsi"/>
                <w:b/>
                <w:bCs/>
                <w:color w:val="000000"/>
              </w:rPr>
            </w:pPr>
          </w:p>
        </w:tc>
        <w:tc>
          <w:tcPr>
            <w:tcW w:w="1154" w:type="dxa"/>
          </w:tcPr>
          <w:p w14:paraId="56A9F42D" w14:textId="77777777" w:rsidR="00B4661C" w:rsidRPr="00B4661C" w:rsidRDefault="00B4661C" w:rsidP="00B4661C">
            <w:pPr>
              <w:autoSpaceDE w:val="0"/>
              <w:autoSpaceDN w:val="0"/>
              <w:adjustRightInd w:val="0"/>
              <w:ind w:left="-102" w:right="-97"/>
              <w:jc w:val="center"/>
              <w:rPr>
                <w:rFonts w:eastAsiaTheme="minorHAnsi"/>
                <w:b/>
                <w:bCs/>
                <w:color w:val="000000"/>
              </w:rPr>
            </w:pPr>
          </w:p>
        </w:tc>
        <w:tc>
          <w:tcPr>
            <w:tcW w:w="2021" w:type="dxa"/>
          </w:tcPr>
          <w:p w14:paraId="51094E3E" w14:textId="77777777" w:rsidR="00B4661C" w:rsidRPr="00B4661C" w:rsidRDefault="00B4661C" w:rsidP="00B4661C">
            <w:pPr>
              <w:autoSpaceDE w:val="0"/>
              <w:autoSpaceDN w:val="0"/>
              <w:adjustRightInd w:val="0"/>
              <w:ind w:left="-102" w:right="-97"/>
              <w:jc w:val="center"/>
              <w:rPr>
                <w:rFonts w:eastAsiaTheme="minorHAnsi"/>
                <w:b/>
                <w:bCs/>
                <w:color w:val="000000"/>
              </w:rPr>
            </w:pPr>
          </w:p>
        </w:tc>
        <w:tc>
          <w:tcPr>
            <w:tcW w:w="1239" w:type="dxa"/>
          </w:tcPr>
          <w:p w14:paraId="6D0B8FF0" w14:textId="77777777" w:rsidR="00B4661C" w:rsidRPr="00B4661C" w:rsidRDefault="00B4661C" w:rsidP="00B4661C">
            <w:pPr>
              <w:autoSpaceDE w:val="0"/>
              <w:autoSpaceDN w:val="0"/>
              <w:adjustRightInd w:val="0"/>
              <w:ind w:left="-102" w:right="-97"/>
              <w:jc w:val="center"/>
              <w:rPr>
                <w:rFonts w:eastAsiaTheme="minorHAnsi"/>
                <w:b/>
                <w:bCs/>
                <w:color w:val="000000"/>
              </w:rPr>
            </w:pPr>
          </w:p>
        </w:tc>
        <w:tc>
          <w:tcPr>
            <w:tcW w:w="1141" w:type="dxa"/>
          </w:tcPr>
          <w:p w14:paraId="6F9DEE35" w14:textId="77777777" w:rsidR="00B4661C" w:rsidRPr="00B4661C" w:rsidRDefault="00B4661C" w:rsidP="00B4661C">
            <w:pPr>
              <w:autoSpaceDE w:val="0"/>
              <w:autoSpaceDN w:val="0"/>
              <w:adjustRightInd w:val="0"/>
              <w:ind w:left="-102" w:right="-97"/>
              <w:jc w:val="center"/>
              <w:rPr>
                <w:rFonts w:eastAsiaTheme="minorHAnsi"/>
                <w:b/>
                <w:bCs/>
                <w:color w:val="000000"/>
              </w:rPr>
            </w:pPr>
          </w:p>
        </w:tc>
      </w:tr>
    </w:tbl>
    <w:p w14:paraId="1A3ABE15" w14:textId="77777777" w:rsidR="00B4661C" w:rsidRPr="00B4661C" w:rsidRDefault="00B4661C" w:rsidP="00B4661C">
      <w:pPr>
        <w:autoSpaceDE w:val="0"/>
        <w:autoSpaceDN w:val="0"/>
        <w:adjustRightInd w:val="0"/>
        <w:ind w:left="-686" w:right="-749"/>
        <w:jc w:val="center"/>
        <w:rPr>
          <w:rFonts w:eastAsiaTheme="minorHAnsi"/>
          <w:b/>
          <w:bCs/>
          <w:color w:val="000000"/>
        </w:rPr>
      </w:pPr>
    </w:p>
    <w:p w14:paraId="06DA6D88" w14:textId="77777777" w:rsidR="00B4661C" w:rsidRPr="00C92112" w:rsidRDefault="00B4661C" w:rsidP="00B4661C">
      <w:pPr>
        <w:autoSpaceDE w:val="0"/>
        <w:autoSpaceDN w:val="0"/>
        <w:adjustRightInd w:val="0"/>
        <w:ind w:left="-686" w:right="-749"/>
        <w:jc w:val="both"/>
        <w:rPr>
          <w:rFonts w:eastAsiaTheme="minorHAnsi"/>
          <w:color w:val="000000"/>
        </w:rPr>
      </w:pPr>
    </w:p>
    <w:p w14:paraId="7BB4E5CE" w14:textId="77777777" w:rsidR="00B4661C" w:rsidRPr="00B4661C" w:rsidRDefault="00B4661C" w:rsidP="00B4661C">
      <w:pPr>
        <w:autoSpaceDE w:val="0"/>
        <w:autoSpaceDN w:val="0"/>
        <w:adjustRightInd w:val="0"/>
        <w:ind w:left="-686" w:right="-749"/>
        <w:jc w:val="both"/>
        <w:rPr>
          <w:rFonts w:eastAsiaTheme="minorHAnsi"/>
          <w:color w:val="000000"/>
        </w:rPr>
      </w:pPr>
      <w:r w:rsidRPr="00B4661C">
        <w:rPr>
          <w:rFonts w:eastAsiaTheme="minorHAnsi"/>
          <w:color w:val="000000"/>
        </w:rPr>
        <w:t xml:space="preserve">DECLARAMOS que os preços incluem todos os custos diretos e indiretos, encargos tributários, transportes, encargos trabalhistas, dentre outros. </w:t>
      </w:r>
    </w:p>
    <w:p w14:paraId="1CA36377" w14:textId="77777777" w:rsidR="00B4661C" w:rsidRDefault="00B4661C" w:rsidP="00B4661C">
      <w:pPr>
        <w:autoSpaceDE w:val="0"/>
        <w:autoSpaceDN w:val="0"/>
        <w:adjustRightInd w:val="0"/>
        <w:ind w:left="-686" w:right="-749"/>
        <w:jc w:val="both"/>
        <w:rPr>
          <w:rFonts w:eastAsiaTheme="minorHAnsi"/>
          <w:color w:val="000000"/>
        </w:rPr>
      </w:pPr>
    </w:p>
    <w:p w14:paraId="65E0FB35" w14:textId="60AE5FF0" w:rsidR="00B4661C" w:rsidRPr="00B4661C" w:rsidRDefault="00B4661C" w:rsidP="00B4661C">
      <w:pPr>
        <w:autoSpaceDE w:val="0"/>
        <w:autoSpaceDN w:val="0"/>
        <w:adjustRightInd w:val="0"/>
        <w:ind w:left="-686" w:right="-749"/>
        <w:jc w:val="both"/>
        <w:rPr>
          <w:rFonts w:eastAsiaTheme="minorHAnsi"/>
          <w:color w:val="000000"/>
        </w:rPr>
      </w:pPr>
      <w:r w:rsidRPr="00B4661C">
        <w:rPr>
          <w:rFonts w:eastAsiaTheme="minorHAnsi"/>
          <w:color w:val="000000"/>
        </w:rPr>
        <w:t xml:space="preserve">Finalmente, declaramos que temos pleno conhecimento de todos os aspectos relativos à licitação em causa e nossa plena concordância com as condições estabelecidas no Edital da licitação e seus Anexos. </w:t>
      </w:r>
    </w:p>
    <w:p w14:paraId="77FCE6D8" w14:textId="77777777" w:rsidR="00B4661C" w:rsidRDefault="00B4661C" w:rsidP="00B4661C">
      <w:pPr>
        <w:autoSpaceDE w:val="0"/>
        <w:autoSpaceDN w:val="0"/>
        <w:adjustRightInd w:val="0"/>
        <w:ind w:left="-686" w:right="-749"/>
        <w:jc w:val="both"/>
        <w:rPr>
          <w:rFonts w:eastAsiaTheme="minorHAnsi"/>
          <w:color w:val="000000"/>
        </w:rPr>
      </w:pPr>
    </w:p>
    <w:p w14:paraId="03120556" w14:textId="432B8793" w:rsidR="00B4661C" w:rsidRPr="00B4661C" w:rsidRDefault="00B4661C" w:rsidP="00B4661C">
      <w:pPr>
        <w:autoSpaceDE w:val="0"/>
        <w:autoSpaceDN w:val="0"/>
        <w:adjustRightInd w:val="0"/>
        <w:ind w:left="-686" w:right="-749"/>
        <w:jc w:val="both"/>
        <w:rPr>
          <w:rFonts w:eastAsiaTheme="minorHAnsi"/>
          <w:color w:val="000000"/>
        </w:rPr>
      </w:pPr>
      <w:r w:rsidRPr="00B4661C">
        <w:rPr>
          <w:rFonts w:eastAsiaTheme="minorHAnsi"/>
          <w:color w:val="000000"/>
        </w:rPr>
        <w:t xml:space="preserve">Esta proposta tem validade de 60 (sessenta) dias, contadas a partir da presente data. </w:t>
      </w:r>
    </w:p>
    <w:p w14:paraId="3A480794" w14:textId="77777777" w:rsidR="00B4661C" w:rsidRDefault="00B4661C" w:rsidP="00B4661C">
      <w:pPr>
        <w:autoSpaceDE w:val="0"/>
        <w:autoSpaceDN w:val="0"/>
        <w:adjustRightInd w:val="0"/>
        <w:ind w:left="-686" w:right="-749"/>
        <w:jc w:val="both"/>
        <w:rPr>
          <w:rFonts w:eastAsiaTheme="minorHAnsi"/>
          <w:color w:val="000000"/>
        </w:rPr>
      </w:pPr>
    </w:p>
    <w:p w14:paraId="656368FD" w14:textId="3C30E182" w:rsidR="00B4661C" w:rsidRPr="00B4661C" w:rsidRDefault="00B4661C" w:rsidP="00B4661C">
      <w:pPr>
        <w:autoSpaceDE w:val="0"/>
        <w:autoSpaceDN w:val="0"/>
        <w:adjustRightInd w:val="0"/>
        <w:ind w:left="-686" w:right="-749"/>
        <w:jc w:val="both"/>
        <w:rPr>
          <w:rFonts w:eastAsiaTheme="minorHAnsi"/>
          <w:color w:val="000000"/>
        </w:rPr>
      </w:pPr>
      <w:r w:rsidRPr="00B4661C">
        <w:rPr>
          <w:rFonts w:eastAsiaTheme="minorHAnsi"/>
          <w:color w:val="000000"/>
        </w:rPr>
        <w:t xml:space="preserve">Prazo de Entrega: Conforme Edital </w:t>
      </w:r>
    </w:p>
    <w:p w14:paraId="4EEE6087" w14:textId="77777777" w:rsidR="00B4661C" w:rsidRDefault="00B4661C" w:rsidP="00B4661C">
      <w:pPr>
        <w:autoSpaceDE w:val="0"/>
        <w:autoSpaceDN w:val="0"/>
        <w:adjustRightInd w:val="0"/>
        <w:ind w:left="-686" w:right="-749"/>
        <w:jc w:val="both"/>
        <w:rPr>
          <w:rFonts w:eastAsiaTheme="minorHAnsi"/>
          <w:color w:val="000000"/>
        </w:rPr>
      </w:pPr>
    </w:p>
    <w:p w14:paraId="31BFAD52" w14:textId="785779F3" w:rsidR="00B4661C" w:rsidRPr="00B4661C" w:rsidRDefault="00B4661C" w:rsidP="00B4661C">
      <w:pPr>
        <w:autoSpaceDE w:val="0"/>
        <w:autoSpaceDN w:val="0"/>
        <w:adjustRightInd w:val="0"/>
        <w:ind w:left="-686" w:right="-749"/>
        <w:jc w:val="both"/>
        <w:rPr>
          <w:rFonts w:eastAsiaTheme="minorHAnsi"/>
          <w:color w:val="000000"/>
        </w:rPr>
      </w:pPr>
      <w:r w:rsidRPr="00B4661C">
        <w:rPr>
          <w:rFonts w:eastAsiaTheme="minorHAnsi"/>
          <w:color w:val="000000"/>
        </w:rPr>
        <w:t xml:space="preserve">Condições de Pagamento: Conforme Edital </w:t>
      </w:r>
    </w:p>
    <w:p w14:paraId="771CFDC9" w14:textId="77777777" w:rsidR="00B4661C" w:rsidRDefault="00B4661C" w:rsidP="00B4661C">
      <w:pPr>
        <w:autoSpaceDE w:val="0"/>
        <w:autoSpaceDN w:val="0"/>
        <w:adjustRightInd w:val="0"/>
        <w:ind w:left="-686" w:right="-749"/>
        <w:rPr>
          <w:rFonts w:eastAsiaTheme="minorHAnsi"/>
          <w:color w:val="000000"/>
        </w:rPr>
      </w:pPr>
    </w:p>
    <w:p w14:paraId="2168F37D" w14:textId="2E40FDBC" w:rsidR="00B4661C" w:rsidRDefault="00B4661C" w:rsidP="00B4661C">
      <w:pPr>
        <w:autoSpaceDE w:val="0"/>
        <w:autoSpaceDN w:val="0"/>
        <w:adjustRightInd w:val="0"/>
        <w:ind w:left="-686" w:right="-749"/>
        <w:jc w:val="right"/>
        <w:rPr>
          <w:rFonts w:eastAsiaTheme="minorHAnsi"/>
          <w:color w:val="000000"/>
        </w:rPr>
      </w:pPr>
      <w:r w:rsidRPr="00B4661C">
        <w:rPr>
          <w:rFonts w:eastAsiaTheme="minorHAnsi"/>
          <w:color w:val="000000"/>
        </w:rPr>
        <w:t>__________,_____ de _______de 2024</w:t>
      </w:r>
    </w:p>
    <w:p w14:paraId="1AFE0DCF" w14:textId="77777777" w:rsidR="00B4661C" w:rsidRDefault="00B4661C" w:rsidP="00B4661C">
      <w:pPr>
        <w:autoSpaceDE w:val="0"/>
        <w:autoSpaceDN w:val="0"/>
        <w:adjustRightInd w:val="0"/>
        <w:ind w:left="-686" w:right="-749"/>
        <w:jc w:val="right"/>
        <w:rPr>
          <w:rFonts w:eastAsiaTheme="minorHAnsi"/>
          <w:color w:val="000000"/>
        </w:rPr>
      </w:pPr>
    </w:p>
    <w:p w14:paraId="6CB17CC6" w14:textId="77777777" w:rsidR="00B4661C" w:rsidRPr="00B4661C" w:rsidRDefault="00B4661C" w:rsidP="00B4661C">
      <w:pPr>
        <w:autoSpaceDE w:val="0"/>
        <w:autoSpaceDN w:val="0"/>
        <w:adjustRightInd w:val="0"/>
        <w:ind w:left="-686" w:right="-749"/>
        <w:jc w:val="right"/>
        <w:rPr>
          <w:rFonts w:eastAsiaTheme="minorHAnsi"/>
          <w:color w:val="000000"/>
        </w:rPr>
      </w:pPr>
    </w:p>
    <w:p w14:paraId="5251CDF0" w14:textId="700CAE3D" w:rsidR="00B4661C" w:rsidRPr="00B4661C" w:rsidRDefault="00B4661C" w:rsidP="00B4661C">
      <w:pPr>
        <w:autoSpaceDE w:val="0"/>
        <w:autoSpaceDN w:val="0"/>
        <w:adjustRightInd w:val="0"/>
        <w:ind w:left="-686" w:right="-749"/>
        <w:jc w:val="center"/>
        <w:rPr>
          <w:rFonts w:eastAsiaTheme="minorHAnsi"/>
          <w:color w:val="000000"/>
        </w:rPr>
      </w:pPr>
      <w:r w:rsidRPr="00B4661C">
        <w:rPr>
          <w:rFonts w:eastAsiaTheme="minorHAnsi"/>
          <w:b/>
          <w:bCs/>
          <w:color w:val="000000"/>
        </w:rPr>
        <w:t>______________________________________________</w:t>
      </w:r>
    </w:p>
    <w:p w14:paraId="27564DA0" w14:textId="3185532C" w:rsidR="00B4661C" w:rsidRPr="00B4661C" w:rsidRDefault="00B4661C" w:rsidP="00B4661C">
      <w:pPr>
        <w:autoSpaceDE w:val="0"/>
        <w:autoSpaceDN w:val="0"/>
        <w:adjustRightInd w:val="0"/>
        <w:ind w:left="-686" w:right="-749"/>
        <w:jc w:val="center"/>
        <w:rPr>
          <w:rFonts w:eastAsiaTheme="minorHAnsi"/>
          <w:color w:val="000000"/>
        </w:rPr>
      </w:pPr>
      <w:r w:rsidRPr="00B4661C">
        <w:rPr>
          <w:rFonts w:eastAsiaTheme="minorHAnsi"/>
          <w:b/>
          <w:bCs/>
          <w:color w:val="000000"/>
        </w:rPr>
        <w:t>Nome e assinatura do representante legal</w:t>
      </w:r>
    </w:p>
    <w:p w14:paraId="3605C5B3" w14:textId="34ECBA02" w:rsidR="00B4661C" w:rsidRDefault="00B4661C" w:rsidP="00B4661C">
      <w:pPr>
        <w:autoSpaceDE w:val="0"/>
        <w:autoSpaceDN w:val="0"/>
        <w:adjustRightInd w:val="0"/>
        <w:ind w:left="-686" w:right="-749"/>
        <w:jc w:val="center"/>
        <w:rPr>
          <w:rFonts w:eastAsiaTheme="minorHAnsi"/>
          <w:b/>
          <w:bCs/>
          <w:color w:val="000000"/>
        </w:rPr>
      </w:pPr>
      <w:r w:rsidRPr="00B4661C">
        <w:rPr>
          <w:rFonts w:eastAsiaTheme="minorHAnsi"/>
          <w:b/>
          <w:bCs/>
          <w:color w:val="000000"/>
        </w:rPr>
        <w:t>(carimbo da empresa)</w:t>
      </w:r>
    </w:p>
    <w:p w14:paraId="0D3D5344" w14:textId="77777777" w:rsidR="00B4661C" w:rsidRDefault="00B4661C" w:rsidP="00B4661C">
      <w:pPr>
        <w:autoSpaceDE w:val="0"/>
        <w:autoSpaceDN w:val="0"/>
        <w:adjustRightInd w:val="0"/>
        <w:ind w:left="-686" w:right="-749"/>
        <w:jc w:val="center"/>
        <w:rPr>
          <w:rFonts w:eastAsiaTheme="minorHAnsi"/>
          <w:b/>
          <w:bCs/>
          <w:color w:val="000000"/>
        </w:rPr>
      </w:pPr>
    </w:p>
    <w:p w14:paraId="6EAA0C66" w14:textId="77777777" w:rsidR="00B4661C" w:rsidRDefault="00B4661C" w:rsidP="00B4661C">
      <w:pPr>
        <w:autoSpaceDE w:val="0"/>
        <w:autoSpaceDN w:val="0"/>
        <w:adjustRightInd w:val="0"/>
        <w:ind w:left="-686" w:right="-749"/>
        <w:jc w:val="center"/>
        <w:rPr>
          <w:rFonts w:eastAsiaTheme="minorHAnsi"/>
          <w:b/>
          <w:bCs/>
          <w:color w:val="000000"/>
        </w:rPr>
      </w:pPr>
    </w:p>
    <w:p w14:paraId="0A339F7C" w14:textId="77777777" w:rsidR="00B4661C" w:rsidRDefault="00B4661C" w:rsidP="00B4661C">
      <w:pPr>
        <w:autoSpaceDE w:val="0"/>
        <w:autoSpaceDN w:val="0"/>
        <w:adjustRightInd w:val="0"/>
        <w:ind w:left="-686" w:right="-749"/>
        <w:jc w:val="center"/>
        <w:rPr>
          <w:rFonts w:eastAsiaTheme="minorHAnsi"/>
          <w:b/>
          <w:bCs/>
          <w:color w:val="000000"/>
        </w:rPr>
      </w:pPr>
    </w:p>
    <w:p w14:paraId="048F9DCF" w14:textId="77777777" w:rsidR="006D2E8B" w:rsidRDefault="006D2E8B" w:rsidP="00B4661C">
      <w:pPr>
        <w:autoSpaceDE w:val="0"/>
        <w:autoSpaceDN w:val="0"/>
        <w:adjustRightInd w:val="0"/>
        <w:ind w:left="-686" w:right="-749"/>
        <w:jc w:val="center"/>
        <w:rPr>
          <w:rFonts w:eastAsiaTheme="minorHAnsi"/>
          <w:b/>
          <w:bCs/>
          <w:color w:val="000000"/>
        </w:rPr>
      </w:pPr>
    </w:p>
    <w:p w14:paraId="3323FCA1" w14:textId="77777777" w:rsidR="006D2E8B" w:rsidRDefault="006D2E8B" w:rsidP="00B4661C">
      <w:pPr>
        <w:autoSpaceDE w:val="0"/>
        <w:autoSpaceDN w:val="0"/>
        <w:adjustRightInd w:val="0"/>
        <w:ind w:left="-686" w:right="-749"/>
        <w:jc w:val="center"/>
        <w:rPr>
          <w:rFonts w:eastAsiaTheme="minorHAnsi"/>
          <w:b/>
          <w:bCs/>
          <w:color w:val="000000"/>
        </w:rPr>
      </w:pPr>
    </w:p>
    <w:p w14:paraId="090E39A4" w14:textId="77777777" w:rsidR="004B5310" w:rsidRDefault="004B5310" w:rsidP="00B4661C">
      <w:pPr>
        <w:autoSpaceDE w:val="0"/>
        <w:autoSpaceDN w:val="0"/>
        <w:adjustRightInd w:val="0"/>
        <w:ind w:left="-686" w:right="-749"/>
        <w:jc w:val="center"/>
        <w:rPr>
          <w:rFonts w:eastAsiaTheme="minorHAnsi"/>
          <w:b/>
          <w:bCs/>
          <w:color w:val="000000"/>
        </w:rPr>
      </w:pPr>
    </w:p>
    <w:p w14:paraId="2DFFF813" w14:textId="77777777" w:rsidR="006D2E8B" w:rsidRDefault="006D2E8B" w:rsidP="00B4661C">
      <w:pPr>
        <w:autoSpaceDE w:val="0"/>
        <w:autoSpaceDN w:val="0"/>
        <w:adjustRightInd w:val="0"/>
        <w:ind w:left="-686" w:right="-749"/>
        <w:jc w:val="center"/>
        <w:rPr>
          <w:rFonts w:eastAsiaTheme="minorHAnsi"/>
          <w:b/>
          <w:bCs/>
          <w:color w:val="000000"/>
        </w:rPr>
      </w:pPr>
    </w:p>
    <w:p w14:paraId="21D5F039" w14:textId="6BB2BE3D" w:rsidR="006D2E8B" w:rsidRPr="00B4661C" w:rsidRDefault="006D2E8B" w:rsidP="006D2E8B">
      <w:pPr>
        <w:autoSpaceDE w:val="0"/>
        <w:autoSpaceDN w:val="0"/>
        <w:adjustRightInd w:val="0"/>
        <w:ind w:left="-686" w:right="-749"/>
        <w:jc w:val="center"/>
        <w:rPr>
          <w:rFonts w:eastAsiaTheme="minorHAnsi"/>
          <w:color w:val="000000"/>
        </w:rPr>
      </w:pPr>
      <w:r w:rsidRPr="00B4661C">
        <w:rPr>
          <w:rFonts w:eastAsiaTheme="minorHAnsi"/>
          <w:b/>
          <w:bCs/>
          <w:color w:val="000000"/>
        </w:rPr>
        <w:lastRenderedPageBreak/>
        <w:t>ANEXO I</w:t>
      </w:r>
      <w:r w:rsidRPr="006D2E8B">
        <w:rPr>
          <w:rFonts w:eastAsiaTheme="minorHAnsi"/>
          <w:b/>
          <w:bCs/>
          <w:color w:val="000000"/>
        </w:rPr>
        <w:t>II</w:t>
      </w:r>
    </w:p>
    <w:p w14:paraId="276D8736" w14:textId="03462009" w:rsidR="006D2E8B" w:rsidRPr="00B4661C" w:rsidRDefault="006D2E8B" w:rsidP="006D2E8B">
      <w:pPr>
        <w:pBdr>
          <w:top w:val="single" w:sz="4" w:space="1" w:color="auto"/>
          <w:bottom w:val="single" w:sz="4" w:space="1" w:color="auto"/>
        </w:pBdr>
        <w:autoSpaceDE w:val="0"/>
        <w:autoSpaceDN w:val="0"/>
        <w:adjustRightInd w:val="0"/>
        <w:ind w:left="-686" w:right="-749"/>
        <w:jc w:val="center"/>
        <w:rPr>
          <w:rFonts w:eastAsiaTheme="minorHAnsi"/>
          <w:color w:val="000000"/>
        </w:rPr>
      </w:pPr>
      <w:r w:rsidRPr="006D2E8B">
        <w:rPr>
          <w:rFonts w:eastAsiaTheme="minorHAnsi"/>
          <w:b/>
          <w:bCs/>
          <w:color w:val="000000"/>
        </w:rPr>
        <w:t>MODELO DE DECLARAÇÃO DE CONDIÇÕES DE ME, EPP OU EQUIPARADAS</w:t>
      </w:r>
    </w:p>
    <w:p w14:paraId="2FE8E78D" w14:textId="36DD6F22" w:rsidR="006D2E8B" w:rsidRPr="00B4661C" w:rsidRDefault="006D2E8B" w:rsidP="006D2E8B">
      <w:pPr>
        <w:autoSpaceDE w:val="0"/>
        <w:autoSpaceDN w:val="0"/>
        <w:adjustRightInd w:val="0"/>
        <w:ind w:left="-686" w:right="-749"/>
        <w:jc w:val="center"/>
        <w:rPr>
          <w:rFonts w:eastAsiaTheme="minorHAnsi"/>
          <w:color w:val="000000"/>
        </w:rPr>
      </w:pPr>
      <w:r w:rsidRPr="00B4661C">
        <w:rPr>
          <w:rFonts w:eastAsiaTheme="minorHAnsi"/>
          <w:b/>
          <w:bCs/>
          <w:color w:val="000000"/>
        </w:rPr>
        <w:t xml:space="preserve">PREGÃO ELETRÔNICO REGISTRO DE PREÇOS Nº </w:t>
      </w:r>
      <w:r w:rsidR="00E67BF9">
        <w:rPr>
          <w:rFonts w:eastAsiaTheme="minorHAnsi"/>
          <w:b/>
          <w:bCs/>
          <w:color w:val="000000"/>
        </w:rPr>
        <w:t>038/2024</w:t>
      </w:r>
    </w:p>
    <w:p w14:paraId="1507EA43" w14:textId="26694218" w:rsidR="006D2E8B" w:rsidRPr="006D2E8B" w:rsidRDefault="006D2E8B" w:rsidP="006D2E8B">
      <w:pPr>
        <w:autoSpaceDE w:val="0"/>
        <w:autoSpaceDN w:val="0"/>
        <w:adjustRightInd w:val="0"/>
        <w:ind w:left="-686" w:right="-749"/>
        <w:jc w:val="center"/>
        <w:rPr>
          <w:rFonts w:eastAsiaTheme="minorHAnsi"/>
          <w:b/>
          <w:bCs/>
          <w:color w:val="000000"/>
        </w:rPr>
      </w:pPr>
      <w:r w:rsidRPr="006D2E8B">
        <w:rPr>
          <w:rFonts w:eastAsiaTheme="minorHAnsi"/>
          <w:b/>
          <w:bCs/>
          <w:color w:val="000000"/>
        </w:rPr>
        <w:t xml:space="preserve">PROCESSO Nº </w:t>
      </w:r>
      <w:r w:rsidR="00E67BF9">
        <w:rPr>
          <w:rFonts w:eastAsiaTheme="minorHAnsi"/>
          <w:b/>
          <w:bCs/>
          <w:color w:val="000000"/>
        </w:rPr>
        <w:t>4983/2024</w:t>
      </w:r>
    </w:p>
    <w:p w14:paraId="6388958A" w14:textId="77777777" w:rsidR="006D2E8B" w:rsidRPr="006D2E8B" w:rsidRDefault="006D2E8B" w:rsidP="006D2E8B">
      <w:pPr>
        <w:autoSpaceDE w:val="0"/>
        <w:autoSpaceDN w:val="0"/>
        <w:adjustRightInd w:val="0"/>
        <w:ind w:left="-686" w:right="-749"/>
        <w:jc w:val="center"/>
        <w:rPr>
          <w:rFonts w:eastAsiaTheme="minorHAnsi"/>
          <w:b/>
          <w:bCs/>
          <w:color w:val="000000"/>
        </w:rPr>
      </w:pPr>
    </w:p>
    <w:p w14:paraId="15B03CFE" w14:textId="77777777" w:rsidR="006D2E8B" w:rsidRPr="006D2E8B" w:rsidRDefault="006D2E8B" w:rsidP="006D2E8B">
      <w:pPr>
        <w:autoSpaceDE w:val="0"/>
        <w:autoSpaceDN w:val="0"/>
        <w:adjustRightInd w:val="0"/>
        <w:ind w:left="-686" w:right="-749"/>
        <w:jc w:val="both"/>
        <w:rPr>
          <w:rFonts w:eastAsiaTheme="minorHAnsi"/>
          <w:color w:val="000000"/>
        </w:rPr>
      </w:pPr>
      <w:r w:rsidRPr="006D2E8B">
        <w:rPr>
          <w:rFonts w:eastAsiaTheme="minorHAnsi"/>
          <w:color w:val="000000"/>
        </w:rPr>
        <w:t xml:space="preserve">A empresa _____________________________________________, inscrita no CNPJ sob o nº __________________________, por intermédio de seu representante legal Sr.(a) ________________________________________, portador do Documento de Identidade nº ___________________, inscrito no CPF sob o nº __________________ DECLARA, sob as penas da Lei, que não está sujeita a quaisquer dos impedimentos do § 4º do art. 3º da Lei Complementar n.º 123/2006, estando apta a usufruir do tratamento favorecido estabelecido nos arts. 42 a 49 da citada lei e que cumpre os requisitos legais para qualificação como: </w:t>
      </w:r>
    </w:p>
    <w:p w14:paraId="145A3EAE" w14:textId="77777777" w:rsidR="006D2E8B" w:rsidRDefault="006D2E8B" w:rsidP="006D2E8B">
      <w:pPr>
        <w:autoSpaceDE w:val="0"/>
        <w:autoSpaceDN w:val="0"/>
        <w:adjustRightInd w:val="0"/>
        <w:ind w:left="-686" w:right="-749"/>
        <w:jc w:val="both"/>
        <w:rPr>
          <w:rFonts w:eastAsiaTheme="minorHAnsi"/>
          <w:b/>
          <w:bCs/>
          <w:color w:val="000000"/>
        </w:rPr>
      </w:pPr>
    </w:p>
    <w:p w14:paraId="25209EF6" w14:textId="39628A23" w:rsidR="006D2E8B" w:rsidRPr="006D2E8B" w:rsidRDefault="006D2E8B" w:rsidP="006D2E8B">
      <w:pPr>
        <w:autoSpaceDE w:val="0"/>
        <w:autoSpaceDN w:val="0"/>
        <w:adjustRightInd w:val="0"/>
        <w:ind w:left="-686" w:right="-749"/>
        <w:jc w:val="both"/>
        <w:rPr>
          <w:rFonts w:eastAsiaTheme="minorHAnsi"/>
          <w:color w:val="000000"/>
        </w:rPr>
      </w:pPr>
      <w:r w:rsidRPr="006D2E8B">
        <w:rPr>
          <w:rFonts w:eastAsiaTheme="minorHAnsi"/>
          <w:b/>
          <w:bCs/>
          <w:color w:val="000000"/>
        </w:rPr>
        <w:t>( ) Microempresa, ME, ( ) Empresa de Pequeno Porte, EPP</w:t>
      </w:r>
      <w:r w:rsidRPr="006D2E8B">
        <w:rPr>
          <w:rFonts w:eastAsiaTheme="minorHAnsi"/>
          <w:color w:val="000000"/>
        </w:rPr>
        <w:t xml:space="preserve">, definida no art. 3º da Lei Complementar n.º 123/2006; </w:t>
      </w:r>
    </w:p>
    <w:p w14:paraId="14FA1C5B" w14:textId="77777777" w:rsidR="006D2E8B" w:rsidRDefault="006D2E8B" w:rsidP="006D2E8B">
      <w:pPr>
        <w:autoSpaceDE w:val="0"/>
        <w:autoSpaceDN w:val="0"/>
        <w:adjustRightInd w:val="0"/>
        <w:ind w:left="-686" w:right="-749"/>
        <w:jc w:val="both"/>
        <w:rPr>
          <w:rFonts w:eastAsiaTheme="minorHAnsi"/>
          <w:b/>
          <w:bCs/>
          <w:color w:val="000000"/>
        </w:rPr>
      </w:pPr>
    </w:p>
    <w:p w14:paraId="6F7F102B" w14:textId="65234425" w:rsidR="006D2E8B" w:rsidRPr="006D2E8B" w:rsidRDefault="006D2E8B" w:rsidP="006D2E8B">
      <w:pPr>
        <w:autoSpaceDE w:val="0"/>
        <w:autoSpaceDN w:val="0"/>
        <w:adjustRightInd w:val="0"/>
        <w:ind w:left="-686" w:right="-749"/>
        <w:jc w:val="both"/>
        <w:rPr>
          <w:rFonts w:eastAsiaTheme="minorHAnsi"/>
          <w:color w:val="000000"/>
        </w:rPr>
      </w:pPr>
      <w:r w:rsidRPr="006D2E8B">
        <w:rPr>
          <w:rFonts w:eastAsiaTheme="minorHAnsi"/>
          <w:b/>
          <w:bCs/>
          <w:color w:val="000000"/>
        </w:rPr>
        <w:t>( ) Sociedade cooperativa equiparada à ME ou EPP</w:t>
      </w:r>
      <w:r w:rsidRPr="006D2E8B">
        <w:rPr>
          <w:rFonts w:eastAsiaTheme="minorHAnsi"/>
          <w:color w:val="000000"/>
        </w:rPr>
        <w:t xml:space="preserve">, tendo auferido, no ano-calendário anterior, receita bruta correspondente aos limites definidos no inciso II do art. 3° da Lei Complementar n° 123, de 2006, nela incluídos os atos cooperados e não cooperados. </w:t>
      </w:r>
    </w:p>
    <w:p w14:paraId="60DB83EC" w14:textId="77777777" w:rsidR="006D2E8B" w:rsidRDefault="006D2E8B" w:rsidP="006D2E8B">
      <w:pPr>
        <w:autoSpaceDE w:val="0"/>
        <w:autoSpaceDN w:val="0"/>
        <w:adjustRightInd w:val="0"/>
        <w:ind w:left="-686" w:right="-749"/>
        <w:jc w:val="both"/>
        <w:rPr>
          <w:rFonts w:eastAsiaTheme="minorHAnsi"/>
          <w:color w:val="000000"/>
        </w:rPr>
      </w:pPr>
    </w:p>
    <w:p w14:paraId="789C226D" w14:textId="5A1E8B86" w:rsidR="006D2E8B" w:rsidRDefault="006D2E8B" w:rsidP="006D2E8B">
      <w:pPr>
        <w:autoSpaceDE w:val="0"/>
        <w:autoSpaceDN w:val="0"/>
        <w:adjustRightInd w:val="0"/>
        <w:ind w:left="-686" w:right="-749"/>
        <w:jc w:val="both"/>
        <w:rPr>
          <w:rFonts w:eastAsiaTheme="minorHAnsi"/>
          <w:color w:val="000000"/>
        </w:rPr>
      </w:pPr>
      <w:r w:rsidRPr="006D2E8B">
        <w:rPr>
          <w:rFonts w:eastAsiaTheme="minorHAnsi"/>
          <w:color w:val="000000"/>
        </w:rPr>
        <w:t xml:space="preserve">(Assinalar a condição da empresa) </w:t>
      </w:r>
    </w:p>
    <w:p w14:paraId="7D71689B" w14:textId="77777777" w:rsidR="006D2E8B" w:rsidRPr="006D2E8B" w:rsidRDefault="006D2E8B" w:rsidP="006D2E8B">
      <w:pPr>
        <w:autoSpaceDE w:val="0"/>
        <w:autoSpaceDN w:val="0"/>
        <w:adjustRightInd w:val="0"/>
        <w:ind w:left="-686" w:right="-749"/>
        <w:jc w:val="both"/>
        <w:rPr>
          <w:rFonts w:eastAsiaTheme="minorHAnsi"/>
          <w:color w:val="000000"/>
        </w:rPr>
      </w:pPr>
    </w:p>
    <w:p w14:paraId="18E1A384" w14:textId="77777777" w:rsidR="006D2E8B" w:rsidRPr="006D2E8B" w:rsidRDefault="006D2E8B" w:rsidP="006D2E8B">
      <w:pPr>
        <w:autoSpaceDE w:val="0"/>
        <w:autoSpaceDN w:val="0"/>
        <w:adjustRightInd w:val="0"/>
        <w:ind w:left="-686" w:right="-749"/>
        <w:jc w:val="both"/>
        <w:rPr>
          <w:rFonts w:eastAsiaTheme="minorHAnsi"/>
          <w:color w:val="000000"/>
        </w:rPr>
      </w:pPr>
      <w:r w:rsidRPr="006D2E8B">
        <w:rPr>
          <w:rFonts w:eastAsiaTheme="minorHAnsi"/>
          <w:color w:val="000000"/>
        </w:rPr>
        <w:t xml:space="preserve">( ) Declaro que a empresa possui restrição fiscal no(s) documento(s) de habilitação e pretendemos utilizar o prazo previsto no art. 43, § 1º, da Lei Complementar nº. 123/06, para regularização, estando ciente que, do contrário, decairá o direito à contratação, estando sujeita às sanções previstas no art. 156 da Lei Federal nº 14.133/21. </w:t>
      </w:r>
    </w:p>
    <w:p w14:paraId="2584C6B0" w14:textId="77777777" w:rsidR="006D2E8B" w:rsidRDefault="006D2E8B" w:rsidP="006D2E8B">
      <w:pPr>
        <w:autoSpaceDE w:val="0"/>
        <w:autoSpaceDN w:val="0"/>
        <w:adjustRightInd w:val="0"/>
        <w:ind w:left="-686" w:right="-749"/>
        <w:jc w:val="both"/>
        <w:rPr>
          <w:rFonts w:eastAsiaTheme="minorHAnsi"/>
          <w:color w:val="000000"/>
        </w:rPr>
      </w:pPr>
    </w:p>
    <w:p w14:paraId="234AB26E" w14:textId="02C6F3D4" w:rsidR="006D2E8B" w:rsidRDefault="006D2E8B" w:rsidP="006D2E8B">
      <w:pPr>
        <w:autoSpaceDE w:val="0"/>
        <w:autoSpaceDN w:val="0"/>
        <w:adjustRightInd w:val="0"/>
        <w:ind w:left="-686" w:right="-749"/>
        <w:jc w:val="both"/>
        <w:rPr>
          <w:rFonts w:eastAsiaTheme="minorHAnsi"/>
          <w:color w:val="000000"/>
        </w:rPr>
      </w:pPr>
      <w:r w:rsidRPr="006D2E8B">
        <w:rPr>
          <w:rFonts w:eastAsiaTheme="minorHAnsi"/>
          <w:color w:val="000000"/>
        </w:rPr>
        <w:t xml:space="preserve">(Observação: em caso afirmativo, assinalar a ressalva acima) </w:t>
      </w:r>
    </w:p>
    <w:p w14:paraId="7BD8B94F" w14:textId="77777777" w:rsidR="006D2E8B" w:rsidRPr="006D2E8B" w:rsidRDefault="006D2E8B" w:rsidP="006D2E8B">
      <w:pPr>
        <w:autoSpaceDE w:val="0"/>
        <w:autoSpaceDN w:val="0"/>
        <w:adjustRightInd w:val="0"/>
        <w:ind w:left="-686" w:right="-749"/>
        <w:jc w:val="both"/>
        <w:rPr>
          <w:rFonts w:eastAsiaTheme="minorHAnsi"/>
          <w:color w:val="000000"/>
        </w:rPr>
      </w:pPr>
    </w:p>
    <w:p w14:paraId="03ABF7A3" w14:textId="77777777" w:rsidR="006D2E8B" w:rsidRDefault="006D2E8B" w:rsidP="006D2E8B">
      <w:pPr>
        <w:autoSpaceDE w:val="0"/>
        <w:autoSpaceDN w:val="0"/>
        <w:adjustRightInd w:val="0"/>
        <w:ind w:left="-686" w:right="-749"/>
        <w:jc w:val="right"/>
        <w:rPr>
          <w:rFonts w:eastAsiaTheme="minorHAnsi"/>
          <w:color w:val="000000"/>
        </w:rPr>
      </w:pPr>
      <w:r w:rsidRPr="006D2E8B">
        <w:rPr>
          <w:rFonts w:eastAsiaTheme="minorHAnsi"/>
          <w:color w:val="000000"/>
        </w:rPr>
        <w:t xml:space="preserve">__________,_____ de _______de 2024 </w:t>
      </w:r>
    </w:p>
    <w:p w14:paraId="1EC6DA8E" w14:textId="77777777" w:rsidR="006D2E8B" w:rsidRDefault="006D2E8B" w:rsidP="006D2E8B">
      <w:pPr>
        <w:autoSpaceDE w:val="0"/>
        <w:autoSpaceDN w:val="0"/>
        <w:adjustRightInd w:val="0"/>
        <w:ind w:left="-686" w:right="-749"/>
        <w:jc w:val="right"/>
        <w:rPr>
          <w:rFonts w:eastAsiaTheme="minorHAnsi"/>
          <w:color w:val="000000"/>
        </w:rPr>
      </w:pPr>
    </w:p>
    <w:p w14:paraId="2040F60C" w14:textId="77777777" w:rsidR="006D2E8B" w:rsidRDefault="006D2E8B" w:rsidP="006D2E8B">
      <w:pPr>
        <w:autoSpaceDE w:val="0"/>
        <w:autoSpaceDN w:val="0"/>
        <w:adjustRightInd w:val="0"/>
        <w:ind w:left="-686" w:right="-749"/>
        <w:jc w:val="right"/>
        <w:rPr>
          <w:rFonts w:eastAsiaTheme="minorHAnsi"/>
          <w:color w:val="000000"/>
        </w:rPr>
      </w:pPr>
    </w:p>
    <w:p w14:paraId="5D5CE799" w14:textId="77777777" w:rsidR="006D2E8B" w:rsidRPr="00B4661C" w:rsidRDefault="006D2E8B" w:rsidP="006D2E8B">
      <w:pPr>
        <w:autoSpaceDE w:val="0"/>
        <w:autoSpaceDN w:val="0"/>
        <w:adjustRightInd w:val="0"/>
        <w:ind w:left="-686" w:right="-749"/>
        <w:jc w:val="right"/>
        <w:rPr>
          <w:rFonts w:eastAsiaTheme="minorHAnsi"/>
          <w:color w:val="000000"/>
        </w:rPr>
      </w:pPr>
    </w:p>
    <w:p w14:paraId="502DBD6F" w14:textId="77777777" w:rsidR="006D2E8B" w:rsidRPr="00B4661C" w:rsidRDefault="006D2E8B" w:rsidP="006D2E8B">
      <w:pPr>
        <w:autoSpaceDE w:val="0"/>
        <w:autoSpaceDN w:val="0"/>
        <w:adjustRightInd w:val="0"/>
        <w:ind w:left="-686" w:right="-749"/>
        <w:jc w:val="center"/>
        <w:rPr>
          <w:rFonts w:eastAsiaTheme="minorHAnsi"/>
          <w:color w:val="000000"/>
        </w:rPr>
      </w:pPr>
      <w:r w:rsidRPr="00B4661C">
        <w:rPr>
          <w:rFonts w:eastAsiaTheme="minorHAnsi"/>
          <w:b/>
          <w:bCs/>
          <w:color w:val="000000"/>
        </w:rPr>
        <w:t>______________________________________________</w:t>
      </w:r>
    </w:p>
    <w:p w14:paraId="05C937E6" w14:textId="77777777" w:rsidR="006D2E8B" w:rsidRPr="00B4661C" w:rsidRDefault="006D2E8B" w:rsidP="006D2E8B">
      <w:pPr>
        <w:autoSpaceDE w:val="0"/>
        <w:autoSpaceDN w:val="0"/>
        <w:adjustRightInd w:val="0"/>
        <w:ind w:left="-686" w:right="-749"/>
        <w:jc w:val="center"/>
        <w:rPr>
          <w:rFonts w:eastAsiaTheme="minorHAnsi"/>
          <w:color w:val="000000"/>
        </w:rPr>
      </w:pPr>
      <w:r w:rsidRPr="00B4661C">
        <w:rPr>
          <w:rFonts w:eastAsiaTheme="minorHAnsi"/>
          <w:b/>
          <w:bCs/>
          <w:color w:val="000000"/>
        </w:rPr>
        <w:t>Nome e assinatura do representante legal</w:t>
      </w:r>
    </w:p>
    <w:p w14:paraId="13722D9A" w14:textId="77777777" w:rsidR="006D2E8B" w:rsidRDefault="006D2E8B" w:rsidP="006D2E8B">
      <w:pPr>
        <w:autoSpaceDE w:val="0"/>
        <w:autoSpaceDN w:val="0"/>
        <w:adjustRightInd w:val="0"/>
        <w:ind w:left="-686" w:right="-749"/>
        <w:jc w:val="center"/>
        <w:rPr>
          <w:rFonts w:eastAsiaTheme="minorHAnsi"/>
          <w:b/>
          <w:bCs/>
          <w:color w:val="000000"/>
        </w:rPr>
      </w:pPr>
      <w:r w:rsidRPr="00B4661C">
        <w:rPr>
          <w:rFonts w:eastAsiaTheme="minorHAnsi"/>
          <w:b/>
          <w:bCs/>
          <w:color w:val="000000"/>
        </w:rPr>
        <w:t>(carimbo da empresa)</w:t>
      </w:r>
    </w:p>
    <w:p w14:paraId="6B6F2471" w14:textId="77777777" w:rsidR="006D2E8B" w:rsidRDefault="006D2E8B" w:rsidP="00B4661C">
      <w:pPr>
        <w:autoSpaceDE w:val="0"/>
        <w:autoSpaceDN w:val="0"/>
        <w:adjustRightInd w:val="0"/>
        <w:ind w:left="-686" w:right="-749"/>
        <w:jc w:val="center"/>
        <w:rPr>
          <w:rFonts w:eastAsiaTheme="minorHAnsi"/>
          <w:b/>
          <w:bCs/>
          <w:color w:val="000000"/>
        </w:rPr>
      </w:pPr>
    </w:p>
    <w:p w14:paraId="5AFBFB22" w14:textId="77777777" w:rsidR="00B4661C" w:rsidRDefault="00B4661C" w:rsidP="00B4661C">
      <w:pPr>
        <w:autoSpaceDE w:val="0"/>
        <w:autoSpaceDN w:val="0"/>
        <w:adjustRightInd w:val="0"/>
        <w:ind w:left="-686" w:right="-749"/>
        <w:jc w:val="center"/>
        <w:rPr>
          <w:rFonts w:eastAsiaTheme="minorHAnsi"/>
          <w:color w:val="000000"/>
        </w:rPr>
      </w:pPr>
    </w:p>
    <w:p w14:paraId="20656639" w14:textId="77777777" w:rsidR="00D77399" w:rsidRDefault="00D77399" w:rsidP="00B4661C">
      <w:pPr>
        <w:autoSpaceDE w:val="0"/>
        <w:autoSpaceDN w:val="0"/>
        <w:adjustRightInd w:val="0"/>
        <w:ind w:left="-686" w:right="-749"/>
        <w:jc w:val="center"/>
        <w:rPr>
          <w:rFonts w:eastAsiaTheme="minorHAnsi"/>
          <w:color w:val="000000"/>
        </w:rPr>
      </w:pPr>
    </w:p>
    <w:p w14:paraId="7EE4B900" w14:textId="77777777" w:rsidR="00D77399" w:rsidRDefault="00D77399" w:rsidP="00B4661C">
      <w:pPr>
        <w:autoSpaceDE w:val="0"/>
        <w:autoSpaceDN w:val="0"/>
        <w:adjustRightInd w:val="0"/>
        <w:ind w:left="-686" w:right="-749"/>
        <w:jc w:val="center"/>
        <w:rPr>
          <w:rFonts w:eastAsiaTheme="minorHAnsi"/>
          <w:color w:val="000000"/>
        </w:rPr>
      </w:pPr>
    </w:p>
    <w:p w14:paraId="6322D030" w14:textId="77777777" w:rsidR="00D77399" w:rsidRDefault="00D77399" w:rsidP="00B4661C">
      <w:pPr>
        <w:autoSpaceDE w:val="0"/>
        <w:autoSpaceDN w:val="0"/>
        <w:adjustRightInd w:val="0"/>
        <w:ind w:left="-686" w:right="-749"/>
        <w:jc w:val="center"/>
        <w:rPr>
          <w:rFonts w:eastAsiaTheme="minorHAnsi"/>
          <w:color w:val="000000"/>
        </w:rPr>
      </w:pPr>
    </w:p>
    <w:p w14:paraId="24E3E499" w14:textId="77777777" w:rsidR="00D77399" w:rsidRDefault="00D77399" w:rsidP="00B4661C">
      <w:pPr>
        <w:autoSpaceDE w:val="0"/>
        <w:autoSpaceDN w:val="0"/>
        <w:adjustRightInd w:val="0"/>
        <w:ind w:left="-686" w:right="-749"/>
        <w:jc w:val="center"/>
        <w:rPr>
          <w:rFonts w:eastAsiaTheme="minorHAnsi"/>
          <w:color w:val="000000"/>
        </w:rPr>
      </w:pPr>
    </w:p>
    <w:p w14:paraId="13B56BCA" w14:textId="77777777" w:rsidR="00D77399" w:rsidRDefault="00D77399" w:rsidP="00B4661C">
      <w:pPr>
        <w:autoSpaceDE w:val="0"/>
        <w:autoSpaceDN w:val="0"/>
        <w:adjustRightInd w:val="0"/>
        <w:ind w:left="-686" w:right="-749"/>
        <w:jc w:val="center"/>
        <w:rPr>
          <w:rFonts w:eastAsiaTheme="minorHAnsi"/>
          <w:color w:val="000000"/>
        </w:rPr>
      </w:pPr>
    </w:p>
    <w:p w14:paraId="177496D5" w14:textId="77777777" w:rsidR="00D77399" w:rsidRDefault="00D77399" w:rsidP="00B4661C">
      <w:pPr>
        <w:autoSpaceDE w:val="0"/>
        <w:autoSpaceDN w:val="0"/>
        <w:adjustRightInd w:val="0"/>
        <w:ind w:left="-686" w:right="-749"/>
        <w:jc w:val="center"/>
        <w:rPr>
          <w:rFonts w:eastAsiaTheme="minorHAnsi"/>
          <w:color w:val="000000"/>
        </w:rPr>
      </w:pPr>
    </w:p>
    <w:p w14:paraId="01E52650" w14:textId="77777777" w:rsidR="00D77399" w:rsidRDefault="00D77399" w:rsidP="00B4661C">
      <w:pPr>
        <w:autoSpaceDE w:val="0"/>
        <w:autoSpaceDN w:val="0"/>
        <w:adjustRightInd w:val="0"/>
        <w:ind w:left="-686" w:right="-749"/>
        <w:jc w:val="center"/>
        <w:rPr>
          <w:rFonts w:eastAsiaTheme="minorHAnsi"/>
          <w:color w:val="000000"/>
        </w:rPr>
      </w:pPr>
    </w:p>
    <w:p w14:paraId="1EC561BE" w14:textId="77777777" w:rsidR="00D77399" w:rsidRDefault="00D77399" w:rsidP="00B4661C">
      <w:pPr>
        <w:autoSpaceDE w:val="0"/>
        <w:autoSpaceDN w:val="0"/>
        <w:adjustRightInd w:val="0"/>
        <w:ind w:left="-686" w:right="-749"/>
        <w:jc w:val="center"/>
        <w:rPr>
          <w:rFonts w:eastAsiaTheme="minorHAnsi"/>
          <w:color w:val="000000"/>
        </w:rPr>
      </w:pPr>
    </w:p>
    <w:p w14:paraId="5ABF50CB" w14:textId="77777777" w:rsidR="00D77399" w:rsidRDefault="00D77399" w:rsidP="00B4661C">
      <w:pPr>
        <w:autoSpaceDE w:val="0"/>
        <w:autoSpaceDN w:val="0"/>
        <w:adjustRightInd w:val="0"/>
        <w:ind w:left="-686" w:right="-749"/>
        <w:jc w:val="center"/>
        <w:rPr>
          <w:rFonts w:eastAsiaTheme="minorHAnsi"/>
          <w:color w:val="000000"/>
        </w:rPr>
      </w:pPr>
    </w:p>
    <w:p w14:paraId="17252D39" w14:textId="77777777" w:rsidR="00D77399" w:rsidRDefault="00D77399" w:rsidP="00B4661C">
      <w:pPr>
        <w:autoSpaceDE w:val="0"/>
        <w:autoSpaceDN w:val="0"/>
        <w:adjustRightInd w:val="0"/>
        <w:ind w:left="-686" w:right="-749"/>
        <w:jc w:val="center"/>
        <w:rPr>
          <w:rFonts w:eastAsiaTheme="minorHAnsi"/>
          <w:color w:val="000000"/>
        </w:rPr>
      </w:pPr>
    </w:p>
    <w:p w14:paraId="4D09597C" w14:textId="77777777" w:rsidR="00D77399" w:rsidRDefault="00D77399" w:rsidP="00B4661C">
      <w:pPr>
        <w:autoSpaceDE w:val="0"/>
        <w:autoSpaceDN w:val="0"/>
        <w:adjustRightInd w:val="0"/>
        <w:ind w:left="-686" w:right="-749"/>
        <w:jc w:val="center"/>
        <w:rPr>
          <w:rFonts w:eastAsiaTheme="minorHAnsi"/>
          <w:color w:val="000000"/>
        </w:rPr>
      </w:pPr>
    </w:p>
    <w:p w14:paraId="691F36F7" w14:textId="77777777" w:rsidR="00D77399" w:rsidRDefault="00D77399" w:rsidP="00B4661C">
      <w:pPr>
        <w:autoSpaceDE w:val="0"/>
        <w:autoSpaceDN w:val="0"/>
        <w:adjustRightInd w:val="0"/>
        <w:ind w:left="-686" w:right="-749"/>
        <w:jc w:val="center"/>
        <w:rPr>
          <w:rFonts w:eastAsiaTheme="minorHAnsi"/>
          <w:color w:val="000000"/>
        </w:rPr>
      </w:pPr>
    </w:p>
    <w:p w14:paraId="4253575D" w14:textId="77777777" w:rsidR="00D77399" w:rsidRDefault="00D77399" w:rsidP="00B4661C">
      <w:pPr>
        <w:autoSpaceDE w:val="0"/>
        <w:autoSpaceDN w:val="0"/>
        <w:adjustRightInd w:val="0"/>
        <w:ind w:left="-686" w:right="-749"/>
        <w:jc w:val="center"/>
        <w:rPr>
          <w:rFonts w:eastAsiaTheme="minorHAnsi"/>
          <w:color w:val="000000"/>
        </w:rPr>
      </w:pPr>
    </w:p>
    <w:p w14:paraId="73AA8569" w14:textId="77777777" w:rsidR="00D77399" w:rsidRDefault="00D77399" w:rsidP="00B4661C">
      <w:pPr>
        <w:autoSpaceDE w:val="0"/>
        <w:autoSpaceDN w:val="0"/>
        <w:adjustRightInd w:val="0"/>
        <w:ind w:left="-686" w:right="-749"/>
        <w:jc w:val="center"/>
        <w:rPr>
          <w:rFonts w:eastAsiaTheme="minorHAnsi"/>
          <w:color w:val="000000"/>
        </w:rPr>
      </w:pPr>
    </w:p>
    <w:p w14:paraId="118C548C" w14:textId="751927D8" w:rsidR="00D77399" w:rsidRPr="00B4661C" w:rsidRDefault="00D77399" w:rsidP="00D77399">
      <w:pPr>
        <w:autoSpaceDE w:val="0"/>
        <w:autoSpaceDN w:val="0"/>
        <w:adjustRightInd w:val="0"/>
        <w:ind w:left="-686" w:right="-749"/>
        <w:jc w:val="center"/>
        <w:rPr>
          <w:rFonts w:eastAsiaTheme="minorHAnsi"/>
          <w:color w:val="000000"/>
        </w:rPr>
      </w:pPr>
      <w:r w:rsidRPr="00B4661C">
        <w:rPr>
          <w:rFonts w:eastAsiaTheme="minorHAnsi"/>
          <w:b/>
          <w:bCs/>
          <w:color w:val="000000"/>
        </w:rPr>
        <w:lastRenderedPageBreak/>
        <w:t>ANEXO I</w:t>
      </w:r>
      <w:r>
        <w:rPr>
          <w:rFonts w:eastAsiaTheme="minorHAnsi"/>
          <w:b/>
          <w:bCs/>
          <w:color w:val="000000"/>
        </w:rPr>
        <w:t>V</w:t>
      </w:r>
    </w:p>
    <w:p w14:paraId="4F9437CE" w14:textId="513D475F" w:rsidR="00D77399" w:rsidRPr="00B4661C" w:rsidRDefault="00D77399" w:rsidP="00D77399">
      <w:pPr>
        <w:pBdr>
          <w:top w:val="single" w:sz="4" w:space="1" w:color="auto"/>
          <w:bottom w:val="single" w:sz="4" w:space="1" w:color="auto"/>
        </w:pBdr>
        <w:autoSpaceDE w:val="0"/>
        <w:autoSpaceDN w:val="0"/>
        <w:adjustRightInd w:val="0"/>
        <w:ind w:left="-686" w:right="-749"/>
        <w:jc w:val="center"/>
        <w:rPr>
          <w:rFonts w:eastAsiaTheme="minorHAnsi"/>
          <w:color w:val="000000"/>
        </w:rPr>
      </w:pPr>
      <w:r w:rsidRPr="006D2E8B">
        <w:rPr>
          <w:rFonts w:eastAsiaTheme="minorHAnsi"/>
          <w:b/>
          <w:bCs/>
          <w:color w:val="000000"/>
        </w:rPr>
        <w:t>MODELO DE DECLARAÇÃO</w:t>
      </w:r>
    </w:p>
    <w:p w14:paraId="042DB57A" w14:textId="76DEE24D" w:rsidR="00D77399" w:rsidRPr="00B4661C" w:rsidRDefault="00D77399" w:rsidP="00D77399">
      <w:pPr>
        <w:autoSpaceDE w:val="0"/>
        <w:autoSpaceDN w:val="0"/>
        <w:adjustRightInd w:val="0"/>
        <w:ind w:left="-686" w:right="-749"/>
        <w:jc w:val="center"/>
        <w:rPr>
          <w:rFonts w:eastAsiaTheme="minorHAnsi"/>
          <w:color w:val="000000"/>
        </w:rPr>
      </w:pPr>
      <w:r w:rsidRPr="00B4661C">
        <w:rPr>
          <w:rFonts w:eastAsiaTheme="minorHAnsi"/>
          <w:b/>
          <w:bCs/>
          <w:color w:val="000000"/>
        </w:rPr>
        <w:t xml:space="preserve">PREGÃO ELETRÔNICO REGISTRO DE PREÇOS Nº </w:t>
      </w:r>
      <w:r w:rsidR="00E67BF9">
        <w:rPr>
          <w:rFonts w:eastAsiaTheme="minorHAnsi"/>
          <w:b/>
          <w:bCs/>
          <w:color w:val="000000"/>
        </w:rPr>
        <w:t>038/2024</w:t>
      </w:r>
    </w:p>
    <w:p w14:paraId="6897C26A" w14:textId="7AAEDAEA" w:rsidR="00D77399" w:rsidRPr="00D77399" w:rsidRDefault="00D77399" w:rsidP="00D77399">
      <w:pPr>
        <w:autoSpaceDE w:val="0"/>
        <w:autoSpaceDN w:val="0"/>
        <w:adjustRightInd w:val="0"/>
        <w:ind w:left="-686" w:right="-749"/>
        <w:jc w:val="center"/>
        <w:rPr>
          <w:rFonts w:eastAsiaTheme="minorHAnsi"/>
          <w:b/>
          <w:bCs/>
          <w:color w:val="000000"/>
        </w:rPr>
      </w:pPr>
      <w:r w:rsidRPr="00D77399">
        <w:rPr>
          <w:rFonts w:eastAsiaTheme="minorHAnsi"/>
          <w:b/>
          <w:bCs/>
          <w:color w:val="000000"/>
        </w:rPr>
        <w:t xml:space="preserve">PROCESSO Nº </w:t>
      </w:r>
      <w:r w:rsidR="00E67BF9">
        <w:rPr>
          <w:rFonts w:eastAsiaTheme="minorHAnsi"/>
          <w:b/>
          <w:bCs/>
          <w:color w:val="000000"/>
        </w:rPr>
        <w:t>4983/2024</w:t>
      </w:r>
    </w:p>
    <w:p w14:paraId="7B778BF0" w14:textId="77777777" w:rsidR="00D77399" w:rsidRPr="00D77399" w:rsidRDefault="00D77399" w:rsidP="00D77399">
      <w:pPr>
        <w:autoSpaceDE w:val="0"/>
        <w:autoSpaceDN w:val="0"/>
        <w:adjustRightInd w:val="0"/>
        <w:ind w:left="-686" w:right="-749"/>
        <w:jc w:val="center"/>
        <w:rPr>
          <w:rFonts w:eastAsiaTheme="minorHAnsi"/>
          <w:b/>
          <w:bCs/>
          <w:color w:val="000000"/>
        </w:rPr>
      </w:pPr>
    </w:p>
    <w:p w14:paraId="1B469CB4" w14:textId="77777777" w:rsidR="00D77399" w:rsidRDefault="00D77399" w:rsidP="00D77399">
      <w:pPr>
        <w:autoSpaceDE w:val="0"/>
        <w:autoSpaceDN w:val="0"/>
        <w:adjustRightInd w:val="0"/>
        <w:ind w:left="-686" w:right="-749"/>
        <w:jc w:val="both"/>
        <w:rPr>
          <w:rFonts w:eastAsiaTheme="minorHAnsi"/>
          <w:color w:val="000000"/>
        </w:rPr>
      </w:pPr>
    </w:p>
    <w:p w14:paraId="598A4366" w14:textId="1A9683AF" w:rsidR="00D77399" w:rsidRDefault="00D77399" w:rsidP="00D77399">
      <w:pPr>
        <w:autoSpaceDE w:val="0"/>
        <w:autoSpaceDN w:val="0"/>
        <w:adjustRightInd w:val="0"/>
        <w:ind w:left="-686" w:right="-749"/>
        <w:jc w:val="both"/>
        <w:rPr>
          <w:rFonts w:eastAsiaTheme="minorHAnsi"/>
          <w:color w:val="000000"/>
        </w:rPr>
      </w:pPr>
      <w:r w:rsidRPr="00D77399">
        <w:rPr>
          <w:rFonts w:eastAsiaTheme="minorHAnsi"/>
          <w:color w:val="000000"/>
        </w:rPr>
        <w:t xml:space="preserve">A empresa _____________________________________________, inscrita no CNPJ sob o nº __________________________, por intermédio de seu representante legal Sr.(a) ________________________________________, portador do Documento de Identidade nº ___________________, inscrito no CPF sob o nº __________________ </w:t>
      </w:r>
      <w:r w:rsidRPr="00D77399">
        <w:rPr>
          <w:rFonts w:eastAsiaTheme="minorHAnsi"/>
          <w:b/>
          <w:bCs/>
          <w:color w:val="000000"/>
        </w:rPr>
        <w:t>DECLARA</w:t>
      </w:r>
      <w:r w:rsidRPr="00D77399">
        <w:rPr>
          <w:rFonts w:eastAsiaTheme="minorHAnsi"/>
          <w:color w:val="000000"/>
        </w:rPr>
        <w:t xml:space="preserve">, sob as penas da Lei, que: </w:t>
      </w:r>
    </w:p>
    <w:p w14:paraId="4C0510BD" w14:textId="77777777" w:rsidR="00D77399" w:rsidRPr="00D77399" w:rsidRDefault="00D77399" w:rsidP="00D77399">
      <w:pPr>
        <w:autoSpaceDE w:val="0"/>
        <w:autoSpaceDN w:val="0"/>
        <w:adjustRightInd w:val="0"/>
        <w:ind w:left="-686" w:right="-749"/>
        <w:jc w:val="both"/>
        <w:rPr>
          <w:rFonts w:eastAsiaTheme="minorHAnsi"/>
          <w:color w:val="000000"/>
        </w:rPr>
      </w:pPr>
    </w:p>
    <w:p w14:paraId="28488C41" w14:textId="4EE0EA1C" w:rsidR="00D77399" w:rsidRPr="00D77399" w:rsidRDefault="00D77399">
      <w:pPr>
        <w:numPr>
          <w:ilvl w:val="0"/>
          <w:numId w:val="9"/>
        </w:numPr>
        <w:autoSpaceDE w:val="0"/>
        <w:autoSpaceDN w:val="0"/>
        <w:adjustRightInd w:val="0"/>
        <w:spacing w:after="138"/>
        <w:ind w:left="-686" w:right="-749"/>
        <w:jc w:val="both"/>
        <w:rPr>
          <w:rFonts w:eastAsiaTheme="minorHAnsi"/>
          <w:color w:val="000000"/>
        </w:rPr>
      </w:pPr>
      <w:r w:rsidRPr="00D77399">
        <w:rPr>
          <w:rFonts w:eastAsiaTheme="minorHAnsi"/>
          <w:color w:val="000000"/>
        </w:rPr>
        <w:t xml:space="preserve">Atendem aos requisitos de habilitação, </w:t>
      </w:r>
    </w:p>
    <w:p w14:paraId="0239582F" w14:textId="08E1E075" w:rsidR="00D77399" w:rsidRPr="00D77399" w:rsidRDefault="00D77399">
      <w:pPr>
        <w:numPr>
          <w:ilvl w:val="0"/>
          <w:numId w:val="9"/>
        </w:numPr>
        <w:autoSpaceDE w:val="0"/>
        <w:autoSpaceDN w:val="0"/>
        <w:adjustRightInd w:val="0"/>
        <w:spacing w:after="138"/>
        <w:ind w:left="-686" w:right="-749"/>
        <w:jc w:val="both"/>
        <w:rPr>
          <w:rFonts w:eastAsiaTheme="minorHAnsi"/>
          <w:color w:val="000000"/>
        </w:rPr>
      </w:pPr>
      <w:r w:rsidRPr="00D77399">
        <w:rPr>
          <w:rFonts w:eastAsiaTheme="minorHAnsi"/>
          <w:color w:val="000000"/>
        </w:rPr>
        <w:t xml:space="preserve">Cumpre as exigências de reserva de cargos para pessoa com deficiência e para reabilitado da Previdência Social, previstas em lei e em outras normas específicas. </w:t>
      </w:r>
    </w:p>
    <w:p w14:paraId="6CF8A9E2" w14:textId="7083A1E5" w:rsidR="00D77399" w:rsidRPr="00D77399" w:rsidRDefault="00D77399">
      <w:pPr>
        <w:numPr>
          <w:ilvl w:val="0"/>
          <w:numId w:val="9"/>
        </w:numPr>
        <w:autoSpaceDE w:val="0"/>
        <w:autoSpaceDN w:val="0"/>
        <w:adjustRightInd w:val="0"/>
        <w:ind w:left="-686" w:right="-749"/>
        <w:jc w:val="both"/>
        <w:rPr>
          <w:rFonts w:eastAsiaTheme="minorHAnsi"/>
          <w:color w:val="000000"/>
        </w:rPr>
      </w:pPr>
      <w:r w:rsidRPr="00D77399">
        <w:rPr>
          <w:rFonts w:eastAsiaTheme="minorHAnsi"/>
          <w:color w:val="000000"/>
        </w:rPr>
        <w:t xml:space="preserve">Sua proposta econômica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1A9A46C1" w14:textId="77777777" w:rsidR="00D77399" w:rsidRPr="00D77399" w:rsidRDefault="00D77399" w:rsidP="00D77399">
      <w:pPr>
        <w:autoSpaceDE w:val="0"/>
        <w:autoSpaceDN w:val="0"/>
        <w:adjustRightInd w:val="0"/>
        <w:ind w:left="-686" w:right="-749"/>
        <w:jc w:val="both"/>
        <w:rPr>
          <w:rFonts w:eastAsiaTheme="minorHAnsi"/>
          <w:color w:val="000000"/>
        </w:rPr>
      </w:pPr>
    </w:p>
    <w:p w14:paraId="276113A2" w14:textId="2B992A10" w:rsidR="00D77399" w:rsidRPr="00D77399" w:rsidRDefault="00D77399" w:rsidP="00D77399">
      <w:pPr>
        <w:autoSpaceDE w:val="0"/>
        <w:autoSpaceDN w:val="0"/>
        <w:adjustRightInd w:val="0"/>
        <w:ind w:left="-686" w:right="-749"/>
        <w:jc w:val="both"/>
        <w:rPr>
          <w:rFonts w:eastAsiaTheme="minorHAnsi"/>
          <w:b/>
          <w:bCs/>
          <w:color w:val="000000"/>
        </w:rPr>
      </w:pPr>
      <w:r w:rsidRPr="00D77399">
        <w:rPr>
          <w:rFonts w:eastAsiaTheme="minorHAnsi"/>
          <w:color w:val="000000"/>
        </w:rPr>
        <w:t xml:space="preserve">Por fim </w:t>
      </w:r>
      <w:r w:rsidRPr="00D77399">
        <w:rPr>
          <w:rFonts w:eastAsiaTheme="minorHAnsi"/>
          <w:b/>
          <w:bCs/>
          <w:color w:val="000000"/>
        </w:rPr>
        <w:t xml:space="preserve">DECLARA </w:t>
      </w:r>
      <w:r w:rsidRPr="00D77399">
        <w:rPr>
          <w:rFonts w:eastAsiaTheme="minorHAnsi"/>
          <w:color w:val="000000"/>
        </w:rPr>
        <w:t xml:space="preserve">pela </w:t>
      </w:r>
      <w:r w:rsidRPr="00D77399">
        <w:rPr>
          <w:rFonts w:eastAsiaTheme="minorHAnsi"/>
          <w:b/>
          <w:bCs/>
          <w:color w:val="000000"/>
        </w:rPr>
        <w:t>veracidade das informações prestadas</w:t>
      </w:r>
      <w:r w:rsidRPr="00D77399">
        <w:rPr>
          <w:rFonts w:eastAsiaTheme="minorHAnsi"/>
          <w:color w:val="000000"/>
        </w:rPr>
        <w:t>, na forma da lei.</w:t>
      </w:r>
    </w:p>
    <w:p w14:paraId="28F31C2B" w14:textId="77777777" w:rsidR="00D77399" w:rsidRPr="00C92112" w:rsidRDefault="00D77399" w:rsidP="00D77399">
      <w:pPr>
        <w:autoSpaceDE w:val="0"/>
        <w:autoSpaceDN w:val="0"/>
        <w:adjustRightInd w:val="0"/>
        <w:ind w:left="-686" w:right="-749"/>
        <w:jc w:val="center"/>
        <w:rPr>
          <w:rFonts w:eastAsiaTheme="minorHAnsi"/>
          <w:color w:val="000000"/>
        </w:rPr>
      </w:pPr>
    </w:p>
    <w:p w14:paraId="25C247DB" w14:textId="77777777" w:rsidR="00D77399" w:rsidRDefault="00D77399" w:rsidP="00D77399">
      <w:pPr>
        <w:autoSpaceDE w:val="0"/>
        <w:autoSpaceDN w:val="0"/>
        <w:adjustRightInd w:val="0"/>
        <w:ind w:left="-686" w:right="-749"/>
        <w:jc w:val="right"/>
        <w:rPr>
          <w:rFonts w:eastAsiaTheme="minorHAnsi"/>
          <w:color w:val="000000"/>
        </w:rPr>
      </w:pPr>
    </w:p>
    <w:p w14:paraId="4969D985" w14:textId="77777777" w:rsidR="00D77399" w:rsidRDefault="00D77399" w:rsidP="00D77399">
      <w:pPr>
        <w:autoSpaceDE w:val="0"/>
        <w:autoSpaceDN w:val="0"/>
        <w:adjustRightInd w:val="0"/>
        <w:ind w:left="-686" w:right="-749"/>
        <w:jc w:val="right"/>
        <w:rPr>
          <w:rFonts w:eastAsiaTheme="minorHAnsi"/>
          <w:color w:val="000000"/>
        </w:rPr>
      </w:pPr>
    </w:p>
    <w:p w14:paraId="73CE112F" w14:textId="294B50DC" w:rsidR="00D77399" w:rsidRPr="00D77399" w:rsidRDefault="00D77399" w:rsidP="00D77399">
      <w:pPr>
        <w:autoSpaceDE w:val="0"/>
        <w:autoSpaceDN w:val="0"/>
        <w:adjustRightInd w:val="0"/>
        <w:ind w:left="-686" w:right="-749"/>
        <w:jc w:val="right"/>
        <w:rPr>
          <w:rFonts w:eastAsiaTheme="minorHAnsi"/>
          <w:color w:val="000000"/>
        </w:rPr>
      </w:pPr>
      <w:r w:rsidRPr="006D2E8B">
        <w:rPr>
          <w:rFonts w:eastAsiaTheme="minorHAnsi"/>
          <w:color w:val="000000"/>
        </w:rPr>
        <w:t xml:space="preserve">__________,_____ de _______de 2024 </w:t>
      </w:r>
    </w:p>
    <w:p w14:paraId="43763F18" w14:textId="77777777" w:rsidR="00D77399" w:rsidRPr="00D77399" w:rsidRDefault="00D77399" w:rsidP="00D77399">
      <w:pPr>
        <w:autoSpaceDE w:val="0"/>
        <w:autoSpaceDN w:val="0"/>
        <w:adjustRightInd w:val="0"/>
        <w:ind w:left="-686" w:right="-749"/>
        <w:jc w:val="right"/>
        <w:rPr>
          <w:rFonts w:eastAsiaTheme="minorHAnsi"/>
          <w:color w:val="000000"/>
        </w:rPr>
      </w:pPr>
    </w:p>
    <w:p w14:paraId="2A5F61D9" w14:textId="77777777" w:rsidR="00D77399" w:rsidRPr="00D77399" w:rsidRDefault="00D77399" w:rsidP="00D77399">
      <w:pPr>
        <w:autoSpaceDE w:val="0"/>
        <w:autoSpaceDN w:val="0"/>
        <w:adjustRightInd w:val="0"/>
        <w:ind w:left="-686" w:right="-749"/>
        <w:jc w:val="right"/>
        <w:rPr>
          <w:rFonts w:eastAsiaTheme="minorHAnsi"/>
          <w:color w:val="000000"/>
        </w:rPr>
      </w:pPr>
    </w:p>
    <w:p w14:paraId="28398B6A" w14:textId="77777777" w:rsidR="00D77399" w:rsidRPr="00B4661C" w:rsidRDefault="00D77399" w:rsidP="00D77399">
      <w:pPr>
        <w:autoSpaceDE w:val="0"/>
        <w:autoSpaceDN w:val="0"/>
        <w:adjustRightInd w:val="0"/>
        <w:ind w:left="-686" w:right="-749"/>
        <w:jc w:val="right"/>
        <w:rPr>
          <w:rFonts w:eastAsiaTheme="minorHAnsi"/>
          <w:color w:val="000000"/>
        </w:rPr>
      </w:pPr>
    </w:p>
    <w:p w14:paraId="42A62338" w14:textId="77777777" w:rsidR="00D77399" w:rsidRPr="00B4661C" w:rsidRDefault="00D77399" w:rsidP="00D77399">
      <w:pPr>
        <w:autoSpaceDE w:val="0"/>
        <w:autoSpaceDN w:val="0"/>
        <w:adjustRightInd w:val="0"/>
        <w:ind w:left="-686" w:right="-749"/>
        <w:jc w:val="center"/>
        <w:rPr>
          <w:rFonts w:eastAsiaTheme="minorHAnsi"/>
          <w:color w:val="000000"/>
        </w:rPr>
      </w:pPr>
      <w:r w:rsidRPr="00B4661C">
        <w:rPr>
          <w:rFonts w:eastAsiaTheme="minorHAnsi"/>
          <w:b/>
          <w:bCs/>
          <w:color w:val="000000"/>
        </w:rPr>
        <w:t>______________________________________________</w:t>
      </w:r>
    </w:p>
    <w:p w14:paraId="7AA200A5" w14:textId="77777777" w:rsidR="00D77399" w:rsidRPr="00B4661C" w:rsidRDefault="00D77399" w:rsidP="00D77399">
      <w:pPr>
        <w:autoSpaceDE w:val="0"/>
        <w:autoSpaceDN w:val="0"/>
        <w:adjustRightInd w:val="0"/>
        <w:ind w:left="-686" w:right="-749"/>
        <w:jc w:val="center"/>
        <w:rPr>
          <w:rFonts w:eastAsiaTheme="minorHAnsi"/>
          <w:color w:val="000000"/>
        </w:rPr>
      </w:pPr>
      <w:r w:rsidRPr="00B4661C">
        <w:rPr>
          <w:rFonts w:eastAsiaTheme="minorHAnsi"/>
          <w:b/>
          <w:bCs/>
          <w:color w:val="000000"/>
        </w:rPr>
        <w:t>Nome e assinatura do representante legal</w:t>
      </w:r>
    </w:p>
    <w:p w14:paraId="56477B17" w14:textId="0F4A0FCE" w:rsidR="00196002" w:rsidRDefault="00D77399" w:rsidP="00196002">
      <w:pPr>
        <w:autoSpaceDE w:val="0"/>
        <w:autoSpaceDN w:val="0"/>
        <w:adjustRightInd w:val="0"/>
        <w:ind w:left="-686" w:right="-749"/>
        <w:jc w:val="center"/>
        <w:rPr>
          <w:rFonts w:eastAsiaTheme="minorHAnsi"/>
          <w:b/>
          <w:bCs/>
          <w:color w:val="000000"/>
        </w:rPr>
      </w:pPr>
      <w:r w:rsidRPr="00D77399">
        <w:rPr>
          <w:rFonts w:eastAsiaTheme="minorHAnsi"/>
          <w:b/>
          <w:bCs/>
          <w:color w:val="000000"/>
        </w:rPr>
        <w:t>(carimbo da empresa)</w:t>
      </w:r>
    </w:p>
    <w:p w14:paraId="4F507110" w14:textId="77777777" w:rsidR="00196002" w:rsidRDefault="00196002" w:rsidP="00196002">
      <w:pPr>
        <w:autoSpaceDE w:val="0"/>
        <w:autoSpaceDN w:val="0"/>
        <w:adjustRightInd w:val="0"/>
        <w:ind w:left="-686" w:right="-749"/>
        <w:jc w:val="center"/>
        <w:rPr>
          <w:rFonts w:eastAsiaTheme="minorHAnsi"/>
          <w:b/>
          <w:bCs/>
          <w:color w:val="000000"/>
        </w:rPr>
      </w:pPr>
    </w:p>
    <w:p w14:paraId="2DD2DAFE" w14:textId="77777777" w:rsidR="00196002" w:rsidRDefault="00196002" w:rsidP="00196002">
      <w:pPr>
        <w:autoSpaceDE w:val="0"/>
        <w:autoSpaceDN w:val="0"/>
        <w:adjustRightInd w:val="0"/>
        <w:ind w:left="-686" w:right="-749"/>
        <w:jc w:val="center"/>
        <w:rPr>
          <w:rFonts w:eastAsiaTheme="minorHAnsi"/>
          <w:b/>
          <w:bCs/>
          <w:color w:val="000000"/>
        </w:rPr>
      </w:pPr>
    </w:p>
    <w:p w14:paraId="56699A9A" w14:textId="77777777" w:rsidR="00196002" w:rsidRDefault="00196002" w:rsidP="00196002">
      <w:pPr>
        <w:autoSpaceDE w:val="0"/>
        <w:autoSpaceDN w:val="0"/>
        <w:adjustRightInd w:val="0"/>
        <w:ind w:left="-686" w:right="-749"/>
        <w:jc w:val="center"/>
        <w:rPr>
          <w:rFonts w:eastAsiaTheme="minorHAnsi"/>
          <w:b/>
          <w:bCs/>
          <w:color w:val="000000"/>
        </w:rPr>
      </w:pPr>
    </w:p>
    <w:p w14:paraId="05B0C947" w14:textId="77777777" w:rsidR="00196002" w:rsidRDefault="00196002" w:rsidP="00196002">
      <w:pPr>
        <w:autoSpaceDE w:val="0"/>
        <w:autoSpaceDN w:val="0"/>
        <w:adjustRightInd w:val="0"/>
        <w:ind w:left="-686" w:right="-749"/>
        <w:jc w:val="center"/>
        <w:rPr>
          <w:rFonts w:eastAsiaTheme="minorHAnsi"/>
          <w:b/>
          <w:bCs/>
          <w:color w:val="000000"/>
        </w:rPr>
      </w:pPr>
    </w:p>
    <w:p w14:paraId="5B446508" w14:textId="77777777" w:rsidR="00196002" w:rsidRDefault="00196002" w:rsidP="00196002">
      <w:pPr>
        <w:autoSpaceDE w:val="0"/>
        <w:autoSpaceDN w:val="0"/>
        <w:adjustRightInd w:val="0"/>
        <w:ind w:left="-686" w:right="-749"/>
        <w:jc w:val="center"/>
        <w:rPr>
          <w:rFonts w:eastAsiaTheme="minorHAnsi"/>
          <w:b/>
          <w:bCs/>
          <w:color w:val="000000"/>
        </w:rPr>
      </w:pPr>
    </w:p>
    <w:p w14:paraId="0A527767" w14:textId="77777777" w:rsidR="00196002" w:rsidRDefault="00196002" w:rsidP="00196002">
      <w:pPr>
        <w:autoSpaceDE w:val="0"/>
        <w:autoSpaceDN w:val="0"/>
        <w:adjustRightInd w:val="0"/>
        <w:ind w:left="-686" w:right="-749"/>
        <w:jc w:val="center"/>
        <w:rPr>
          <w:rFonts w:eastAsiaTheme="minorHAnsi"/>
          <w:b/>
          <w:bCs/>
          <w:color w:val="000000"/>
        </w:rPr>
      </w:pPr>
    </w:p>
    <w:p w14:paraId="68331EAB" w14:textId="77777777" w:rsidR="00196002" w:rsidRDefault="00196002" w:rsidP="00196002">
      <w:pPr>
        <w:autoSpaceDE w:val="0"/>
        <w:autoSpaceDN w:val="0"/>
        <w:adjustRightInd w:val="0"/>
        <w:ind w:left="-686" w:right="-749"/>
        <w:jc w:val="center"/>
        <w:rPr>
          <w:rFonts w:eastAsiaTheme="minorHAnsi"/>
          <w:b/>
          <w:bCs/>
          <w:color w:val="000000"/>
        </w:rPr>
      </w:pPr>
    </w:p>
    <w:p w14:paraId="2357EDC2" w14:textId="77777777" w:rsidR="00196002" w:rsidRDefault="00196002" w:rsidP="00196002">
      <w:pPr>
        <w:autoSpaceDE w:val="0"/>
        <w:autoSpaceDN w:val="0"/>
        <w:adjustRightInd w:val="0"/>
        <w:ind w:left="-686" w:right="-749"/>
        <w:jc w:val="center"/>
        <w:rPr>
          <w:rFonts w:eastAsiaTheme="minorHAnsi"/>
          <w:b/>
          <w:bCs/>
          <w:color w:val="000000"/>
        </w:rPr>
      </w:pPr>
    </w:p>
    <w:p w14:paraId="2B2AB678" w14:textId="77777777" w:rsidR="00196002" w:rsidRDefault="00196002" w:rsidP="00196002">
      <w:pPr>
        <w:autoSpaceDE w:val="0"/>
        <w:autoSpaceDN w:val="0"/>
        <w:adjustRightInd w:val="0"/>
        <w:ind w:left="-686" w:right="-749"/>
        <w:jc w:val="center"/>
        <w:rPr>
          <w:rFonts w:eastAsiaTheme="minorHAnsi"/>
          <w:b/>
          <w:bCs/>
          <w:color w:val="000000"/>
        </w:rPr>
      </w:pPr>
    </w:p>
    <w:p w14:paraId="3B077259" w14:textId="77777777" w:rsidR="00196002" w:rsidRDefault="00196002" w:rsidP="00196002">
      <w:pPr>
        <w:autoSpaceDE w:val="0"/>
        <w:autoSpaceDN w:val="0"/>
        <w:adjustRightInd w:val="0"/>
        <w:ind w:left="-686" w:right="-749"/>
        <w:jc w:val="center"/>
        <w:rPr>
          <w:rFonts w:eastAsiaTheme="minorHAnsi"/>
          <w:b/>
          <w:bCs/>
          <w:color w:val="000000"/>
        </w:rPr>
      </w:pPr>
    </w:p>
    <w:p w14:paraId="3C859DFC" w14:textId="77777777" w:rsidR="00196002" w:rsidRDefault="00196002" w:rsidP="00196002">
      <w:pPr>
        <w:autoSpaceDE w:val="0"/>
        <w:autoSpaceDN w:val="0"/>
        <w:adjustRightInd w:val="0"/>
        <w:ind w:left="-686" w:right="-749"/>
        <w:jc w:val="center"/>
        <w:rPr>
          <w:rFonts w:eastAsiaTheme="minorHAnsi"/>
          <w:b/>
          <w:bCs/>
          <w:color w:val="000000"/>
        </w:rPr>
      </w:pPr>
    </w:p>
    <w:p w14:paraId="4C2AFACF" w14:textId="77777777" w:rsidR="00196002" w:rsidRDefault="00196002" w:rsidP="00196002">
      <w:pPr>
        <w:autoSpaceDE w:val="0"/>
        <w:autoSpaceDN w:val="0"/>
        <w:adjustRightInd w:val="0"/>
        <w:ind w:left="-686" w:right="-749"/>
        <w:jc w:val="center"/>
        <w:rPr>
          <w:rFonts w:eastAsiaTheme="minorHAnsi"/>
          <w:b/>
          <w:bCs/>
          <w:color w:val="000000"/>
        </w:rPr>
      </w:pPr>
    </w:p>
    <w:p w14:paraId="0D120B2B" w14:textId="77777777" w:rsidR="00196002" w:rsidRDefault="00196002" w:rsidP="00196002">
      <w:pPr>
        <w:autoSpaceDE w:val="0"/>
        <w:autoSpaceDN w:val="0"/>
        <w:adjustRightInd w:val="0"/>
        <w:ind w:left="-686" w:right="-749"/>
        <w:jc w:val="center"/>
        <w:rPr>
          <w:rFonts w:eastAsiaTheme="minorHAnsi"/>
          <w:b/>
          <w:bCs/>
          <w:color w:val="000000"/>
        </w:rPr>
      </w:pPr>
    </w:p>
    <w:p w14:paraId="1350DECF" w14:textId="77777777" w:rsidR="00196002" w:rsidRDefault="00196002" w:rsidP="00196002">
      <w:pPr>
        <w:autoSpaceDE w:val="0"/>
        <w:autoSpaceDN w:val="0"/>
        <w:adjustRightInd w:val="0"/>
        <w:ind w:left="-686" w:right="-749"/>
        <w:jc w:val="center"/>
        <w:rPr>
          <w:rFonts w:eastAsiaTheme="minorHAnsi"/>
          <w:b/>
          <w:bCs/>
          <w:color w:val="000000"/>
        </w:rPr>
      </w:pPr>
    </w:p>
    <w:p w14:paraId="7801E16A" w14:textId="77777777" w:rsidR="00196002" w:rsidRDefault="00196002" w:rsidP="00196002">
      <w:pPr>
        <w:autoSpaceDE w:val="0"/>
        <w:autoSpaceDN w:val="0"/>
        <w:adjustRightInd w:val="0"/>
        <w:ind w:left="-686" w:right="-749"/>
        <w:jc w:val="center"/>
        <w:rPr>
          <w:rFonts w:eastAsiaTheme="minorHAnsi"/>
          <w:b/>
          <w:bCs/>
          <w:color w:val="000000"/>
        </w:rPr>
      </w:pPr>
    </w:p>
    <w:p w14:paraId="3664C1EC" w14:textId="77777777" w:rsidR="00196002" w:rsidRDefault="00196002" w:rsidP="00196002">
      <w:pPr>
        <w:autoSpaceDE w:val="0"/>
        <w:autoSpaceDN w:val="0"/>
        <w:adjustRightInd w:val="0"/>
        <w:ind w:left="-686" w:right="-749"/>
        <w:jc w:val="center"/>
        <w:rPr>
          <w:rFonts w:eastAsiaTheme="minorHAnsi"/>
          <w:b/>
          <w:bCs/>
          <w:color w:val="000000"/>
        </w:rPr>
      </w:pPr>
    </w:p>
    <w:p w14:paraId="383036AE" w14:textId="77777777" w:rsidR="00196002" w:rsidRDefault="00196002" w:rsidP="00196002">
      <w:pPr>
        <w:autoSpaceDE w:val="0"/>
        <w:autoSpaceDN w:val="0"/>
        <w:adjustRightInd w:val="0"/>
        <w:ind w:left="-686" w:right="-749"/>
        <w:jc w:val="center"/>
        <w:rPr>
          <w:rFonts w:eastAsiaTheme="minorHAnsi"/>
          <w:b/>
          <w:bCs/>
          <w:color w:val="000000"/>
        </w:rPr>
      </w:pPr>
    </w:p>
    <w:p w14:paraId="4094B253" w14:textId="77777777" w:rsidR="00196002" w:rsidRDefault="00196002" w:rsidP="00196002">
      <w:pPr>
        <w:autoSpaceDE w:val="0"/>
        <w:autoSpaceDN w:val="0"/>
        <w:adjustRightInd w:val="0"/>
        <w:ind w:left="-686" w:right="-749"/>
        <w:jc w:val="center"/>
        <w:rPr>
          <w:rFonts w:eastAsiaTheme="minorHAnsi"/>
          <w:b/>
          <w:bCs/>
          <w:color w:val="000000"/>
        </w:rPr>
      </w:pPr>
    </w:p>
    <w:p w14:paraId="7D48759E" w14:textId="77777777" w:rsidR="00196002" w:rsidRDefault="00196002" w:rsidP="00196002">
      <w:pPr>
        <w:autoSpaceDE w:val="0"/>
        <w:autoSpaceDN w:val="0"/>
        <w:adjustRightInd w:val="0"/>
        <w:ind w:left="-686" w:right="-749"/>
        <w:jc w:val="center"/>
        <w:rPr>
          <w:rFonts w:eastAsiaTheme="minorHAnsi"/>
          <w:b/>
          <w:bCs/>
          <w:color w:val="000000"/>
        </w:rPr>
      </w:pPr>
    </w:p>
    <w:p w14:paraId="0DA0BBC5" w14:textId="77777777" w:rsidR="00196002" w:rsidRDefault="00196002" w:rsidP="00196002">
      <w:pPr>
        <w:autoSpaceDE w:val="0"/>
        <w:autoSpaceDN w:val="0"/>
        <w:adjustRightInd w:val="0"/>
        <w:ind w:left="-686" w:right="-749"/>
        <w:jc w:val="center"/>
        <w:rPr>
          <w:rFonts w:eastAsiaTheme="minorHAnsi"/>
          <w:b/>
          <w:bCs/>
          <w:color w:val="000000"/>
        </w:rPr>
      </w:pPr>
    </w:p>
    <w:p w14:paraId="1F062C37" w14:textId="77777777" w:rsidR="00196002" w:rsidRDefault="00196002" w:rsidP="00196002">
      <w:pPr>
        <w:autoSpaceDE w:val="0"/>
        <w:autoSpaceDN w:val="0"/>
        <w:adjustRightInd w:val="0"/>
        <w:ind w:left="-686" w:right="-749"/>
        <w:jc w:val="center"/>
        <w:rPr>
          <w:rFonts w:eastAsiaTheme="minorHAnsi"/>
          <w:b/>
          <w:bCs/>
          <w:color w:val="000000"/>
        </w:rPr>
      </w:pPr>
    </w:p>
    <w:p w14:paraId="37CFD1E3" w14:textId="0BF00983" w:rsidR="00196002" w:rsidRPr="00B4661C" w:rsidRDefault="00196002" w:rsidP="00196002">
      <w:pPr>
        <w:autoSpaceDE w:val="0"/>
        <w:autoSpaceDN w:val="0"/>
        <w:adjustRightInd w:val="0"/>
        <w:ind w:left="-686" w:right="-749"/>
        <w:jc w:val="center"/>
        <w:rPr>
          <w:rFonts w:eastAsiaTheme="minorHAnsi"/>
          <w:color w:val="000000"/>
        </w:rPr>
      </w:pPr>
      <w:r w:rsidRPr="00B4661C">
        <w:rPr>
          <w:rFonts w:eastAsiaTheme="minorHAnsi"/>
          <w:b/>
          <w:bCs/>
          <w:color w:val="000000"/>
        </w:rPr>
        <w:lastRenderedPageBreak/>
        <w:t xml:space="preserve">ANEXO </w:t>
      </w:r>
      <w:r w:rsidR="00C205E4">
        <w:rPr>
          <w:rFonts w:eastAsiaTheme="minorHAnsi"/>
          <w:b/>
          <w:bCs/>
          <w:color w:val="000000"/>
        </w:rPr>
        <w:t>V</w:t>
      </w:r>
    </w:p>
    <w:p w14:paraId="3AB3C144" w14:textId="4414A354" w:rsidR="00196002" w:rsidRPr="00B4661C" w:rsidRDefault="00196002" w:rsidP="00196002">
      <w:pPr>
        <w:pBdr>
          <w:top w:val="single" w:sz="4" w:space="1" w:color="auto"/>
          <w:bottom w:val="single" w:sz="4" w:space="1" w:color="auto"/>
        </w:pBdr>
        <w:autoSpaceDE w:val="0"/>
        <w:autoSpaceDN w:val="0"/>
        <w:adjustRightInd w:val="0"/>
        <w:ind w:left="-686" w:right="-749"/>
        <w:jc w:val="center"/>
        <w:rPr>
          <w:rFonts w:eastAsiaTheme="minorHAnsi"/>
          <w:color w:val="000000"/>
        </w:rPr>
      </w:pPr>
      <w:r>
        <w:rPr>
          <w:rFonts w:eastAsiaTheme="minorHAnsi"/>
          <w:b/>
          <w:bCs/>
          <w:color w:val="000000"/>
        </w:rPr>
        <w:t>MINUTA DA ATA DE REGISTRO DE PREÇOS</w:t>
      </w:r>
    </w:p>
    <w:p w14:paraId="1D0A1257" w14:textId="17C05F2F" w:rsidR="00196002" w:rsidRPr="00B4661C" w:rsidRDefault="00196002" w:rsidP="00112EF5">
      <w:pPr>
        <w:autoSpaceDE w:val="0"/>
        <w:autoSpaceDN w:val="0"/>
        <w:adjustRightInd w:val="0"/>
        <w:ind w:left="-686" w:right="-749"/>
        <w:jc w:val="center"/>
        <w:rPr>
          <w:rFonts w:eastAsiaTheme="minorHAnsi"/>
          <w:color w:val="000000"/>
        </w:rPr>
      </w:pPr>
      <w:r w:rsidRPr="00B4661C">
        <w:rPr>
          <w:rFonts w:eastAsiaTheme="minorHAnsi"/>
          <w:b/>
          <w:bCs/>
          <w:color w:val="000000"/>
        </w:rPr>
        <w:t xml:space="preserve">PREGÃO ELETRÔNICO REGISTRO DE PREÇOS Nº </w:t>
      </w:r>
      <w:r w:rsidR="00E67BF9">
        <w:rPr>
          <w:rFonts w:eastAsiaTheme="minorHAnsi"/>
          <w:b/>
          <w:bCs/>
          <w:color w:val="000000"/>
        </w:rPr>
        <w:t>038/2024</w:t>
      </w:r>
    </w:p>
    <w:p w14:paraId="266E55C5" w14:textId="2E354166" w:rsidR="00196002" w:rsidRPr="00196002" w:rsidRDefault="00196002" w:rsidP="00112EF5">
      <w:pPr>
        <w:autoSpaceDE w:val="0"/>
        <w:autoSpaceDN w:val="0"/>
        <w:adjustRightInd w:val="0"/>
        <w:ind w:left="-686" w:right="-749"/>
        <w:jc w:val="center"/>
        <w:rPr>
          <w:rFonts w:eastAsiaTheme="minorHAnsi"/>
          <w:b/>
          <w:bCs/>
          <w:color w:val="000000"/>
        </w:rPr>
      </w:pPr>
      <w:r w:rsidRPr="00196002">
        <w:rPr>
          <w:rFonts w:eastAsiaTheme="minorHAnsi"/>
          <w:b/>
          <w:bCs/>
          <w:color w:val="000000"/>
        </w:rPr>
        <w:t xml:space="preserve">PROCESSO Nº </w:t>
      </w:r>
      <w:r w:rsidR="00E67BF9">
        <w:rPr>
          <w:rFonts w:eastAsiaTheme="minorHAnsi"/>
          <w:b/>
          <w:bCs/>
          <w:color w:val="000000"/>
        </w:rPr>
        <w:t>4983/2024</w:t>
      </w:r>
    </w:p>
    <w:p w14:paraId="0843B712" w14:textId="77777777" w:rsidR="00196002" w:rsidRPr="00196002" w:rsidRDefault="00196002" w:rsidP="00196002">
      <w:pPr>
        <w:autoSpaceDE w:val="0"/>
        <w:autoSpaceDN w:val="0"/>
        <w:adjustRightInd w:val="0"/>
        <w:ind w:left="-686" w:right="-749"/>
        <w:jc w:val="both"/>
        <w:rPr>
          <w:rFonts w:eastAsiaTheme="minorHAnsi"/>
          <w:b/>
          <w:bCs/>
          <w:color w:val="000000"/>
        </w:rPr>
      </w:pPr>
    </w:p>
    <w:p w14:paraId="4C37C049" w14:textId="7777777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CONTRATANTE: </w:t>
      </w:r>
    </w:p>
    <w:p w14:paraId="11D87F46" w14:textId="44D8D212" w:rsidR="00196002" w:rsidRPr="00196002" w:rsidRDefault="00196002" w:rsidP="00196002">
      <w:pPr>
        <w:autoSpaceDE w:val="0"/>
        <w:autoSpaceDN w:val="0"/>
        <w:adjustRightInd w:val="0"/>
        <w:ind w:left="-686" w:right="-749"/>
        <w:jc w:val="both"/>
        <w:rPr>
          <w:rFonts w:eastAsiaTheme="minorHAnsi"/>
          <w:color w:val="000000"/>
        </w:rPr>
      </w:pPr>
      <w:r>
        <w:rPr>
          <w:rFonts w:eastAsiaTheme="minorHAnsi"/>
          <w:b/>
          <w:bCs/>
          <w:color w:val="000000"/>
        </w:rPr>
        <w:t>A PREFEITURA MUNICIPAL DE CANABRAVA DO NORTE - MT</w:t>
      </w:r>
      <w:r w:rsidRPr="00196002">
        <w:rPr>
          <w:rFonts w:eastAsiaTheme="minorHAnsi"/>
          <w:color w:val="000000"/>
        </w:rPr>
        <w:t xml:space="preserve">, pessoa jurídica de Direito Público, com sede na </w:t>
      </w:r>
      <w:r>
        <w:rPr>
          <w:rFonts w:eastAsiaTheme="minorHAnsi"/>
          <w:color w:val="000000"/>
        </w:rPr>
        <w:t>Avenida Áurea Tavares de Amorim</w:t>
      </w:r>
      <w:r w:rsidRPr="00196002">
        <w:rPr>
          <w:rFonts w:eastAsiaTheme="minorHAnsi"/>
          <w:color w:val="000000"/>
        </w:rPr>
        <w:t xml:space="preserve"> nº </w:t>
      </w:r>
      <w:r>
        <w:rPr>
          <w:rFonts w:eastAsiaTheme="minorHAnsi"/>
          <w:color w:val="000000"/>
        </w:rPr>
        <w:t>636</w:t>
      </w:r>
      <w:r w:rsidRPr="00196002">
        <w:rPr>
          <w:rFonts w:eastAsiaTheme="minorHAnsi"/>
          <w:color w:val="000000"/>
        </w:rPr>
        <w:t xml:space="preserve">, </w:t>
      </w:r>
      <w:r>
        <w:rPr>
          <w:rFonts w:eastAsiaTheme="minorHAnsi"/>
          <w:color w:val="000000"/>
        </w:rPr>
        <w:t>Vila São João</w:t>
      </w:r>
      <w:r w:rsidRPr="00196002">
        <w:rPr>
          <w:rFonts w:eastAsiaTheme="minorHAnsi"/>
          <w:color w:val="000000"/>
        </w:rPr>
        <w:t xml:space="preserve"> no município de </w:t>
      </w:r>
      <w:r>
        <w:rPr>
          <w:rFonts w:eastAsiaTheme="minorHAnsi"/>
          <w:color w:val="000000"/>
        </w:rPr>
        <w:t>Canabrava do Norte</w:t>
      </w:r>
      <w:r w:rsidRPr="00196002">
        <w:rPr>
          <w:rFonts w:eastAsiaTheme="minorHAnsi"/>
          <w:color w:val="000000"/>
        </w:rPr>
        <w:t xml:space="preserve"> - M</w:t>
      </w:r>
      <w:r>
        <w:rPr>
          <w:rFonts w:eastAsiaTheme="minorHAnsi"/>
          <w:color w:val="000000"/>
        </w:rPr>
        <w:t>T</w:t>
      </w:r>
      <w:r w:rsidRPr="00196002">
        <w:rPr>
          <w:rFonts w:eastAsiaTheme="minorHAnsi"/>
          <w:color w:val="000000"/>
        </w:rPr>
        <w:t>, neste ato representado pel</w:t>
      </w:r>
      <w:r>
        <w:rPr>
          <w:rFonts w:eastAsiaTheme="minorHAnsi"/>
          <w:color w:val="000000"/>
        </w:rPr>
        <w:t>o</w:t>
      </w:r>
      <w:r w:rsidRPr="00196002">
        <w:rPr>
          <w:rFonts w:eastAsiaTheme="minorHAnsi"/>
          <w:color w:val="000000"/>
        </w:rPr>
        <w:t xml:space="preserve"> </w:t>
      </w:r>
      <w:r>
        <w:rPr>
          <w:rFonts w:eastAsiaTheme="minorHAnsi"/>
          <w:color w:val="000000"/>
        </w:rPr>
        <w:t>Prefeito Municipal, Dr. João Cleiton Araújo de Medeiros</w:t>
      </w:r>
      <w:r w:rsidRPr="00196002">
        <w:rPr>
          <w:rFonts w:eastAsiaTheme="minorHAnsi"/>
          <w:color w:val="000000"/>
        </w:rPr>
        <w:t>, inscrit</w:t>
      </w:r>
      <w:r>
        <w:rPr>
          <w:rFonts w:eastAsiaTheme="minorHAnsi"/>
          <w:color w:val="000000"/>
        </w:rPr>
        <w:t>o</w:t>
      </w:r>
      <w:r w:rsidRPr="00196002">
        <w:rPr>
          <w:rFonts w:eastAsiaTheme="minorHAnsi"/>
          <w:color w:val="000000"/>
        </w:rPr>
        <w:t xml:space="preserve"> no C.P.F. nº </w:t>
      </w:r>
      <w:r>
        <w:rPr>
          <w:rFonts w:eastAsiaTheme="minorHAnsi"/>
          <w:color w:val="000000"/>
        </w:rPr>
        <w:t>***</w:t>
      </w:r>
      <w:r w:rsidRPr="00196002">
        <w:rPr>
          <w:rFonts w:eastAsiaTheme="minorHAnsi"/>
          <w:color w:val="000000"/>
        </w:rPr>
        <w:t>.</w:t>
      </w:r>
      <w:r>
        <w:rPr>
          <w:rFonts w:eastAsiaTheme="minorHAnsi"/>
          <w:color w:val="000000"/>
        </w:rPr>
        <w:t>***</w:t>
      </w:r>
      <w:r w:rsidRPr="00196002">
        <w:rPr>
          <w:rFonts w:eastAsiaTheme="minorHAnsi"/>
          <w:color w:val="000000"/>
        </w:rPr>
        <w:t>.</w:t>
      </w:r>
      <w:r>
        <w:rPr>
          <w:rFonts w:eastAsiaTheme="minorHAnsi"/>
          <w:color w:val="000000"/>
        </w:rPr>
        <w:t>***</w:t>
      </w:r>
      <w:r w:rsidRPr="00196002">
        <w:rPr>
          <w:rFonts w:eastAsiaTheme="minorHAnsi"/>
          <w:color w:val="000000"/>
        </w:rPr>
        <w:t>-</w:t>
      </w:r>
      <w:r>
        <w:rPr>
          <w:rFonts w:eastAsiaTheme="minorHAnsi"/>
          <w:color w:val="000000"/>
        </w:rPr>
        <w:t>**</w:t>
      </w:r>
      <w:r w:rsidRPr="00196002">
        <w:rPr>
          <w:rFonts w:eastAsiaTheme="minorHAnsi"/>
          <w:color w:val="000000"/>
        </w:rPr>
        <w:t>,</w:t>
      </w:r>
      <w:r>
        <w:rPr>
          <w:rFonts w:eastAsiaTheme="minorHAnsi"/>
          <w:color w:val="000000"/>
        </w:rPr>
        <w:t xml:space="preserve"> e </w:t>
      </w:r>
      <w:r w:rsidR="00812DC1" w:rsidRPr="00196002">
        <w:rPr>
          <w:rFonts w:eastAsiaTheme="minorHAnsi"/>
          <w:color w:val="000000"/>
        </w:rPr>
        <w:t xml:space="preserve">portador da Cédula de Identidade nº _____, ____/___ </w:t>
      </w:r>
      <w:r w:rsidR="00812DC1">
        <w:rPr>
          <w:rFonts w:eastAsiaTheme="minorHAnsi"/>
          <w:color w:val="000000"/>
        </w:rPr>
        <w:t xml:space="preserve"> </w:t>
      </w:r>
      <w:r w:rsidRPr="00196002">
        <w:rPr>
          <w:rFonts w:eastAsiaTheme="minorHAnsi"/>
          <w:color w:val="000000"/>
        </w:rPr>
        <w:t xml:space="preserve">denominado </w:t>
      </w:r>
      <w:r w:rsidRPr="00196002">
        <w:rPr>
          <w:rFonts w:eastAsiaTheme="minorHAnsi"/>
          <w:b/>
          <w:bCs/>
          <w:color w:val="000000"/>
        </w:rPr>
        <w:t>CONTRATANTE</w:t>
      </w:r>
      <w:r w:rsidRPr="00196002">
        <w:rPr>
          <w:rFonts w:eastAsiaTheme="minorHAnsi"/>
          <w:color w:val="000000"/>
        </w:rPr>
        <w:t xml:space="preserve">. </w:t>
      </w:r>
    </w:p>
    <w:p w14:paraId="06300E22" w14:textId="77777777" w:rsidR="00196002" w:rsidRDefault="00196002" w:rsidP="00196002">
      <w:pPr>
        <w:autoSpaceDE w:val="0"/>
        <w:autoSpaceDN w:val="0"/>
        <w:adjustRightInd w:val="0"/>
        <w:ind w:left="-686" w:right="-749"/>
        <w:jc w:val="both"/>
        <w:rPr>
          <w:rFonts w:eastAsiaTheme="minorHAnsi"/>
          <w:b/>
          <w:bCs/>
          <w:color w:val="000000"/>
        </w:rPr>
      </w:pPr>
    </w:p>
    <w:p w14:paraId="3997503C" w14:textId="0874DC32"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CONTRATADO: </w:t>
      </w:r>
    </w:p>
    <w:p w14:paraId="7CEDE349" w14:textId="7777777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_______________</w:t>
      </w:r>
      <w:r w:rsidRPr="00196002">
        <w:rPr>
          <w:rFonts w:eastAsiaTheme="minorHAnsi"/>
          <w:color w:val="000000"/>
        </w:rPr>
        <w:t xml:space="preserve">, pessoa jurídica de direito privado, com sede na ________________________, CEP _________________, CNPJ nº ________________________, situada na ____ _____, nº ____, Bairro _____, Cidade ______, Estado _____, CEP: _______, neste ato representada por seu _____, _____, portador da Cédula de Identidade nº _____, ____/___ e inscrito no CPF sob o nº _____neste ato designada </w:t>
      </w:r>
      <w:r w:rsidRPr="00196002">
        <w:rPr>
          <w:rFonts w:eastAsiaTheme="minorHAnsi"/>
          <w:b/>
          <w:bCs/>
          <w:color w:val="000000"/>
        </w:rPr>
        <w:t xml:space="preserve">CONTRATADA. </w:t>
      </w:r>
    </w:p>
    <w:p w14:paraId="0CEFE300" w14:textId="77777777" w:rsidR="00812DC1" w:rsidRDefault="00812DC1" w:rsidP="00196002">
      <w:pPr>
        <w:autoSpaceDE w:val="0"/>
        <w:autoSpaceDN w:val="0"/>
        <w:adjustRightInd w:val="0"/>
        <w:ind w:left="-686" w:right="-749"/>
        <w:jc w:val="both"/>
        <w:rPr>
          <w:rFonts w:eastAsiaTheme="minorHAnsi"/>
          <w:b/>
          <w:bCs/>
          <w:color w:val="000000"/>
        </w:rPr>
      </w:pPr>
    </w:p>
    <w:p w14:paraId="4D357163" w14:textId="4CFFD089" w:rsidR="00196002" w:rsidRPr="00196002" w:rsidRDefault="00196002" w:rsidP="000C169E">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PRIMEIRA – PRESSUPOSTOS JURÍDICOS - ADMINISTRATIVOS: </w:t>
      </w:r>
    </w:p>
    <w:p w14:paraId="164BC533" w14:textId="6D30EA13"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1.1 - </w:t>
      </w:r>
      <w:r w:rsidRPr="00196002">
        <w:rPr>
          <w:rFonts w:eastAsiaTheme="minorHAnsi"/>
          <w:color w:val="000000"/>
        </w:rPr>
        <w:t xml:space="preserve">O presente ata de registro de preços decorre de procedimento licitatório, modalidade Pregão eletrônico Registro de Preços n.º </w:t>
      </w:r>
      <w:r w:rsidR="00E67BF9">
        <w:rPr>
          <w:rFonts w:eastAsiaTheme="minorHAnsi"/>
          <w:color w:val="000000"/>
        </w:rPr>
        <w:t>038/2024</w:t>
      </w:r>
      <w:r w:rsidRPr="00196002">
        <w:rPr>
          <w:rFonts w:eastAsiaTheme="minorHAnsi"/>
          <w:color w:val="000000"/>
        </w:rPr>
        <w:t xml:space="preserve"> do dia ....../....../2024, julgado em ......./...../2024 e homologado em ......../......./2024, regido pelo disposto na Lei nº 14.133/21. </w:t>
      </w:r>
    </w:p>
    <w:p w14:paraId="3B131B9E" w14:textId="77777777" w:rsidR="00812DC1" w:rsidRDefault="00812DC1" w:rsidP="00196002">
      <w:pPr>
        <w:autoSpaceDE w:val="0"/>
        <w:autoSpaceDN w:val="0"/>
        <w:adjustRightInd w:val="0"/>
        <w:ind w:left="-686" w:right="-749"/>
        <w:jc w:val="both"/>
        <w:rPr>
          <w:rFonts w:eastAsiaTheme="minorHAnsi"/>
          <w:b/>
          <w:bCs/>
          <w:color w:val="000000"/>
        </w:rPr>
      </w:pPr>
    </w:p>
    <w:p w14:paraId="73D8EE05" w14:textId="4F6A462D" w:rsidR="00196002" w:rsidRPr="00196002" w:rsidRDefault="00196002" w:rsidP="000C169E">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SEGUNDA – DO OBJETO: </w:t>
      </w:r>
    </w:p>
    <w:p w14:paraId="6430345E" w14:textId="3355C4A1"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2.1 </w:t>
      </w:r>
      <w:r w:rsidRPr="00196002">
        <w:rPr>
          <w:rFonts w:eastAsiaTheme="minorHAnsi"/>
          <w:color w:val="000000"/>
        </w:rPr>
        <w:t xml:space="preserve">– A presente Ata tem como objeto </w:t>
      </w:r>
      <w:r w:rsidR="00112EF5" w:rsidRPr="00112EF5">
        <w:t xml:space="preserve">Registro de Preços para possível e eventual aquisição de </w:t>
      </w:r>
      <w:r w:rsidR="00090019">
        <w:t>.........</w:t>
      </w:r>
      <w:r w:rsidR="00112EF5" w:rsidRPr="00112EF5">
        <w:t xml:space="preserve"> </w:t>
      </w:r>
      <w:r w:rsidR="008337DD">
        <w:t>***********************</w:t>
      </w:r>
      <w:r w:rsidRPr="00196002">
        <w:rPr>
          <w:rFonts w:eastAsiaTheme="minorHAnsi"/>
          <w:color w:val="000000"/>
        </w:rPr>
        <w:t xml:space="preserve">, conforme características, especificações e quantidades constantes do </w:t>
      </w:r>
      <w:r w:rsidRPr="00196002">
        <w:rPr>
          <w:rFonts w:eastAsiaTheme="minorHAnsi"/>
          <w:b/>
          <w:bCs/>
          <w:color w:val="000000"/>
        </w:rPr>
        <w:t xml:space="preserve">ANEXO I </w:t>
      </w:r>
      <w:r w:rsidRPr="00196002">
        <w:rPr>
          <w:rFonts w:eastAsiaTheme="minorHAnsi"/>
          <w:color w:val="000000"/>
        </w:rPr>
        <w:t xml:space="preserve">do Pregão Eletrônico nº </w:t>
      </w:r>
      <w:r w:rsidR="00E67BF9">
        <w:rPr>
          <w:rFonts w:eastAsiaTheme="minorHAnsi"/>
          <w:color w:val="000000"/>
        </w:rPr>
        <w:t>038/2024</w:t>
      </w:r>
      <w:r w:rsidRPr="00196002">
        <w:rPr>
          <w:rFonts w:eastAsiaTheme="minorHAnsi"/>
          <w:color w:val="000000"/>
        </w:rPr>
        <w:t xml:space="preserve">, e da Proposta da Contratada. </w:t>
      </w:r>
    </w:p>
    <w:p w14:paraId="7ABF05F7" w14:textId="77777777" w:rsidR="00E137A3" w:rsidRDefault="00E137A3" w:rsidP="00196002">
      <w:pPr>
        <w:autoSpaceDE w:val="0"/>
        <w:autoSpaceDN w:val="0"/>
        <w:adjustRightInd w:val="0"/>
        <w:ind w:left="-686" w:right="-749"/>
        <w:jc w:val="both"/>
        <w:rPr>
          <w:rFonts w:eastAsiaTheme="minorHAnsi"/>
          <w:b/>
          <w:bCs/>
          <w:color w:val="000000"/>
        </w:rPr>
      </w:pPr>
    </w:p>
    <w:p w14:paraId="2855F269" w14:textId="00593E7E"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2.2 - </w:t>
      </w:r>
      <w:r w:rsidRPr="00196002">
        <w:rPr>
          <w:rFonts w:eastAsiaTheme="minorHAnsi"/>
          <w:color w:val="000000"/>
        </w:rPr>
        <w:t xml:space="preserve">Vinculam esta contratação, independentemente de transcrição: </w:t>
      </w:r>
    </w:p>
    <w:p w14:paraId="0BA1C791" w14:textId="77777777" w:rsidR="00E137A3" w:rsidRDefault="00E137A3" w:rsidP="00196002">
      <w:pPr>
        <w:autoSpaceDE w:val="0"/>
        <w:autoSpaceDN w:val="0"/>
        <w:adjustRightInd w:val="0"/>
        <w:ind w:left="-686" w:right="-749"/>
        <w:jc w:val="both"/>
        <w:rPr>
          <w:rFonts w:eastAsiaTheme="minorHAnsi"/>
          <w:color w:val="000000"/>
        </w:rPr>
      </w:pPr>
    </w:p>
    <w:p w14:paraId="04416E14" w14:textId="0D54DCA8"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2.2.1 - O Termo de Referência; </w:t>
      </w:r>
    </w:p>
    <w:p w14:paraId="1CB0CC2A" w14:textId="77777777" w:rsidR="00E137A3" w:rsidRDefault="00E137A3" w:rsidP="00196002">
      <w:pPr>
        <w:autoSpaceDE w:val="0"/>
        <w:autoSpaceDN w:val="0"/>
        <w:adjustRightInd w:val="0"/>
        <w:ind w:left="-686" w:right="-749"/>
        <w:jc w:val="both"/>
        <w:rPr>
          <w:rFonts w:eastAsiaTheme="minorHAnsi"/>
          <w:color w:val="000000"/>
        </w:rPr>
      </w:pPr>
    </w:p>
    <w:p w14:paraId="5D28B720" w14:textId="5871B16F"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2.2.2 - O Edital da Licitação; </w:t>
      </w:r>
    </w:p>
    <w:p w14:paraId="047D0C7B" w14:textId="77777777" w:rsidR="00E137A3" w:rsidRDefault="00E137A3" w:rsidP="00196002">
      <w:pPr>
        <w:autoSpaceDE w:val="0"/>
        <w:autoSpaceDN w:val="0"/>
        <w:adjustRightInd w:val="0"/>
        <w:ind w:left="-686" w:right="-749"/>
        <w:jc w:val="both"/>
        <w:rPr>
          <w:rFonts w:eastAsiaTheme="minorHAnsi"/>
          <w:color w:val="000000"/>
        </w:rPr>
      </w:pPr>
    </w:p>
    <w:p w14:paraId="7E0639DC" w14:textId="4C548188"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2.2.3 - A Proposta do contratado; </w:t>
      </w:r>
    </w:p>
    <w:p w14:paraId="5298D386" w14:textId="77777777" w:rsidR="00E137A3" w:rsidRDefault="00E137A3" w:rsidP="00196002">
      <w:pPr>
        <w:autoSpaceDE w:val="0"/>
        <w:autoSpaceDN w:val="0"/>
        <w:adjustRightInd w:val="0"/>
        <w:ind w:left="-686" w:right="-749"/>
        <w:jc w:val="both"/>
        <w:rPr>
          <w:rFonts w:eastAsiaTheme="minorHAnsi"/>
          <w:color w:val="000000"/>
        </w:rPr>
      </w:pPr>
    </w:p>
    <w:p w14:paraId="4FE6BB0F" w14:textId="75477D24" w:rsidR="00196002" w:rsidRDefault="00196002" w:rsidP="00196002">
      <w:pPr>
        <w:autoSpaceDE w:val="0"/>
        <w:autoSpaceDN w:val="0"/>
        <w:adjustRightInd w:val="0"/>
        <w:ind w:left="-686" w:right="-749"/>
        <w:jc w:val="both"/>
        <w:rPr>
          <w:rFonts w:eastAsiaTheme="minorHAnsi"/>
          <w:b/>
          <w:bCs/>
          <w:color w:val="000000"/>
        </w:rPr>
      </w:pPr>
      <w:r w:rsidRPr="00196002">
        <w:rPr>
          <w:rFonts w:eastAsiaTheme="minorHAnsi"/>
          <w:color w:val="000000"/>
        </w:rPr>
        <w:t>2.2.4 - Eventuais anexos dos documentos supracitados</w:t>
      </w:r>
      <w:r w:rsidRPr="00196002">
        <w:rPr>
          <w:rFonts w:eastAsiaTheme="minorHAnsi"/>
          <w:b/>
          <w:bCs/>
          <w:color w:val="000000"/>
        </w:rPr>
        <w:t xml:space="preserve">. </w:t>
      </w:r>
    </w:p>
    <w:p w14:paraId="77157F9E" w14:textId="77777777" w:rsidR="00E137A3" w:rsidRPr="00196002" w:rsidRDefault="00E137A3" w:rsidP="00196002">
      <w:pPr>
        <w:autoSpaceDE w:val="0"/>
        <w:autoSpaceDN w:val="0"/>
        <w:adjustRightInd w:val="0"/>
        <w:ind w:left="-686" w:right="-749"/>
        <w:jc w:val="both"/>
        <w:rPr>
          <w:rFonts w:eastAsiaTheme="minorHAnsi"/>
          <w:color w:val="000000"/>
        </w:rPr>
      </w:pPr>
    </w:p>
    <w:p w14:paraId="61A31E51" w14:textId="77777777" w:rsidR="00196002" w:rsidRPr="00196002" w:rsidRDefault="00196002" w:rsidP="000C169E">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TERCEIRA – DA VALIDADE DA ATA DE REGISTRO DE PREÇOS E DEMAIS INFORMAÇÕES: </w:t>
      </w:r>
    </w:p>
    <w:p w14:paraId="3BDB95F7" w14:textId="2227FDBA"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3.1 </w:t>
      </w:r>
      <w:r w:rsidRPr="00196002">
        <w:rPr>
          <w:rFonts w:eastAsiaTheme="minorHAnsi"/>
          <w:color w:val="000000"/>
        </w:rPr>
        <w:t xml:space="preserve">- A existência de preços registrados não obriga </w:t>
      </w:r>
      <w:r w:rsidR="004659C4">
        <w:rPr>
          <w:rFonts w:eastAsiaTheme="minorHAnsi"/>
          <w:color w:val="000000"/>
        </w:rPr>
        <w:t>a</w:t>
      </w:r>
      <w:r w:rsidRPr="00196002">
        <w:rPr>
          <w:rFonts w:eastAsiaTheme="minorHAnsi"/>
          <w:color w:val="000000"/>
        </w:rPr>
        <w:t xml:space="preserve"> </w:t>
      </w:r>
      <w:r w:rsidR="004659C4">
        <w:rPr>
          <w:rFonts w:eastAsiaTheme="minorHAnsi"/>
          <w:color w:val="000000"/>
        </w:rPr>
        <w:t>Prefeitura Municipal de Canabrava do Norte</w:t>
      </w:r>
      <w:r w:rsidRPr="00196002">
        <w:rPr>
          <w:rFonts w:eastAsiaTheme="minorHAnsi"/>
          <w:color w:val="000000"/>
        </w:rPr>
        <w:t>/M</w:t>
      </w:r>
      <w:r w:rsidR="004659C4">
        <w:rPr>
          <w:rFonts w:eastAsiaTheme="minorHAnsi"/>
          <w:color w:val="000000"/>
        </w:rPr>
        <w:t>T</w:t>
      </w:r>
      <w:r w:rsidRPr="00196002">
        <w:rPr>
          <w:rFonts w:eastAsiaTheme="minorHAnsi"/>
          <w:color w:val="000000"/>
        </w:rPr>
        <w:t xml:space="preserve"> a firmar as contratações que deles poderão advir, facultando-se a realização de processo específico para a aquisição pretendida, sendo assegurado ao beneficiário do registro a preferência de fornecimento em igualdade de condições.</w:t>
      </w:r>
    </w:p>
    <w:p w14:paraId="1B6A6BE7" w14:textId="77777777" w:rsidR="004659C4" w:rsidRDefault="004659C4" w:rsidP="00196002">
      <w:pPr>
        <w:autoSpaceDE w:val="0"/>
        <w:autoSpaceDN w:val="0"/>
        <w:adjustRightInd w:val="0"/>
        <w:ind w:left="-686" w:right="-749"/>
        <w:jc w:val="both"/>
        <w:rPr>
          <w:rFonts w:eastAsiaTheme="minorHAnsi"/>
          <w:b/>
          <w:bCs/>
          <w:color w:val="000000"/>
        </w:rPr>
      </w:pPr>
    </w:p>
    <w:p w14:paraId="36CA0BAF" w14:textId="733D8D80"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3.2 </w:t>
      </w:r>
      <w:r w:rsidRPr="00196002">
        <w:rPr>
          <w:rFonts w:eastAsiaTheme="minorHAnsi"/>
          <w:color w:val="000000"/>
        </w:rPr>
        <w:t xml:space="preserve">- A Ata de Registro de Preços, durante sua vigência, poderá ser utilizada por qualquer órgão ou entidade da Administração Pública na condição de não participantes, observados os seguintes requisitos: </w:t>
      </w:r>
    </w:p>
    <w:p w14:paraId="6DA5E6F3" w14:textId="77777777" w:rsidR="004659C4" w:rsidRDefault="004659C4" w:rsidP="00196002">
      <w:pPr>
        <w:autoSpaceDE w:val="0"/>
        <w:autoSpaceDN w:val="0"/>
        <w:adjustRightInd w:val="0"/>
        <w:ind w:left="-686" w:right="-749"/>
        <w:jc w:val="both"/>
        <w:rPr>
          <w:rFonts w:eastAsiaTheme="minorHAnsi"/>
          <w:b/>
          <w:bCs/>
          <w:color w:val="000000"/>
        </w:rPr>
      </w:pPr>
    </w:p>
    <w:p w14:paraId="002F0C76" w14:textId="5CBA2EE5"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a) </w:t>
      </w:r>
      <w:r w:rsidRPr="00196002">
        <w:rPr>
          <w:rFonts w:eastAsiaTheme="minorHAnsi"/>
          <w:color w:val="000000"/>
        </w:rPr>
        <w:t xml:space="preserve">Apresentação de justificativa da vantagem da adesão, inclusive em situações de provável desabastecimento ou descontinuidade de serviço público; </w:t>
      </w:r>
    </w:p>
    <w:p w14:paraId="78E7D197" w14:textId="77777777" w:rsidR="004659C4" w:rsidRDefault="004659C4" w:rsidP="00196002">
      <w:pPr>
        <w:autoSpaceDE w:val="0"/>
        <w:autoSpaceDN w:val="0"/>
        <w:adjustRightInd w:val="0"/>
        <w:ind w:left="-686" w:right="-749"/>
        <w:jc w:val="both"/>
        <w:rPr>
          <w:rFonts w:eastAsiaTheme="minorHAnsi"/>
          <w:b/>
          <w:bCs/>
          <w:color w:val="000000"/>
        </w:rPr>
      </w:pPr>
    </w:p>
    <w:p w14:paraId="27FDB86D" w14:textId="1099D75D"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b) </w:t>
      </w:r>
      <w:r w:rsidRPr="00196002">
        <w:rPr>
          <w:rFonts w:eastAsiaTheme="minorHAnsi"/>
          <w:color w:val="000000"/>
        </w:rPr>
        <w:t xml:space="preserve">Demonstração de que os valores registrados estão compatíveis com os valores praticados pelo mercado na forma do art. 23 da Lei Federal nº 14.133/21; </w:t>
      </w:r>
    </w:p>
    <w:p w14:paraId="4B98F1DC" w14:textId="7777777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lastRenderedPageBreak/>
        <w:t xml:space="preserve">c) </w:t>
      </w:r>
      <w:r w:rsidRPr="00196002">
        <w:rPr>
          <w:rFonts w:eastAsiaTheme="minorHAnsi"/>
          <w:color w:val="000000"/>
        </w:rPr>
        <w:t xml:space="preserve">prévias consulta e aceitação do órgão ou entidade gerenciadora e do fornecedor. </w:t>
      </w:r>
    </w:p>
    <w:p w14:paraId="41341E45" w14:textId="77777777" w:rsidR="004659C4" w:rsidRDefault="004659C4" w:rsidP="00196002">
      <w:pPr>
        <w:autoSpaceDE w:val="0"/>
        <w:autoSpaceDN w:val="0"/>
        <w:adjustRightInd w:val="0"/>
        <w:ind w:left="-686" w:right="-749"/>
        <w:jc w:val="both"/>
        <w:rPr>
          <w:rFonts w:eastAsiaTheme="minorHAnsi"/>
          <w:b/>
          <w:bCs/>
          <w:color w:val="000000"/>
        </w:rPr>
      </w:pPr>
    </w:p>
    <w:p w14:paraId="458358FE" w14:textId="706080A5" w:rsidR="00196002" w:rsidRPr="00196002" w:rsidRDefault="00196002" w:rsidP="00196002">
      <w:pPr>
        <w:autoSpaceDE w:val="0"/>
        <w:autoSpaceDN w:val="0"/>
        <w:adjustRightInd w:val="0"/>
        <w:ind w:left="-686" w:right="-749"/>
        <w:jc w:val="both"/>
        <w:rPr>
          <w:rFonts w:eastAsiaTheme="minorHAnsi"/>
          <w:i/>
          <w:iCs/>
          <w:color w:val="000000"/>
        </w:rPr>
      </w:pPr>
      <w:r w:rsidRPr="00196002">
        <w:rPr>
          <w:rFonts w:eastAsiaTheme="minorHAnsi"/>
          <w:b/>
          <w:bCs/>
          <w:i/>
          <w:iCs/>
          <w:color w:val="000000"/>
        </w:rPr>
        <w:t xml:space="preserve">3.3 </w:t>
      </w:r>
      <w:r w:rsidRPr="00196002">
        <w:rPr>
          <w:rFonts w:eastAsiaTheme="minorHAnsi"/>
          <w:i/>
          <w:iCs/>
          <w:color w:val="000000"/>
        </w:rPr>
        <w:t xml:space="preserve">– </w:t>
      </w:r>
      <w:r w:rsidRPr="00196002">
        <w:rPr>
          <w:rFonts w:eastAsiaTheme="minorHAnsi"/>
          <w:b/>
          <w:bCs/>
          <w:i/>
          <w:iCs/>
          <w:color w:val="000000"/>
        </w:rPr>
        <w:t xml:space="preserve">O prazo de vigência da ata de registro de preços será de 1 (um) ano e poderá ser prorrogado, por igual período, desde que comprovado o preço vantajoso. </w:t>
      </w:r>
    </w:p>
    <w:p w14:paraId="730F8577" w14:textId="77777777" w:rsidR="004659C4" w:rsidRDefault="004659C4" w:rsidP="00196002">
      <w:pPr>
        <w:autoSpaceDE w:val="0"/>
        <w:autoSpaceDN w:val="0"/>
        <w:adjustRightInd w:val="0"/>
        <w:ind w:left="-686" w:right="-749"/>
        <w:jc w:val="both"/>
        <w:rPr>
          <w:rFonts w:eastAsiaTheme="minorHAnsi"/>
          <w:b/>
          <w:bCs/>
          <w:color w:val="000000"/>
        </w:rPr>
      </w:pPr>
    </w:p>
    <w:p w14:paraId="5AF9DA78" w14:textId="077A1F4D"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3.4 - </w:t>
      </w:r>
      <w:r w:rsidRPr="00196002">
        <w:rPr>
          <w:rFonts w:eastAsiaTheme="minorHAnsi"/>
          <w:color w:val="000000"/>
        </w:rPr>
        <w:t xml:space="preserve">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 </w:t>
      </w:r>
    </w:p>
    <w:p w14:paraId="101004EB" w14:textId="77777777" w:rsidR="004659C4" w:rsidRDefault="004659C4" w:rsidP="00196002">
      <w:pPr>
        <w:autoSpaceDE w:val="0"/>
        <w:autoSpaceDN w:val="0"/>
        <w:adjustRightInd w:val="0"/>
        <w:ind w:left="-686" w:right="-749"/>
        <w:jc w:val="both"/>
        <w:rPr>
          <w:rFonts w:eastAsiaTheme="minorHAnsi"/>
          <w:b/>
          <w:bCs/>
          <w:color w:val="000000"/>
        </w:rPr>
      </w:pPr>
    </w:p>
    <w:p w14:paraId="3E3F1166" w14:textId="358024C9"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3.5 </w:t>
      </w:r>
      <w:r w:rsidRPr="00196002">
        <w:rPr>
          <w:rFonts w:eastAsiaTheme="minorHAnsi"/>
          <w:color w:val="000000"/>
        </w:rPr>
        <w:t xml:space="preserve">– As aquisições ou as contratações adicionais por ADESÃO, não poderão exceder, por órgão ou entidade, a 50% (cinquenta por cento) dos quantitativos dos itens do instrumento convocatório registrados na ata de registro de preços para o órgão gerenciador e para os órgãos participantes. </w:t>
      </w:r>
    </w:p>
    <w:p w14:paraId="06E93934" w14:textId="77777777" w:rsidR="004659C4" w:rsidRDefault="004659C4" w:rsidP="00196002">
      <w:pPr>
        <w:autoSpaceDE w:val="0"/>
        <w:autoSpaceDN w:val="0"/>
        <w:adjustRightInd w:val="0"/>
        <w:ind w:left="-686" w:right="-749"/>
        <w:jc w:val="both"/>
        <w:rPr>
          <w:rFonts w:eastAsiaTheme="minorHAnsi"/>
          <w:b/>
          <w:bCs/>
          <w:color w:val="000000"/>
        </w:rPr>
      </w:pPr>
    </w:p>
    <w:p w14:paraId="148B4DCC" w14:textId="5199734D"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3.6 </w:t>
      </w:r>
      <w:r w:rsidRPr="00196002">
        <w:rPr>
          <w:rFonts w:eastAsiaTheme="minorHAnsi"/>
          <w:color w:val="000000"/>
        </w:rPr>
        <w:t xml:space="preserve">- 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 </w:t>
      </w:r>
    </w:p>
    <w:p w14:paraId="1D822532" w14:textId="77777777" w:rsidR="004659C4" w:rsidRDefault="004659C4" w:rsidP="00196002">
      <w:pPr>
        <w:autoSpaceDE w:val="0"/>
        <w:autoSpaceDN w:val="0"/>
        <w:adjustRightInd w:val="0"/>
        <w:ind w:left="-686" w:right="-749"/>
        <w:jc w:val="both"/>
        <w:rPr>
          <w:rFonts w:eastAsiaTheme="minorHAnsi"/>
          <w:b/>
          <w:bCs/>
          <w:color w:val="000000"/>
        </w:rPr>
      </w:pPr>
    </w:p>
    <w:p w14:paraId="3F34597C" w14:textId="3C442668"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3.7 – </w:t>
      </w:r>
      <w:r w:rsidRPr="00196002">
        <w:rPr>
          <w:rFonts w:eastAsiaTheme="minorHAnsi"/>
          <w:color w:val="000000"/>
        </w:rPr>
        <w:t xml:space="preserve">Os preços poderão ser alterados conforme disposto no Art. 124, II, “d” da Lei 14.133/21. </w:t>
      </w:r>
    </w:p>
    <w:p w14:paraId="4F8B795B" w14:textId="77777777" w:rsidR="004659C4" w:rsidRDefault="004659C4" w:rsidP="00196002">
      <w:pPr>
        <w:autoSpaceDE w:val="0"/>
        <w:autoSpaceDN w:val="0"/>
        <w:adjustRightInd w:val="0"/>
        <w:ind w:left="-686" w:right="-749"/>
        <w:jc w:val="both"/>
        <w:rPr>
          <w:rFonts w:eastAsiaTheme="minorHAnsi"/>
          <w:b/>
          <w:bCs/>
          <w:color w:val="000000"/>
        </w:rPr>
      </w:pPr>
    </w:p>
    <w:p w14:paraId="5659C3BC" w14:textId="24D9B899"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3.8 – </w:t>
      </w:r>
      <w:r w:rsidRPr="00196002">
        <w:rPr>
          <w:rFonts w:eastAsiaTheme="minorHAnsi"/>
          <w:color w:val="000000"/>
        </w:rPr>
        <w:t xml:space="preserve">Será aceito o registro de mais de um fornecedor, desde que aceitem cotar o objeto em preço igual ao do licitante vencedor, assegurada a preferência de contratação de acordo com a ordem de classificação. </w:t>
      </w:r>
    </w:p>
    <w:p w14:paraId="480A95F2" w14:textId="77777777" w:rsidR="000C169E" w:rsidRDefault="000C169E" w:rsidP="00196002">
      <w:pPr>
        <w:autoSpaceDE w:val="0"/>
        <w:autoSpaceDN w:val="0"/>
        <w:adjustRightInd w:val="0"/>
        <w:ind w:left="-686" w:right="-749"/>
        <w:jc w:val="both"/>
        <w:rPr>
          <w:rFonts w:eastAsiaTheme="minorHAnsi"/>
          <w:b/>
          <w:bCs/>
          <w:color w:val="000000"/>
        </w:rPr>
      </w:pPr>
    </w:p>
    <w:p w14:paraId="4CB6ED65" w14:textId="604EBF3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3.9 </w:t>
      </w:r>
      <w:r w:rsidRPr="00196002">
        <w:rPr>
          <w:rFonts w:eastAsiaTheme="minorHAnsi"/>
          <w:color w:val="000000"/>
        </w:rPr>
        <w:t>– Para aplicação do item 3.8, após a homologação da licitação, para formalização e cadastro de reserva,</w:t>
      </w:r>
      <w:r w:rsidRPr="00196002">
        <w:rPr>
          <w:rFonts w:eastAsiaTheme="minorHAnsi"/>
          <w:b/>
          <w:bCs/>
          <w:color w:val="000000"/>
        </w:rPr>
        <w:t xml:space="preserve"> </w:t>
      </w:r>
      <w:r w:rsidRPr="00196002">
        <w:rPr>
          <w:rFonts w:eastAsiaTheme="minorHAnsi"/>
          <w:color w:val="000000"/>
        </w:rPr>
        <w:t xml:space="preserve">será incluído na ata, na forma de anexo, o registro: </w:t>
      </w:r>
    </w:p>
    <w:p w14:paraId="4EFBC22D" w14:textId="77777777" w:rsidR="000C169E" w:rsidRDefault="000C169E" w:rsidP="00196002">
      <w:pPr>
        <w:autoSpaceDE w:val="0"/>
        <w:autoSpaceDN w:val="0"/>
        <w:adjustRightInd w:val="0"/>
        <w:ind w:left="-686" w:right="-749"/>
        <w:jc w:val="both"/>
        <w:rPr>
          <w:rFonts w:eastAsiaTheme="minorHAnsi"/>
          <w:color w:val="000000"/>
        </w:rPr>
      </w:pPr>
    </w:p>
    <w:p w14:paraId="20BE1D53" w14:textId="59272D25"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a - dos licitantes ou dos fornecedores que aceitarem cotar os bens, com preços iguais aos do adjudicatário, observada a classificação na licitação; e </w:t>
      </w:r>
    </w:p>
    <w:p w14:paraId="7AFD9DB7" w14:textId="77777777" w:rsidR="000C169E" w:rsidRDefault="000C169E" w:rsidP="00196002">
      <w:pPr>
        <w:autoSpaceDE w:val="0"/>
        <w:autoSpaceDN w:val="0"/>
        <w:adjustRightInd w:val="0"/>
        <w:ind w:left="-686" w:right="-749"/>
        <w:jc w:val="both"/>
        <w:rPr>
          <w:rFonts w:eastAsiaTheme="minorHAnsi"/>
          <w:color w:val="000000"/>
        </w:rPr>
      </w:pPr>
    </w:p>
    <w:p w14:paraId="3877C6A1" w14:textId="2B551B1B"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b - dos licitantes ou dos fornecedores que mantiverem sua proposta original; e </w:t>
      </w:r>
    </w:p>
    <w:p w14:paraId="6B155EAA" w14:textId="77777777" w:rsidR="000C169E" w:rsidRDefault="000C169E" w:rsidP="00196002">
      <w:pPr>
        <w:autoSpaceDE w:val="0"/>
        <w:autoSpaceDN w:val="0"/>
        <w:adjustRightInd w:val="0"/>
        <w:ind w:left="-686" w:right="-749"/>
        <w:jc w:val="both"/>
        <w:rPr>
          <w:rFonts w:eastAsiaTheme="minorHAnsi"/>
          <w:color w:val="000000"/>
        </w:rPr>
      </w:pPr>
    </w:p>
    <w:p w14:paraId="660BE148" w14:textId="6E987D8C"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c - será respeitada, nas contratações, a ordem de classificação dos licitantes ou fornecedores registrados na ata. </w:t>
      </w:r>
    </w:p>
    <w:p w14:paraId="28A50542" w14:textId="77777777" w:rsidR="000C169E" w:rsidRDefault="000C169E" w:rsidP="00196002">
      <w:pPr>
        <w:autoSpaceDE w:val="0"/>
        <w:autoSpaceDN w:val="0"/>
        <w:adjustRightInd w:val="0"/>
        <w:ind w:left="-686" w:right="-749"/>
        <w:jc w:val="both"/>
        <w:rPr>
          <w:rFonts w:eastAsiaTheme="minorHAnsi"/>
          <w:b/>
          <w:bCs/>
          <w:color w:val="000000"/>
        </w:rPr>
      </w:pPr>
    </w:p>
    <w:p w14:paraId="70CE7C57" w14:textId="2DDD94DF"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3.10 - </w:t>
      </w:r>
      <w:r w:rsidRPr="00196002">
        <w:rPr>
          <w:rFonts w:eastAsiaTheme="minorHAnsi"/>
          <w:color w:val="000000"/>
        </w:rPr>
        <w:t xml:space="preserve">O registro a que se refere o item 3.8 tem por objetivo a formação de cadastro de reserva, para o caso de impossibilidade de atendimento pelo signatário da ata. </w:t>
      </w:r>
    </w:p>
    <w:p w14:paraId="46639749" w14:textId="77777777" w:rsidR="000C169E" w:rsidRDefault="000C169E" w:rsidP="00196002">
      <w:pPr>
        <w:autoSpaceDE w:val="0"/>
        <w:autoSpaceDN w:val="0"/>
        <w:adjustRightInd w:val="0"/>
        <w:ind w:left="-686" w:right="-749"/>
        <w:jc w:val="both"/>
        <w:rPr>
          <w:rFonts w:eastAsiaTheme="minorHAnsi"/>
          <w:b/>
          <w:bCs/>
          <w:color w:val="000000"/>
        </w:rPr>
      </w:pPr>
    </w:p>
    <w:p w14:paraId="3C85191B" w14:textId="5DC76B13"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3.10.1 - </w:t>
      </w:r>
      <w:r w:rsidRPr="00196002">
        <w:rPr>
          <w:rFonts w:eastAsiaTheme="minorHAnsi"/>
          <w:color w:val="000000"/>
        </w:rPr>
        <w:t xml:space="preserve">A habilitação dos licitantes que comporão o cadastro de reserva a que se referem o 3.8, somente será efetuada quando houver necessidade de contratação dos licitantes remanescentes, nas seguintes hipóteses: </w:t>
      </w:r>
    </w:p>
    <w:p w14:paraId="6FB7DCF6" w14:textId="77777777" w:rsidR="000C169E" w:rsidRDefault="000C169E" w:rsidP="00196002">
      <w:pPr>
        <w:autoSpaceDE w:val="0"/>
        <w:autoSpaceDN w:val="0"/>
        <w:adjustRightInd w:val="0"/>
        <w:ind w:left="-686" w:right="-749"/>
        <w:jc w:val="both"/>
        <w:rPr>
          <w:rFonts w:eastAsiaTheme="minorHAnsi"/>
          <w:color w:val="000000"/>
        </w:rPr>
      </w:pPr>
    </w:p>
    <w:p w14:paraId="5920F241" w14:textId="75AFAE1F"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a - quando o licitante vencedor não assinar a ata de registro de preços no prazo e nas condições estabelecidos no edital; ou </w:t>
      </w:r>
    </w:p>
    <w:p w14:paraId="7882DE10" w14:textId="77777777" w:rsidR="000C169E" w:rsidRDefault="000C169E" w:rsidP="00196002">
      <w:pPr>
        <w:autoSpaceDE w:val="0"/>
        <w:autoSpaceDN w:val="0"/>
        <w:adjustRightInd w:val="0"/>
        <w:ind w:left="-686" w:right="-749"/>
        <w:jc w:val="both"/>
        <w:rPr>
          <w:rFonts w:eastAsiaTheme="minorHAnsi"/>
          <w:color w:val="000000"/>
        </w:rPr>
      </w:pPr>
    </w:p>
    <w:p w14:paraId="5FFA9276" w14:textId="7BA4B363"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b - quando houver o cancelamento do registro do fornecedor ou do registro de preços, nas hipóteses previstas neste edital. </w:t>
      </w:r>
    </w:p>
    <w:p w14:paraId="1741C946" w14:textId="77777777" w:rsidR="000C169E" w:rsidRDefault="000C169E" w:rsidP="00196002">
      <w:pPr>
        <w:autoSpaceDE w:val="0"/>
        <w:autoSpaceDN w:val="0"/>
        <w:adjustRightInd w:val="0"/>
        <w:ind w:left="-686" w:right="-749"/>
        <w:jc w:val="both"/>
        <w:rPr>
          <w:rFonts w:eastAsiaTheme="minorHAnsi"/>
          <w:b/>
          <w:bCs/>
          <w:color w:val="000000"/>
        </w:rPr>
      </w:pPr>
    </w:p>
    <w:p w14:paraId="2AD19375" w14:textId="4F8E0AD1"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3.11 – </w:t>
      </w:r>
      <w:r w:rsidRPr="00196002">
        <w:rPr>
          <w:rFonts w:eastAsiaTheme="minorHAnsi"/>
          <w:color w:val="000000"/>
        </w:rPr>
        <w:t xml:space="preserve">É vedado à participação do órgão ou entidade em mais de uma ata de registro de preços com o mesmo objeto deste edital em seu prazo de validade, salvo na ocorrência de ata que tenha registrado quantitativo inferior ao máximo previsto no edital. </w:t>
      </w:r>
    </w:p>
    <w:p w14:paraId="2E23FE53" w14:textId="77777777" w:rsidR="000C169E" w:rsidRDefault="000C169E" w:rsidP="00196002">
      <w:pPr>
        <w:autoSpaceDE w:val="0"/>
        <w:autoSpaceDN w:val="0"/>
        <w:adjustRightInd w:val="0"/>
        <w:ind w:left="-686" w:right="-749"/>
        <w:jc w:val="both"/>
        <w:rPr>
          <w:rFonts w:eastAsiaTheme="minorHAnsi"/>
          <w:b/>
          <w:bCs/>
          <w:color w:val="000000"/>
        </w:rPr>
      </w:pPr>
    </w:p>
    <w:p w14:paraId="4512BA22" w14:textId="51D331A2"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3.12 – </w:t>
      </w:r>
      <w:r w:rsidRPr="00196002">
        <w:rPr>
          <w:rFonts w:eastAsiaTheme="minorHAnsi"/>
          <w:color w:val="000000"/>
        </w:rPr>
        <w:t xml:space="preserve">A ata de registro de preços poderá ser cancelada quando: </w:t>
      </w:r>
    </w:p>
    <w:p w14:paraId="03A4AD94" w14:textId="77777777" w:rsidR="000C169E" w:rsidRDefault="000C169E" w:rsidP="00196002">
      <w:pPr>
        <w:autoSpaceDE w:val="0"/>
        <w:autoSpaceDN w:val="0"/>
        <w:adjustRightInd w:val="0"/>
        <w:ind w:left="-686" w:right="-749"/>
        <w:jc w:val="both"/>
        <w:rPr>
          <w:rFonts w:eastAsiaTheme="minorHAnsi"/>
          <w:color w:val="000000"/>
        </w:rPr>
      </w:pPr>
    </w:p>
    <w:p w14:paraId="7A7B80E4" w14:textId="35E09443"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a - descumprir as condições da ata de registro de preços sem motivo justificado; </w:t>
      </w:r>
    </w:p>
    <w:p w14:paraId="52C96300" w14:textId="77777777" w:rsidR="00040945" w:rsidRDefault="00040945" w:rsidP="00196002">
      <w:pPr>
        <w:autoSpaceDE w:val="0"/>
        <w:autoSpaceDN w:val="0"/>
        <w:adjustRightInd w:val="0"/>
        <w:ind w:left="-686" w:right="-749"/>
        <w:jc w:val="both"/>
        <w:rPr>
          <w:rFonts w:eastAsiaTheme="minorHAnsi"/>
          <w:color w:val="000000"/>
        </w:rPr>
      </w:pPr>
    </w:p>
    <w:p w14:paraId="59D012BD" w14:textId="0AD2C482"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lastRenderedPageBreak/>
        <w:t>b - não retirar a nota de empenho, ou instrumento equivalente, no prazo estabelecido pela Administração sem justificativa razoável;</w:t>
      </w:r>
    </w:p>
    <w:p w14:paraId="2666571F" w14:textId="77777777" w:rsidR="000C169E" w:rsidRDefault="000C169E" w:rsidP="00196002">
      <w:pPr>
        <w:autoSpaceDE w:val="0"/>
        <w:autoSpaceDN w:val="0"/>
        <w:adjustRightInd w:val="0"/>
        <w:ind w:left="-686" w:right="-749"/>
        <w:jc w:val="both"/>
        <w:rPr>
          <w:rFonts w:eastAsiaTheme="minorHAnsi"/>
          <w:color w:val="000000"/>
        </w:rPr>
      </w:pPr>
    </w:p>
    <w:p w14:paraId="31B877B2" w14:textId="5FA3B512"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c - não aceitar manter seu preço registrado, na hipótese prevista neste edital; </w:t>
      </w:r>
    </w:p>
    <w:p w14:paraId="2368B0D2" w14:textId="77777777" w:rsidR="000C169E" w:rsidRDefault="000C169E" w:rsidP="00196002">
      <w:pPr>
        <w:autoSpaceDE w:val="0"/>
        <w:autoSpaceDN w:val="0"/>
        <w:adjustRightInd w:val="0"/>
        <w:ind w:left="-686" w:right="-749"/>
        <w:jc w:val="both"/>
        <w:rPr>
          <w:rFonts w:eastAsiaTheme="minorHAnsi"/>
          <w:color w:val="000000"/>
        </w:rPr>
      </w:pPr>
    </w:p>
    <w:p w14:paraId="0CD4C10F" w14:textId="3F290319"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d - sofrer sanção prevista nos incisos III ou IV do caput do art. 156 da Lei nº 14.133, de 2021. </w:t>
      </w:r>
    </w:p>
    <w:p w14:paraId="7548DFDB" w14:textId="77777777" w:rsidR="000C169E" w:rsidRDefault="000C169E" w:rsidP="00196002">
      <w:pPr>
        <w:autoSpaceDE w:val="0"/>
        <w:autoSpaceDN w:val="0"/>
        <w:adjustRightInd w:val="0"/>
        <w:ind w:left="-686" w:right="-749"/>
        <w:jc w:val="both"/>
        <w:rPr>
          <w:rFonts w:eastAsiaTheme="minorHAnsi"/>
          <w:color w:val="000000"/>
        </w:rPr>
      </w:pPr>
    </w:p>
    <w:p w14:paraId="58FF044F" w14:textId="025440DC" w:rsidR="00196002" w:rsidRPr="00196002" w:rsidRDefault="00196002" w:rsidP="00196002">
      <w:pPr>
        <w:autoSpaceDE w:val="0"/>
        <w:autoSpaceDN w:val="0"/>
        <w:adjustRightInd w:val="0"/>
        <w:ind w:left="-686" w:right="-749"/>
        <w:jc w:val="both"/>
        <w:rPr>
          <w:rFonts w:eastAsiaTheme="minorHAnsi"/>
          <w:b/>
          <w:bCs/>
          <w:i/>
          <w:iCs/>
          <w:color w:val="000000"/>
        </w:rPr>
      </w:pPr>
      <w:r w:rsidRPr="00196002">
        <w:rPr>
          <w:rFonts w:eastAsiaTheme="minorHAnsi"/>
          <w:b/>
          <w:bCs/>
          <w:i/>
          <w:iCs/>
          <w:color w:val="000000"/>
        </w:rPr>
        <w:t xml:space="preserve">OBS: </w:t>
      </w:r>
    </w:p>
    <w:p w14:paraId="4A553CD1" w14:textId="77777777" w:rsidR="00196002" w:rsidRPr="00196002" w:rsidRDefault="00196002" w:rsidP="00196002">
      <w:pPr>
        <w:autoSpaceDE w:val="0"/>
        <w:autoSpaceDN w:val="0"/>
        <w:adjustRightInd w:val="0"/>
        <w:ind w:left="-686" w:right="-749"/>
        <w:jc w:val="both"/>
        <w:rPr>
          <w:rFonts w:eastAsiaTheme="minorHAnsi"/>
          <w:i/>
          <w:iCs/>
          <w:color w:val="000000"/>
        </w:rPr>
      </w:pPr>
      <w:r w:rsidRPr="00196002">
        <w:rPr>
          <w:rFonts w:eastAsiaTheme="minorHAnsi"/>
          <w:i/>
          <w:iCs/>
          <w:color w:val="000000"/>
        </w:rPr>
        <w:t xml:space="preserve">- O cancelamento do registro será formalizado por despacho do órgão ou da entidade gerenciadora, garantidos os princípios do contraditório e da ampla defesa. </w:t>
      </w:r>
    </w:p>
    <w:p w14:paraId="0A9E11E1" w14:textId="77777777" w:rsidR="000C169E" w:rsidRPr="000C169E" w:rsidRDefault="000C169E" w:rsidP="00196002">
      <w:pPr>
        <w:autoSpaceDE w:val="0"/>
        <w:autoSpaceDN w:val="0"/>
        <w:adjustRightInd w:val="0"/>
        <w:ind w:left="-686" w:right="-749"/>
        <w:jc w:val="both"/>
        <w:rPr>
          <w:rFonts w:eastAsiaTheme="minorHAnsi"/>
          <w:i/>
          <w:iCs/>
          <w:color w:val="000000"/>
        </w:rPr>
      </w:pPr>
    </w:p>
    <w:p w14:paraId="430AE9E7" w14:textId="07C0CDA6"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i/>
          <w:iCs/>
          <w:color w:val="000000"/>
        </w:rPr>
        <w:t>- Na hipótese de cancelamento do registro do fornecedor, o órgão ou a entidade gerenciadora poderá convocar os licitantes que compõem o cadastro de reserva, observada a ordem de classificação</w:t>
      </w:r>
      <w:r w:rsidRPr="00196002">
        <w:rPr>
          <w:rFonts w:eastAsiaTheme="minorHAnsi"/>
          <w:color w:val="000000"/>
        </w:rPr>
        <w:t xml:space="preserve">. </w:t>
      </w:r>
    </w:p>
    <w:p w14:paraId="17485E79" w14:textId="77777777" w:rsidR="000C169E" w:rsidRDefault="000C169E" w:rsidP="00196002">
      <w:pPr>
        <w:autoSpaceDE w:val="0"/>
        <w:autoSpaceDN w:val="0"/>
        <w:adjustRightInd w:val="0"/>
        <w:ind w:left="-686" w:right="-749"/>
        <w:jc w:val="both"/>
        <w:rPr>
          <w:rFonts w:eastAsiaTheme="minorHAnsi"/>
          <w:b/>
          <w:bCs/>
          <w:color w:val="000000"/>
        </w:rPr>
      </w:pPr>
    </w:p>
    <w:p w14:paraId="14BC23CE" w14:textId="6D209D88"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3.13 - </w:t>
      </w:r>
      <w:r w:rsidRPr="00196002">
        <w:rPr>
          <w:rFonts w:eastAsiaTheme="minorHAnsi"/>
          <w:color w:val="000000"/>
        </w:rPr>
        <w:t xml:space="preserve">O cancelamento dos preços registrados poderá ser realizado pelo gerenciador, em determinada ata de registro de preços, total ou parcialmente, nas seguintes hipóteses, desde que devidamente comprovadas e justificadas: </w:t>
      </w:r>
    </w:p>
    <w:p w14:paraId="623D4AF1" w14:textId="77777777" w:rsidR="000C169E" w:rsidRDefault="000C169E" w:rsidP="00196002">
      <w:pPr>
        <w:autoSpaceDE w:val="0"/>
        <w:autoSpaceDN w:val="0"/>
        <w:adjustRightInd w:val="0"/>
        <w:ind w:left="-686" w:right="-749"/>
        <w:jc w:val="both"/>
        <w:rPr>
          <w:rFonts w:eastAsiaTheme="minorHAnsi"/>
          <w:b/>
          <w:bCs/>
          <w:color w:val="000000"/>
        </w:rPr>
      </w:pPr>
    </w:p>
    <w:p w14:paraId="10B643FF" w14:textId="4E5D095E"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a - </w:t>
      </w:r>
      <w:r w:rsidRPr="00196002">
        <w:rPr>
          <w:rFonts w:eastAsiaTheme="minorHAnsi"/>
          <w:color w:val="000000"/>
        </w:rPr>
        <w:t xml:space="preserve">por razão de interesse público; </w:t>
      </w:r>
    </w:p>
    <w:p w14:paraId="585C227B" w14:textId="77777777" w:rsidR="000C169E" w:rsidRDefault="000C169E" w:rsidP="00196002">
      <w:pPr>
        <w:autoSpaceDE w:val="0"/>
        <w:autoSpaceDN w:val="0"/>
        <w:adjustRightInd w:val="0"/>
        <w:ind w:left="-686" w:right="-749"/>
        <w:jc w:val="both"/>
        <w:rPr>
          <w:rFonts w:eastAsiaTheme="minorHAnsi"/>
          <w:b/>
          <w:bCs/>
          <w:color w:val="000000"/>
        </w:rPr>
      </w:pPr>
    </w:p>
    <w:p w14:paraId="3B5B3CEB" w14:textId="6470D9B0"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b - </w:t>
      </w:r>
      <w:r w:rsidRPr="00196002">
        <w:rPr>
          <w:rFonts w:eastAsiaTheme="minorHAnsi"/>
          <w:color w:val="000000"/>
        </w:rPr>
        <w:t xml:space="preserve">a pedido do fornecedor, decorrente de caso fortuito ou força maior; ou </w:t>
      </w:r>
    </w:p>
    <w:p w14:paraId="60D4DB5D" w14:textId="77777777" w:rsidR="000C169E" w:rsidRDefault="000C169E" w:rsidP="00196002">
      <w:pPr>
        <w:autoSpaceDE w:val="0"/>
        <w:autoSpaceDN w:val="0"/>
        <w:adjustRightInd w:val="0"/>
        <w:ind w:left="-686" w:right="-749"/>
        <w:jc w:val="both"/>
        <w:rPr>
          <w:rFonts w:eastAsiaTheme="minorHAnsi"/>
          <w:b/>
          <w:bCs/>
          <w:color w:val="000000"/>
        </w:rPr>
      </w:pPr>
    </w:p>
    <w:p w14:paraId="363CCE73" w14:textId="61A3B7F3"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c - </w:t>
      </w:r>
      <w:r w:rsidRPr="00196002">
        <w:rPr>
          <w:rFonts w:eastAsiaTheme="minorHAnsi"/>
          <w:color w:val="000000"/>
        </w:rPr>
        <w:t xml:space="preserve">se não houver êxito nas negociações quando o preço registrado tornar-se superior ao preço praticado no mercado, por motivo superveniente. </w:t>
      </w:r>
    </w:p>
    <w:p w14:paraId="010BB236" w14:textId="77777777" w:rsidR="000C169E" w:rsidRDefault="000C169E" w:rsidP="00196002">
      <w:pPr>
        <w:autoSpaceDE w:val="0"/>
        <w:autoSpaceDN w:val="0"/>
        <w:adjustRightInd w:val="0"/>
        <w:ind w:left="-686" w:right="-749"/>
        <w:jc w:val="both"/>
        <w:rPr>
          <w:rFonts w:eastAsiaTheme="minorHAnsi"/>
          <w:b/>
          <w:bCs/>
          <w:color w:val="000000"/>
        </w:rPr>
      </w:pPr>
    </w:p>
    <w:p w14:paraId="55C8EBC4" w14:textId="60F062D0" w:rsidR="00196002" w:rsidRPr="00196002" w:rsidRDefault="00196002" w:rsidP="000C169E">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QUARTA – SUBCONTRATAÇÃO </w:t>
      </w:r>
    </w:p>
    <w:p w14:paraId="18099DD0" w14:textId="7777777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4.1 - </w:t>
      </w:r>
      <w:r w:rsidRPr="00196002">
        <w:rPr>
          <w:rFonts w:eastAsiaTheme="minorHAnsi"/>
          <w:color w:val="000000"/>
        </w:rPr>
        <w:t xml:space="preserve">Não será admitida a subcontratação do objeto contratual. </w:t>
      </w:r>
    </w:p>
    <w:p w14:paraId="4C86924D" w14:textId="77777777" w:rsidR="000C169E" w:rsidRDefault="000C169E" w:rsidP="00196002">
      <w:pPr>
        <w:autoSpaceDE w:val="0"/>
        <w:autoSpaceDN w:val="0"/>
        <w:adjustRightInd w:val="0"/>
        <w:ind w:left="-686" w:right="-749"/>
        <w:jc w:val="both"/>
        <w:rPr>
          <w:rFonts w:eastAsiaTheme="minorHAnsi"/>
          <w:b/>
          <w:bCs/>
          <w:color w:val="000000"/>
        </w:rPr>
      </w:pPr>
    </w:p>
    <w:p w14:paraId="43F805B6" w14:textId="38C083A1" w:rsidR="00196002" w:rsidRPr="00196002" w:rsidRDefault="00196002" w:rsidP="000C169E">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QUINTA - DO PREÇO </w:t>
      </w:r>
    </w:p>
    <w:p w14:paraId="1CFFE618" w14:textId="7777777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5.1 – </w:t>
      </w:r>
      <w:r w:rsidRPr="00196002">
        <w:rPr>
          <w:rFonts w:eastAsiaTheme="minorHAnsi"/>
          <w:color w:val="000000"/>
        </w:rPr>
        <w:t xml:space="preserve">A presente Ata tem o seu valor total de R$..............,...... (............................) </w:t>
      </w:r>
    </w:p>
    <w:p w14:paraId="202AEB6E" w14:textId="77777777" w:rsidR="00196002" w:rsidRPr="00196002" w:rsidRDefault="00196002" w:rsidP="00196002">
      <w:pPr>
        <w:autoSpaceDE w:val="0"/>
        <w:autoSpaceDN w:val="0"/>
        <w:adjustRightInd w:val="0"/>
        <w:ind w:left="-686" w:right="-749"/>
        <w:jc w:val="both"/>
        <w:rPr>
          <w:rFonts w:eastAsiaTheme="minorHAnsi"/>
          <w:i/>
          <w:iCs/>
          <w:color w:val="000000"/>
        </w:rPr>
      </w:pPr>
      <w:r w:rsidRPr="00196002">
        <w:rPr>
          <w:rFonts w:eastAsiaTheme="minorHAnsi"/>
          <w:i/>
          <w:iCs/>
          <w:color w:val="000000"/>
        </w:rPr>
        <w:t xml:space="preserve">(relacionar planilha com itens e seus valores unitários e totais gerais). </w:t>
      </w:r>
    </w:p>
    <w:p w14:paraId="6F05919B" w14:textId="77777777" w:rsidR="000C169E" w:rsidRDefault="000C169E" w:rsidP="00196002">
      <w:pPr>
        <w:autoSpaceDE w:val="0"/>
        <w:autoSpaceDN w:val="0"/>
        <w:adjustRightInd w:val="0"/>
        <w:ind w:left="-686" w:right="-749"/>
        <w:jc w:val="both"/>
        <w:rPr>
          <w:rFonts w:eastAsiaTheme="minorHAnsi"/>
          <w:b/>
          <w:bCs/>
          <w:color w:val="000000"/>
        </w:rPr>
      </w:pPr>
    </w:p>
    <w:p w14:paraId="2996A418" w14:textId="15EAE2A5"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5.2 - </w:t>
      </w:r>
      <w:r w:rsidRPr="00196002">
        <w:rPr>
          <w:rFonts w:eastAsiaTheme="minorHAnsi"/>
          <w:color w:val="00000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4B63202A" w14:textId="77777777" w:rsidR="000C169E" w:rsidRDefault="000C169E" w:rsidP="00196002">
      <w:pPr>
        <w:autoSpaceDE w:val="0"/>
        <w:autoSpaceDN w:val="0"/>
        <w:adjustRightInd w:val="0"/>
        <w:ind w:left="-686" w:right="-749"/>
        <w:jc w:val="both"/>
        <w:rPr>
          <w:rFonts w:eastAsiaTheme="minorHAnsi"/>
          <w:b/>
          <w:bCs/>
          <w:color w:val="000000"/>
        </w:rPr>
      </w:pPr>
    </w:p>
    <w:p w14:paraId="1321EAFD" w14:textId="43AFD3F4" w:rsidR="00196002" w:rsidRPr="00196002" w:rsidRDefault="00196002" w:rsidP="000C169E">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SEXTA – DO PAGAMENTO </w:t>
      </w:r>
    </w:p>
    <w:p w14:paraId="17409D37" w14:textId="5D9B06B0"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6.1</w:t>
      </w:r>
      <w:r w:rsidRPr="00196002">
        <w:rPr>
          <w:rFonts w:eastAsiaTheme="minorHAnsi"/>
          <w:color w:val="000000"/>
        </w:rPr>
        <w:t xml:space="preserve">. O pagamento será realizado num prazo de </w:t>
      </w:r>
      <w:r w:rsidRPr="00196002">
        <w:rPr>
          <w:rFonts w:eastAsiaTheme="minorHAnsi"/>
          <w:b/>
          <w:bCs/>
          <w:color w:val="000000"/>
          <w:u w:val="single"/>
        </w:rPr>
        <w:t xml:space="preserve">em até </w:t>
      </w:r>
      <w:r w:rsidR="00040945">
        <w:rPr>
          <w:rFonts w:eastAsiaTheme="minorHAnsi"/>
          <w:b/>
          <w:bCs/>
          <w:color w:val="000000"/>
          <w:u w:val="single"/>
        </w:rPr>
        <w:t>30</w:t>
      </w:r>
      <w:r w:rsidRPr="00196002">
        <w:rPr>
          <w:rFonts w:eastAsiaTheme="minorHAnsi"/>
          <w:b/>
          <w:bCs/>
          <w:color w:val="000000"/>
          <w:u w:val="single"/>
        </w:rPr>
        <w:t xml:space="preserve"> (</w:t>
      </w:r>
      <w:r w:rsidR="00040945">
        <w:rPr>
          <w:rFonts w:eastAsiaTheme="minorHAnsi"/>
          <w:b/>
          <w:bCs/>
          <w:color w:val="000000"/>
          <w:u w:val="single"/>
        </w:rPr>
        <w:t>trinta</w:t>
      </w:r>
      <w:r w:rsidRPr="00196002">
        <w:rPr>
          <w:rFonts w:eastAsiaTheme="minorHAnsi"/>
          <w:b/>
          <w:bCs/>
          <w:color w:val="000000"/>
          <w:u w:val="single"/>
        </w:rPr>
        <w:t>)</w:t>
      </w:r>
      <w:r w:rsidRPr="00196002">
        <w:rPr>
          <w:rFonts w:eastAsiaTheme="minorHAnsi"/>
          <w:b/>
          <w:bCs/>
          <w:color w:val="000000"/>
        </w:rPr>
        <w:t xml:space="preserve"> </w:t>
      </w:r>
      <w:r w:rsidRPr="00196002">
        <w:rPr>
          <w:rFonts w:eastAsiaTheme="minorHAnsi"/>
          <w:color w:val="000000"/>
        </w:rPr>
        <w:t xml:space="preserve">dias após a entrega dos produtos, mediante apresentação de nota fiscal, e o visto do Departamento requisitante, comprovando a entrega. </w:t>
      </w:r>
    </w:p>
    <w:p w14:paraId="430C39FF" w14:textId="77777777" w:rsidR="000C169E" w:rsidRDefault="000C169E" w:rsidP="00196002">
      <w:pPr>
        <w:autoSpaceDE w:val="0"/>
        <w:autoSpaceDN w:val="0"/>
        <w:adjustRightInd w:val="0"/>
        <w:ind w:left="-686" w:right="-749"/>
        <w:jc w:val="both"/>
        <w:rPr>
          <w:rFonts w:eastAsiaTheme="minorHAnsi"/>
          <w:b/>
          <w:bCs/>
          <w:color w:val="000000"/>
        </w:rPr>
      </w:pPr>
    </w:p>
    <w:p w14:paraId="24DC0E64" w14:textId="794ABB9C"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6.1.1 - </w:t>
      </w:r>
      <w:r w:rsidRPr="00196002">
        <w:rPr>
          <w:rFonts w:eastAsiaTheme="minorHAnsi"/>
          <w:color w:val="000000"/>
        </w:rPr>
        <w:t xml:space="preserve">Em caso de irregularidade(s) na(s) nota(s) fiscal(is) / fatura(s), o prazo de pagamento será contado a partir da(s) correspondentes(s) regularização (ões). </w:t>
      </w:r>
    </w:p>
    <w:p w14:paraId="596B9717" w14:textId="77777777" w:rsidR="000C169E" w:rsidRDefault="000C169E" w:rsidP="00196002">
      <w:pPr>
        <w:autoSpaceDE w:val="0"/>
        <w:autoSpaceDN w:val="0"/>
        <w:adjustRightInd w:val="0"/>
        <w:ind w:left="-686" w:right="-749"/>
        <w:jc w:val="both"/>
        <w:rPr>
          <w:rFonts w:eastAsiaTheme="minorHAnsi"/>
          <w:b/>
          <w:bCs/>
          <w:color w:val="000000"/>
        </w:rPr>
      </w:pPr>
    </w:p>
    <w:p w14:paraId="2920C9C7" w14:textId="06CBF466"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6.1.2 - </w:t>
      </w:r>
      <w:r w:rsidRPr="00196002">
        <w:rPr>
          <w:rFonts w:eastAsiaTheme="minorHAnsi"/>
          <w:color w:val="000000"/>
        </w:rPr>
        <w:t xml:space="preserve">Se o término do prazo para pagamento ocorrer em dia sem expediente no órgão licitante, o pagamento deverá ser efetuado no primeiro dia útil subsequente. </w:t>
      </w:r>
    </w:p>
    <w:p w14:paraId="27A9E16F" w14:textId="77777777" w:rsidR="000C169E" w:rsidRDefault="000C169E" w:rsidP="00196002">
      <w:pPr>
        <w:autoSpaceDE w:val="0"/>
        <w:autoSpaceDN w:val="0"/>
        <w:adjustRightInd w:val="0"/>
        <w:ind w:left="-686" w:right="-749"/>
        <w:jc w:val="both"/>
        <w:rPr>
          <w:rFonts w:eastAsiaTheme="minorHAnsi"/>
          <w:b/>
          <w:bCs/>
          <w:color w:val="000000"/>
        </w:rPr>
      </w:pPr>
    </w:p>
    <w:p w14:paraId="69E99AA7" w14:textId="0F902360"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6.1.3 </w:t>
      </w:r>
      <w:r w:rsidRPr="00196002">
        <w:rPr>
          <w:rFonts w:eastAsiaTheme="minorHAnsi"/>
          <w:color w:val="000000"/>
        </w:rPr>
        <w:t xml:space="preserve">– Para receber seus créditos o contratado deverá comprovar a regularidade fiscal tributária que lhe foram exigidas quando da habilitação </w:t>
      </w:r>
    </w:p>
    <w:p w14:paraId="24FBA465" w14:textId="77777777" w:rsidR="004B5310" w:rsidRDefault="004B5310" w:rsidP="00196002">
      <w:pPr>
        <w:autoSpaceDE w:val="0"/>
        <w:autoSpaceDN w:val="0"/>
        <w:adjustRightInd w:val="0"/>
        <w:ind w:left="-686" w:right="-749"/>
        <w:jc w:val="both"/>
        <w:rPr>
          <w:rFonts w:eastAsiaTheme="minorHAnsi"/>
          <w:b/>
          <w:bCs/>
          <w:color w:val="000000"/>
        </w:rPr>
      </w:pPr>
    </w:p>
    <w:p w14:paraId="41DEDDD2" w14:textId="01C606B3"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lastRenderedPageBreak/>
        <w:t xml:space="preserve">6.2 </w:t>
      </w:r>
      <w:r w:rsidRPr="00196002">
        <w:rPr>
          <w:rFonts w:eastAsiaTheme="minorHAnsi"/>
          <w:color w:val="000000"/>
        </w:rPr>
        <w:t xml:space="preserve">– A </w:t>
      </w:r>
      <w:r w:rsidR="000C169E">
        <w:rPr>
          <w:rFonts w:eastAsiaTheme="minorHAnsi"/>
          <w:color w:val="000000"/>
        </w:rPr>
        <w:t>Prefeitura Municipal de Canabrava do Norte</w:t>
      </w:r>
      <w:r w:rsidRPr="00196002">
        <w:rPr>
          <w:rFonts w:eastAsiaTheme="minorHAnsi"/>
          <w:color w:val="000000"/>
        </w:rPr>
        <w:t xml:space="preserve"> - M</w:t>
      </w:r>
      <w:r w:rsidR="000C169E">
        <w:rPr>
          <w:rFonts w:eastAsiaTheme="minorHAnsi"/>
          <w:color w:val="000000"/>
        </w:rPr>
        <w:t>T</w:t>
      </w:r>
      <w:r w:rsidRPr="00196002">
        <w:rPr>
          <w:rFonts w:eastAsiaTheme="minorHAnsi"/>
          <w:color w:val="000000"/>
        </w:rPr>
        <w:t xml:space="preserve">, reserva o direito de reter o pagamento de faturas para satisfação de penalidades pecuniárias aplicadas ao fornecedor e para ressarcir danos a terceiros. </w:t>
      </w:r>
    </w:p>
    <w:p w14:paraId="47D4ABAB" w14:textId="77777777" w:rsidR="004B5310" w:rsidRDefault="004B5310" w:rsidP="00196002">
      <w:pPr>
        <w:autoSpaceDE w:val="0"/>
        <w:autoSpaceDN w:val="0"/>
        <w:adjustRightInd w:val="0"/>
        <w:ind w:left="-686" w:right="-749"/>
        <w:jc w:val="both"/>
        <w:rPr>
          <w:rFonts w:eastAsiaTheme="minorHAnsi"/>
          <w:b/>
          <w:bCs/>
          <w:color w:val="000000"/>
        </w:rPr>
      </w:pPr>
    </w:p>
    <w:p w14:paraId="7A07D2CD" w14:textId="64DE865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6.3 </w:t>
      </w:r>
      <w:r w:rsidRPr="00196002">
        <w:rPr>
          <w:rFonts w:eastAsiaTheme="minorHAnsi"/>
          <w:color w:val="000000"/>
        </w:rPr>
        <w:t xml:space="preserve">– Nenhum outro pagamento será devido pela </w:t>
      </w:r>
      <w:r w:rsidRPr="00196002">
        <w:rPr>
          <w:rFonts w:eastAsiaTheme="minorHAnsi"/>
          <w:b/>
          <w:bCs/>
          <w:color w:val="000000"/>
        </w:rPr>
        <w:t xml:space="preserve">Contratante </w:t>
      </w:r>
      <w:r w:rsidRPr="00196002">
        <w:rPr>
          <w:rFonts w:eastAsiaTheme="minorHAnsi"/>
          <w:color w:val="000000"/>
        </w:rPr>
        <w:t xml:space="preserve">à </w:t>
      </w:r>
      <w:r w:rsidRPr="00196002">
        <w:rPr>
          <w:rFonts w:eastAsiaTheme="minorHAnsi"/>
          <w:b/>
          <w:bCs/>
          <w:color w:val="000000"/>
        </w:rPr>
        <w:t>Contratada</w:t>
      </w:r>
      <w:r w:rsidRPr="00196002">
        <w:rPr>
          <w:rFonts w:eastAsiaTheme="minorHAnsi"/>
          <w:color w:val="000000"/>
        </w:rPr>
        <w:t xml:space="preserve">, seja a que </w:t>
      </w:r>
      <w:r w:rsidR="000C169E" w:rsidRPr="00196002">
        <w:rPr>
          <w:rFonts w:eastAsiaTheme="minorHAnsi"/>
          <w:color w:val="000000"/>
        </w:rPr>
        <w:t>título</w:t>
      </w:r>
      <w:r w:rsidRPr="00196002">
        <w:rPr>
          <w:rFonts w:eastAsiaTheme="minorHAnsi"/>
          <w:color w:val="000000"/>
        </w:rPr>
        <w:t xml:space="preserve"> for, nem direta, nem indiretamente, sendo certo que a </w:t>
      </w:r>
      <w:r w:rsidRPr="00196002">
        <w:rPr>
          <w:rFonts w:eastAsiaTheme="minorHAnsi"/>
          <w:b/>
          <w:bCs/>
          <w:color w:val="000000"/>
        </w:rPr>
        <w:t xml:space="preserve">Contratada </w:t>
      </w:r>
      <w:r w:rsidRPr="00196002">
        <w:rPr>
          <w:rFonts w:eastAsiaTheme="minorHAnsi"/>
          <w:color w:val="000000"/>
        </w:rPr>
        <w:t>é a única responsável pelo cumprimento de todas as obrigações legais e regulamentares que se produzirem na execução desta ata.</w:t>
      </w:r>
    </w:p>
    <w:p w14:paraId="63F506BD" w14:textId="77777777" w:rsidR="000C169E" w:rsidRDefault="000C169E" w:rsidP="00196002">
      <w:pPr>
        <w:autoSpaceDE w:val="0"/>
        <w:autoSpaceDN w:val="0"/>
        <w:adjustRightInd w:val="0"/>
        <w:ind w:left="-686" w:right="-749"/>
        <w:jc w:val="both"/>
        <w:rPr>
          <w:rFonts w:eastAsiaTheme="minorHAnsi"/>
          <w:b/>
          <w:bCs/>
          <w:color w:val="000000"/>
        </w:rPr>
      </w:pPr>
    </w:p>
    <w:p w14:paraId="2BE48EE8" w14:textId="40B7BDB1" w:rsidR="00196002" w:rsidRPr="00196002" w:rsidRDefault="00196002" w:rsidP="000C169E">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SETIMA - ALTERAÇÃO OU ATUALIZAÇÃO DOS PREÇOS REGISTRADOS </w:t>
      </w:r>
    </w:p>
    <w:p w14:paraId="7A4B2548" w14:textId="7777777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7.1 </w:t>
      </w:r>
      <w:r w:rsidRPr="00196002">
        <w:rPr>
          <w:rFonts w:eastAsiaTheme="minorHAnsi"/>
          <w:color w:val="000000"/>
        </w:rPr>
        <w:t xml:space="preserve">- Os preços registrados poderão ser alterados ou atualizados em decorrência de eventual redução dos preços praticados no mercado ou de fato que eleve o custo dos bens registrados, nas seguintes situações: </w:t>
      </w:r>
    </w:p>
    <w:p w14:paraId="0C7468AE" w14:textId="77777777" w:rsidR="000C169E" w:rsidRDefault="000C169E" w:rsidP="00196002">
      <w:pPr>
        <w:autoSpaceDE w:val="0"/>
        <w:autoSpaceDN w:val="0"/>
        <w:adjustRightInd w:val="0"/>
        <w:ind w:left="-686" w:right="-749"/>
        <w:jc w:val="both"/>
        <w:rPr>
          <w:rFonts w:eastAsiaTheme="minorHAnsi"/>
          <w:color w:val="000000"/>
        </w:rPr>
      </w:pPr>
    </w:p>
    <w:p w14:paraId="2FE2348B" w14:textId="58F6BB18"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a - em caso de força maior, caso fortuito ou fato do príncipe ou em decorrência de fatos imprevisíveis ou previsíveis de consequências incalculáveis, que inviabilizem a execução da ata tal como pactuada, nos termos do disposto na alínea “d” do inciso II do </w:t>
      </w:r>
      <w:r w:rsidRPr="00196002">
        <w:rPr>
          <w:rFonts w:eastAsiaTheme="minorHAnsi"/>
          <w:b/>
          <w:bCs/>
          <w:color w:val="000000"/>
        </w:rPr>
        <w:t xml:space="preserve">caput </w:t>
      </w:r>
      <w:r w:rsidRPr="00196002">
        <w:rPr>
          <w:rFonts w:eastAsiaTheme="minorHAnsi"/>
          <w:color w:val="000000"/>
        </w:rPr>
        <w:t xml:space="preserve">do art. 124 da Lei nº 14.133, de 2021; </w:t>
      </w:r>
    </w:p>
    <w:p w14:paraId="0A0E04C5" w14:textId="77777777" w:rsidR="000C169E" w:rsidRDefault="000C169E" w:rsidP="00196002">
      <w:pPr>
        <w:autoSpaceDE w:val="0"/>
        <w:autoSpaceDN w:val="0"/>
        <w:adjustRightInd w:val="0"/>
        <w:ind w:left="-686" w:right="-749"/>
        <w:jc w:val="both"/>
        <w:rPr>
          <w:rFonts w:eastAsiaTheme="minorHAnsi"/>
          <w:color w:val="000000"/>
        </w:rPr>
      </w:pPr>
    </w:p>
    <w:p w14:paraId="140675DE" w14:textId="68E09055"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color w:val="000000"/>
        </w:rPr>
        <w:t xml:space="preserve">b - em caso de criação, alteração ou extinção de quaisquer tributos ou encargos legais ou superveniência de disposições legais, com comprovada repercussão sobre os preços registrados; ou </w:t>
      </w:r>
    </w:p>
    <w:p w14:paraId="75A8697F" w14:textId="77777777" w:rsidR="000C169E" w:rsidRDefault="000C169E" w:rsidP="00196002">
      <w:pPr>
        <w:autoSpaceDE w:val="0"/>
        <w:autoSpaceDN w:val="0"/>
        <w:adjustRightInd w:val="0"/>
        <w:ind w:left="-686" w:right="-749"/>
        <w:jc w:val="both"/>
        <w:rPr>
          <w:rFonts w:eastAsiaTheme="minorHAnsi"/>
          <w:b/>
          <w:bCs/>
          <w:color w:val="000000"/>
        </w:rPr>
      </w:pPr>
    </w:p>
    <w:p w14:paraId="56E4700F" w14:textId="56D99EA8"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7.2 </w:t>
      </w:r>
      <w:r w:rsidRPr="00196002">
        <w:rPr>
          <w:rFonts w:eastAsiaTheme="minorHAnsi"/>
          <w:color w:val="000000"/>
        </w:rPr>
        <w:t xml:space="preserve">- Na hipótese de o preço registrado tornar-se superior ao preço praticado no mercado, por motivo superveniente, o órgão ou a entidade gerenciadora convocará o fornecedor para negociar a redução do preço registrado. </w:t>
      </w:r>
    </w:p>
    <w:p w14:paraId="42730DF5" w14:textId="77777777" w:rsidR="000C169E" w:rsidRDefault="000C169E" w:rsidP="00196002">
      <w:pPr>
        <w:autoSpaceDE w:val="0"/>
        <w:autoSpaceDN w:val="0"/>
        <w:adjustRightInd w:val="0"/>
        <w:ind w:left="-686" w:right="-749"/>
        <w:jc w:val="both"/>
        <w:rPr>
          <w:rFonts w:eastAsiaTheme="minorHAnsi"/>
          <w:b/>
          <w:bCs/>
          <w:color w:val="000000"/>
        </w:rPr>
      </w:pPr>
    </w:p>
    <w:p w14:paraId="14ABC1F3" w14:textId="58E41E81"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7.2.1 </w:t>
      </w:r>
      <w:r w:rsidRPr="00196002">
        <w:rPr>
          <w:rFonts w:eastAsiaTheme="minorHAnsi"/>
          <w:color w:val="000000"/>
        </w:rPr>
        <w:t xml:space="preserve">- Caso não aceite reduzir seu preço aos valores praticados pelo mercado, o fornecedor será liberado do compromisso assumido quanto ao item registrado, sem aplicação de penalidades administrativas. </w:t>
      </w:r>
    </w:p>
    <w:p w14:paraId="2A03780B" w14:textId="77777777" w:rsidR="000C169E" w:rsidRDefault="000C169E" w:rsidP="00196002">
      <w:pPr>
        <w:autoSpaceDE w:val="0"/>
        <w:autoSpaceDN w:val="0"/>
        <w:adjustRightInd w:val="0"/>
        <w:ind w:left="-686" w:right="-749"/>
        <w:jc w:val="both"/>
        <w:rPr>
          <w:rFonts w:eastAsiaTheme="minorHAnsi"/>
          <w:b/>
          <w:bCs/>
          <w:color w:val="000000"/>
        </w:rPr>
      </w:pPr>
    </w:p>
    <w:p w14:paraId="1C3C3A3B" w14:textId="52EB5AB3"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7.2.2 </w:t>
      </w:r>
      <w:r w:rsidRPr="00196002">
        <w:rPr>
          <w:rFonts w:eastAsiaTheme="minorHAnsi"/>
          <w:color w:val="000000"/>
        </w:rPr>
        <w:t xml:space="preserve">- Na hipótese prevista no item 7.2.1, o gerenciador convocará os fornecedores do cadastro de reserva, na ordem de classificação, para verificar se aceitam reduzir seus preços aos valores de mercado. </w:t>
      </w:r>
    </w:p>
    <w:p w14:paraId="2990EA71" w14:textId="77777777" w:rsidR="000C169E" w:rsidRDefault="000C169E" w:rsidP="00196002">
      <w:pPr>
        <w:autoSpaceDE w:val="0"/>
        <w:autoSpaceDN w:val="0"/>
        <w:adjustRightInd w:val="0"/>
        <w:ind w:left="-686" w:right="-749"/>
        <w:jc w:val="both"/>
        <w:rPr>
          <w:rFonts w:eastAsiaTheme="minorHAnsi"/>
          <w:b/>
          <w:bCs/>
          <w:color w:val="000000"/>
        </w:rPr>
      </w:pPr>
    </w:p>
    <w:p w14:paraId="4D92B0B1" w14:textId="622110DD"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7.2.3 </w:t>
      </w:r>
      <w:r w:rsidRPr="00196002">
        <w:rPr>
          <w:rFonts w:eastAsiaTheme="minorHAnsi"/>
          <w:color w:val="000000"/>
        </w:rPr>
        <w:t xml:space="preserve">- Se não obtiver êxito nas negociações, o órgão ou a entidade gerenciadora procederá ao cancelamento da ata de registro de preços, nos termos no edital e neste termo de referência, e adotará as medidas cabíveis para a obtenção de contratação mais vantajosa. </w:t>
      </w:r>
    </w:p>
    <w:p w14:paraId="161ABFED" w14:textId="77777777" w:rsidR="000C169E" w:rsidRDefault="000C169E" w:rsidP="00196002">
      <w:pPr>
        <w:autoSpaceDE w:val="0"/>
        <w:autoSpaceDN w:val="0"/>
        <w:adjustRightInd w:val="0"/>
        <w:ind w:left="-686" w:right="-749"/>
        <w:jc w:val="both"/>
        <w:rPr>
          <w:rFonts w:eastAsiaTheme="minorHAnsi"/>
          <w:b/>
          <w:bCs/>
          <w:color w:val="000000"/>
        </w:rPr>
      </w:pPr>
    </w:p>
    <w:p w14:paraId="0F91462D" w14:textId="377ECA11"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7.2.4 </w:t>
      </w:r>
      <w:r w:rsidRPr="00196002">
        <w:rPr>
          <w:rFonts w:eastAsiaTheme="minorHAnsi"/>
          <w:color w:val="000000"/>
        </w:rPr>
        <w:t xml:space="preserve">- Na hipótese de redução do preço registrado, o órgão ou a entidade gerenciadora comunicará aos órgãos e às entidades que tiverem firmado contratos decorrentes da ata de registro de preços, para que avaliem a conveniência e a oportunidade de diligenciarem negociação com vistas à alteração contratual. </w:t>
      </w:r>
    </w:p>
    <w:p w14:paraId="3FCDDFD3" w14:textId="77777777" w:rsidR="000C169E" w:rsidRDefault="000C169E" w:rsidP="00196002">
      <w:pPr>
        <w:autoSpaceDE w:val="0"/>
        <w:autoSpaceDN w:val="0"/>
        <w:adjustRightInd w:val="0"/>
        <w:ind w:left="-686" w:right="-749"/>
        <w:jc w:val="both"/>
        <w:rPr>
          <w:rFonts w:eastAsiaTheme="minorHAnsi"/>
          <w:b/>
          <w:bCs/>
          <w:color w:val="000000"/>
        </w:rPr>
      </w:pPr>
    </w:p>
    <w:p w14:paraId="533DF7F3" w14:textId="1B41A118"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7.3 </w:t>
      </w:r>
      <w:r w:rsidRPr="00196002">
        <w:rPr>
          <w:rFonts w:eastAsiaTheme="minorHAnsi"/>
          <w:color w:val="00000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o impossibilite de cumprir o compromisso. </w:t>
      </w:r>
    </w:p>
    <w:p w14:paraId="09505A1E" w14:textId="77777777" w:rsidR="000C169E" w:rsidRDefault="000C169E" w:rsidP="00196002">
      <w:pPr>
        <w:autoSpaceDE w:val="0"/>
        <w:autoSpaceDN w:val="0"/>
        <w:adjustRightInd w:val="0"/>
        <w:ind w:left="-686" w:right="-749"/>
        <w:jc w:val="both"/>
        <w:rPr>
          <w:rFonts w:eastAsiaTheme="minorHAnsi"/>
          <w:b/>
          <w:bCs/>
          <w:color w:val="000000"/>
        </w:rPr>
      </w:pPr>
    </w:p>
    <w:p w14:paraId="0B5E09AF" w14:textId="58106DC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7.3.1 </w:t>
      </w:r>
      <w:r w:rsidRPr="00196002">
        <w:rPr>
          <w:rFonts w:eastAsiaTheme="minorHAnsi"/>
          <w:color w:val="000000"/>
        </w:rPr>
        <w:t xml:space="preserve">- Para fins do disposto no item 7.3, o fornecedor encaminhará, juntamente com o pedido de alteração, a documentação comprobatória ou a planilha de custos que demonstre a inviabilidade do preço registrado em relação às condições inicialmente pactuadas. </w:t>
      </w:r>
    </w:p>
    <w:p w14:paraId="4446BFF4" w14:textId="77777777" w:rsidR="000C169E" w:rsidRDefault="000C169E" w:rsidP="00196002">
      <w:pPr>
        <w:autoSpaceDE w:val="0"/>
        <w:autoSpaceDN w:val="0"/>
        <w:adjustRightInd w:val="0"/>
        <w:ind w:left="-686" w:right="-749"/>
        <w:jc w:val="both"/>
        <w:rPr>
          <w:rFonts w:eastAsiaTheme="minorHAnsi"/>
          <w:b/>
          <w:bCs/>
          <w:color w:val="000000"/>
        </w:rPr>
      </w:pPr>
    </w:p>
    <w:p w14:paraId="31A64156" w14:textId="6A9DD6CF"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7.3.2 </w:t>
      </w:r>
      <w:r w:rsidRPr="00196002">
        <w:rPr>
          <w:rFonts w:eastAsiaTheme="minorHAnsi"/>
          <w:color w:val="000000"/>
        </w:rPr>
        <w:t xml:space="preserve">- 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sem prejuízo da aplicação das sanções previstas na Lei nº 14.133, de 2021, e na legislação aplicável. </w:t>
      </w:r>
    </w:p>
    <w:p w14:paraId="2BD8FCC7" w14:textId="77777777" w:rsidR="000C169E" w:rsidRDefault="000C169E" w:rsidP="00196002">
      <w:pPr>
        <w:autoSpaceDE w:val="0"/>
        <w:autoSpaceDN w:val="0"/>
        <w:adjustRightInd w:val="0"/>
        <w:ind w:left="-686" w:right="-749"/>
        <w:jc w:val="both"/>
        <w:rPr>
          <w:rFonts w:eastAsiaTheme="minorHAnsi"/>
          <w:b/>
          <w:bCs/>
          <w:color w:val="000000"/>
        </w:rPr>
      </w:pPr>
    </w:p>
    <w:p w14:paraId="52255403" w14:textId="693EDE09"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lastRenderedPageBreak/>
        <w:t xml:space="preserve">7.3.3 </w:t>
      </w:r>
      <w:r w:rsidRPr="00196002">
        <w:rPr>
          <w:rFonts w:eastAsiaTheme="minorHAnsi"/>
          <w:color w:val="000000"/>
        </w:rPr>
        <w:t xml:space="preserve">- Na hipótese de cancelamento do registro do fornecedor, nos termos do disposto no 7.3.2, o gerenciador convocará os fornecedores do cadastro de reserva, na ordem de classificação, para verificar se aceitam manter seus preços registrados. </w:t>
      </w:r>
    </w:p>
    <w:p w14:paraId="6E3193D0" w14:textId="77777777" w:rsidR="000C169E" w:rsidRDefault="000C169E" w:rsidP="00196002">
      <w:pPr>
        <w:autoSpaceDE w:val="0"/>
        <w:autoSpaceDN w:val="0"/>
        <w:adjustRightInd w:val="0"/>
        <w:ind w:left="-686" w:right="-749"/>
        <w:jc w:val="both"/>
        <w:rPr>
          <w:rFonts w:eastAsiaTheme="minorHAnsi"/>
          <w:b/>
          <w:bCs/>
          <w:color w:val="000000"/>
        </w:rPr>
      </w:pPr>
    </w:p>
    <w:p w14:paraId="7D14D3C6" w14:textId="3E661B49"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7.3.4 </w:t>
      </w:r>
      <w:r w:rsidRPr="00196002">
        <w:rPr>
          <w:rFonts w:eastAsiaTheme="minorHAnsi"/>
          <w:color w:val="000000"/>
        </w:rPr>
        <w:t xml:space="preserve">- Se não obtiver êxito nas negociações, o órgão ou a entidade gerenciadora procederá ao cancelamento da ata de registro de preços, e adotará as medidas cabíveis para a obtenção da contratação mais vantajosa. </w:t>
      </w:r>
    </w:p>
    <w:p w14:paraId="50484633" w14:textId="77777777" w:rsidR="000C169E" w:rsidRDefault="000C169E" w:rsidP="00196002">
      <w:pPr>
        <w:autoSpaceDE w:val="0"/>
        <w:autoSpaceDN w:val="0"/>
        <w:adjustRightInd w:val="0"/>
        <w:ind w:left="-686" w:right="-749"/>
        <w:jc w:val="both"/>
        <w:rPr>
          <w:rFonts w:eastAsiaTheme="minorHAnsi"/>
          <w:b/>
          <w:bCs/>
          <w:color w:val="000000"/>
        </w:rPr>
      </w:pPr>
    </w:p>
    <w:p w14:paraId="230D4738" w14:textId="7F0079A9"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7.3.5 </w:t>
      </w:r>
      <w:r w:rsidRPr="00196002">
        <w:rPr>
          <w:rFonts w:eastAsiaTheme="minorHAnsi"/>
          <w:color w:val="000000"/>
        </w:rPr>
        <w:t xml:space="preserve">- Na hipótese de comprovação do disposto no item 7.3 e 7.3.1, o órgão ou a entidade gerenciadora atualizará o preço registrado, de acordo com a realidade dos valores praticados pelo mercado. </w:t>
      </w:r>
    </w:p>
    <w:p w14:paraId="1A8B2560" w14:textId="77777777" w:rsidR="000C169E" w:rsidRDefault="000C169E" w:rsidP="00196002">
      <w:pPr>
        <w:autoSpaceDE w:val="0"/>
        <w:autoSpaceDN w:val="0"/>
        <w:adjustRightInd w:val="0"/>
        <w:ind w:left="-686" w:right="-749"/>
        <w:jc w:val="both"/>
        <w:rPr>
          <w:rFonts w:eastAsiaTheme="minorHAnsi"/>
          <w:b/>
          <w:bCs/>
          <w:color w:val="000000"/>
        </w:rPr>
      </w:pPr>
    </w:p>
    <w:p w14:paraId="4BE084B0" w14:textId="7FB9EB7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7.3.6 </w:t>
      </w:r>
      <w:r w:rsidRPr="00196002">
        <w:rPr>
          <w:rFonts w:eastAsiaTheme="minorHAnsi"/>
          <w:color w:val="000000"/>
        </w:rPr>
        <w:t>- O órgão ou a entidade gerenciadora comunicará aos órgãos e às entidades que tiverem firmado contratos decorrentes da ata de registro de preços sobre a efetiva alteração do preço registrado, para que avaliem a necessidade de alteração contratual.</w:t>
      </w:r>
    </w:p>
    <w:p w14:paraId="276446BF" w14:textId="77777777" w:rsidR="000C169E" w:rsidRDefault="000C169E" w:rsidP="00196002">
      <w:pPr>
        <w:autoSpaceDE w:val="0"/>
        <w:autoSpaceDN w:val="0"/>
        <w:adjustRightInd w:val="0"/>
        <w:ind w:left="-686" w:right="-749"/>
        <w:jc w:val="both"/>
        <w:rPr>
          <w:rFonts w:eastAsiaTheme="minorHAnsi"/>
          <w:b/>
          <w:bCs/>
          <w:color w:val="000000"/>
        </w:rPr>
      </w:pPr>
    </w:p>
    <w:p w14:paraId="1E9042AA" w14:textId="67259223" w:rsidR="00196002" w:rsidRPr="00196002" w:rsidRDefault="00196002" w:rsidP="000C169E">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OITAVA - OBRIGAÇÕES DO CONTRATANTE </w:t>
      </w:r>
    </w:p>
    <w:p w14:paraId="1F5A2CDB" w14:textId="7777777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8.1 - </w:t>
      </w:r>
      <w:r w:rsidRPr="00196002">
        <w:rPr>
          <w:rFonts w:eastAsiaTheme="minorHAnsi"/>
          <w:color w:val="000000"/>
        </w:rPr>
        <w:t xml:space="preserve">Exigir o cumprimento de todas as obrigações assumidas pelo Contratado, de acordo com a ata e seus anexos; </w:t>
      </w:r>
    </w:p>
    <w:p w14:paraId="1C292517" w14:textId="77777777" w:rsidR="000C169E" w:rsidRDefault="000C169E" w:rsidP="00196002">
      <w:pPr>
        <w:autoSpaceDE w:val="0"/>
        <w:autoSpaceDN w:val="0"/>
        <w:adjustRightInd w:val="0"/>
        <w:ind w:left="-686" w:right="-749"/>
        <w:jc w:val="both"/>
        <w:rPr>
          <w:rFonts w:eastAsiaTheme="minorHAnsi"/>
          <w:b/>
          <w:bCs/>
          <w:color w:val="000000"/>
        </w:rPr>
      </w:pPr>
    </w:p>
    <w:p w14:paraId="617790C4" w14:textId="61EB5502"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8.2 - </w:t>
      </w:r>
      <w:r w:rsidRPr="00196002">
        <w:rPr>
          <w:rFonts w:eastAsiaTheme="minorHAnsi"/>
          <w:color w:val="000000"/>
        </w:rPr>
        <w:t xml:space="preserve">Receber o objeto no prazo e condições estabelecidas no Termo de Referência e Ata; </w:t>
      </w:r>
    </w:p>
    <w:p w14:paraId="6F2F83A4" w14:textId="77777777" w:rsidR="000C169E" w:rsidRDefault="000C169E" w:rsidP="00196002">
      <w:pPr>
        <w:autoSpaceDE w:val="0"/>
        <w:autoSpaceDN w:val="0"/>
        <w:adjustRightInd w:val="0"/>
        <w:ind w:left="-686" w:right="-749"/>
        <w:jc w:val="both"/>
        <w:rPr>
          <w:rFonts w:eastAsiaTheme="minorHAnsi"/>
          <w:b/>
          <w:bCs/>
          <w:color w:val="000000"/>
        </w:rPr>
      </w:pPr>
    </w:p>
    <w:p w14:paraId="42F9ACC8" w14:textId="7180A464"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8.3 - </w:t>
      </w:r>
      <w:r w:rsidRPr="00196002">
        <w:rPr>
          <w:rFonts w:eastAsiaTheme="minorHAnsi"/>
          <w:color w:val="000000"/>
        </w:rPr>
        <w:t xml:space="preserve">Notificar o Contratado, por escrito, sobre vícios, defeitos ou incorreções verificadas no objeto fornecido, para que seja por ele substituído, reparado ou corrigido, no total ou em parte, às suas expensas; </w:t>
      </w:r>
    </w:p>
    <w:p w14:paraId="260D2A69" w14:textId="77777777" w:rsidR="000C169E" w:rsidRDefault="000C169E" w:rsidP="00196002">
      <w:pPr>
        <w:autoSpaceDE w:val="0"/>
        <w:autoSpaceDN w:val="0"/>
        <w:adjustRightInd w:val="0"/>
        <w:ind w:left="-686" w:right="-749"/>
        <w:jc w:val="both"/>
        <w:rPr>
          <w:rFonts w:eastAsiaTheme="minorHAnsi"/>
          <w:b/>
          <w:bCs/>
          <w:color w:val="000000"/>
        </w:rPr>
      </w:pPr>
    </w:p>
    <w:p w14:paraId="7F665EFA" w14:textId="0CDA196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8.4 - </w:t>
      </w:r>
      <w:r w:rsidRPr="00196002">
        <w:rPr>
          <w:rFonts w:eastAsiaTheme="minorHAnsi"/>
          <w:color w:val="000000"/>
        </w:rPr>
        <w:t xml:space="preserve">Acompanhar e fiscalizar a execução da ata e o cumprimento das obrigações pelo Contratado; </w:t>
      </w:r>
    </w:p>
    <w:p w14:paraId="1BD20C5C" w14:textId="77777777" w:rsidR="000C169E" w:rsidRDefault="000C169E" w:rsidP="00196002">
      <w:pPr>
        <w:autoSpaceDE w:val="0"/>
        <w:autoSpaceDN w:val="0"/>
        <w:adjustRightInd w:val="0"/>
        <w:ind w:left="-686" w:right="-749"/>
        <w:jc w:val="both"/>
        <w:rPr>
          <w:rFonts w:eastAsiaTheme="minorHAnsi"/>
          <w:b/>
          <w:bCs/>
          <w:color w:val="000000"/>
        </w:rPr>
      </w:pPr>
    </w:p>
    <w:p w14:paraId="1556935C" w14:textId="6220B524"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8.5 </w:t>
      </w:r>
      <w:r w:rsidRPr="00196002">
        <w:rPr>
          <w:rFonts w:eastAsiaTheme="minorHAnsi"/>
          <w:color w:val="000000"/>
        </w:rPr>
        <w:t xml:space="preserve">- 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 </w:t>
      </w:r>
    </w:p>
    <w:p w14:paraId="40A4A53C" w14:textId="77777777" w:rsidR="000C169E" w:rsidRDefault="000C169E" w:rsidP="00196002">
      <w:pPr>
        <w:autoSpaceDE w:val="0"/>
        <w:autoSpaceDN w:val="0"/>
        <w:adjustRightInd w:val="0"/>
        <w:ind w:left="-686" w:right="-749"/>
        <w:jc w:val="both"/>
        <w:rPr>
          <w:rFonts w:eastAsiaTheme="minorHAnsi"/>
          <w:b/>
          <w:bCs/>
          <w:color w:val="000000"/>
        </w:rPr>
      </w:pPr>
    </w:p>
    <w:p w14:paraId="355FF1AF" w14:textId="6430D693"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8.6 - </w:t>
      </w:r>
      <w:r w:rsidRPr="00196002">
        <w:rPr>
          <w:rFonts w:eastAsiaTheme="minorHAnsi"/>
          <w:color w:val="000000"/>
        </w:rPr>
        <w:t xml:space="preserve">Efetuar o pagamento ao Contratado do valor correspondente ao fornecimento do objeto, no prazo, forma e condições estabelecidos na presente Ata; </w:t>
      </w:r>
    </w:p>
    <w:p w14:paraId="1BE971CF" w14:textId="77777777" w:rsidR="000C169E" w:rsidRDefault="000C169E" w:rsidP="00196002">
      <w:pPr>
        <w:autoSpaceDE w:val="0"/>
        <w:autoSpaceDN w:val="0"/>
        <w:adjustRightInd w:val="0"/>
        <w:ind w:left="-686" w:right="-749"/>
        <w:jc w:val="both"/>
        <w:rPr>
          <w:rFonts w:eastAsiaTheme="minorHAnsi"/>
          <w:b/>
          <w:bCs/>
          <w:color w:val="000000"/>
        </w:rPr>
      </w:pPr>
    </w:p>
    <w:p w14:paraId="3CC7A86E" w14:textId="0763D4DA"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8.7 - </w:t>
      </w:r>
      <w:r w:rsidRPr="00196002">
        <w:rPr>
          <w:rFonts w:eastAsiaTheme="minorHAnsi"/>
          <w:color w:val="000000"/>
        </w:rPr>
        <w:t xml:space="preserve">Aplicar ao Contratado as sanções previstas na lei e nesta Ata; </w:t>
      </w:r>
    </w:p>
    <w:p w14:paraId="0BCF8FD7" w14:textId="77777777" w:rsidR="000C169E" w:rsidRDefault="000C169E" w:rsidP="00196002">
      <w:pPr>
        <w:autoSpaceDE w:val="0"/>
        <w:autoSpaceDN w:val="0"/>
        <w:adjustRightInd w:val="0"/>
        <w:ind w:left="-686" w:right="-749"/>
        <w:jc w:val="both"/>
        <w:rPr>
          <w:rFonts w:eastAsiaTheme="minorHAnsi"/>
          <w:b/>
          <w:bCs/>
          <w:color w:val="000000"/>
        </w:rPr>
      </w:pPr>
    </w:p>
    <w:p w14:paraId="52956657" w14:textId="65BFD808"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8.8 - </w:t>
      </w:r>
      <w:r w:rsidRPr="00196002">
        <w:rPr>
          <w:rFonts w:eastAsiaTheme="minorHAnsi"/>
          <w:color w:val="000000"/>
        </w:rPr>
        <w:t xml:space="preserve">Explicitamente emitir decisão sobre todas as solicitações e reclamações relacionadas à execução da presente Ata, ressalvados os requerimentos manifestamente impertinentes, meramente protelatórios ou de nenhum interesse para a boa execução do ajuste. </w:t>
      </w:r>
    </w:p>
    <w:p w14:paraId="56FB01A8" w14:textId="77777777" w:rsidR="000C169E" w:rsidRDefault="000C169E" w:rsidP="00196002">
      <w:pPr>
        <w:autoSpaceDE w:val="0"/>
        <w:autoSpaceDN w:val="0"/>
        <w:adjustRightInd w:val="0"/>
        <w:ind w:left="-686" w:right="-749"/>
        <w:jc w:val="both"/>
        <w:rPr>
          <w:rFonts w:eastAsiaTheme="minorHAnsi"/>
          <w:b/>
          <w:bCs/>
          <w:color w:val="000000"/>
        </w:rPr>
      </w:pPr>
    </w:p>
    <w:p w14:paraId="48840467" w14:textId="34CDD1EB"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8.9 - </w:t>
      </w:r>
      <w:r w:rsidRPr="00196002">
        <w:rPr>
          <w:rFonts w:eastAsiaTheme="minorHAnsi"/>
          <w:color w:val="000000"/>
        </w:rPr>
        <w:t xml:space="preserve">A Administração terá o prazo de 30 (trinta) dias, a contar da data do protocolo do requerimento para decidir, admitida a prorrogação motivada, por igual período. </w:t>
      </w:r>
    </w:p>
    <w:p w14:paraId="77850A3D" w14:textId="77777777" w:rsidR="000C169E" w:rsidRDefault="000C169E" w:rsidP="00196002">
      <w:pPr>
        <w:autoSpaceDE w:val="0"/>
        <w:autoSpaceDN w:val="0"/>
        <w:adjustRightInd w:val="0"/>
        <w:ind w:left="-686" w:right="-749"/>
        <w:jc w:val="both"/>
        <w:rPr>
          <w:rFonts w:eastAsiaTheme="minorHAnsi"/>
          <w:b/>
          <w:bCs/>
          <w:color w:val="000000"/>
        </w:rPr>
      </w:pPr>
    </w:p>
    <w:p w14:paraId="0BA9B35F" w14:textId="767B6956"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8.10 </w:t>
      </w:r>
      <w:r w:rsidRPr="00196002">
        <w:rPr>
          <w:rFonts w:eastAsiaTheme="minorHAnsi"/>
          <w:color w:val="000000"/>
        </w:rPr>
        <w:t xml:space="preserve">- Responder eventuais pedidos de reestabelecimento do equilíbrio econômico-financeiro feitos pelo contratado no prazo máximo de 10 (dez dias). </w:t>
      </w:r>
    </w:p>
    <w:p w14:paraId="422F25B4" w14:textId="77777777" w:rsidR="000C169E" w:rsidRDefault="000C169E" w:rsidP="00196002">
      <w:pPr>
        <w:autoSpaceDE w:val="0"/>
        <w:autoSpaceDN w:val="0"/>
        <w:adjustRightInd w:val="0"/>
        <w:ind w:left="-686" w:right="-749"/>
        <w:jc w:val="both"/>
        <w:rPr>
          <w:rFonts w:eastAsiaTheme="minorHAnsi"/>
          <w:b/>
          <w:bCs/>
          <w:color w:val="000000"/>
        </w:rPr>
      </w:pPr>
    </w:p>
    <w:p w14:paraId="0852EFB9" w14:textId="45E6CC0F"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8.11 - </w:t>
      </w:r>
      <w:r w:rsidRPr="00196002">
        <w:rPr>
          <w:rFonts w:eastAsiaTheme="minorHAnsi"/>
          <w:color w:val="000000"/>
        </w:rPr>
        <w:t xml:space="preserve">A Administração não responderá por quaisquer compromissos assumidos pelo Contratado com terceiros, ainda que vinculados à execução da Ata, bem como por qualquer dano causado a terceiros em decorrência de ato do Contratado, de seus empregados, prepostos ou subordinados. </w:t>
      </w:r>
    </w:p>
    <w:p w14:paraId="423CFCB8" w14:textId="77777777" w:rsidR="000C169E" w:rsidRDefault="000C169E" w:rsidP="00196002">
      <w:pPr>
        <w:autoSpaceDE w:val="0"/>
        <w:autoSpaceDN w:val="0"/>
        <w:adjustRightInd w:val="0"/>
        <w:ind w:left="-686" w:right="-749"/>
        <w:jc w:val="both"/>
        <w:rPr>
          <w:rFonts w:eastAsiaTheme="minorHAnsi"/>
          <w:b/>
          <w:bCs/>
          <w:color w:val="000000"/>
        </w:rPr>
      </w:pPr>
    </w:p>
    <w:p w14:paraId="70C34620" w14:textId="25C64475" w:rsidR="00196002" w:rsidRPr="00196002" w:rsidRDefault="00196002" w:rsidP="000C169E">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NONA - OBRIGAÇÕES DO CONTRATADO </w:t>
      </w:r>
    </w:p>
    <w:p w14:paraId="0E662321" w14:textId="7777777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9.1 - </w:t>
      </w:r>
      <w:r w:rsidRPr="00196002">
        <w:rPr>
          <w:rFonts w:eastAsiaTheme="minorHAnsi"/>
          <w:color w:val="000000"/>
        </w:rPr>
        <w:t xml:space="preserve">O Contratado deve cumprir todas as obrigações constantes desta Ata e em seus anexos, assumindo como exclusivamente seus os riscos e as despesas decorrentes da boa e perfeita execução do objeto, observando, ainda, as obrigações a seguir dispostas: </w:t>
      </w:r>
    </w:p>
    <w:p w14:paraId="7F5E52DF" w14:textId="74739D7C"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lastRenderedPageBreak/>
        <w:t xml:space="preserve">9.2 - </w:t>
      </w:r>
      <w:r w:rsidRPr="00196002">
        <w:rPr>
          <w:rFonts w:eastAsiaTheme="minorHAnsi"/>
          <w:color w:val="000000"/>
        </w:rPr>
        <w:t xml:space="preserve">Responsabilizar-se pela qualidade dos produtos, substituindo, imediatamente, aqueles que apresentarem qualquer tipo de vício ou imperfeição, ou não se adequarem às especificações constantes deste Termo, sob pena de aplicação das sanções cabíveis, inclusive cancelamento da Ata de Registro de Preços; </w:t>
      </w:r>
    </w:p>
    <w:p w14:paraId="3066D7DA" w14:textId="77777777" w:rsidR="000C169E" w:rsidRDefault="000C169E" w:rsidP="00196002">
      <w:pPr>
        <w:autoSpaceDE w:val="0"/>
        <w:autoSpaceDN w:val="0"/>
        <w:adjustRightInd w:val="0"/>
        <w:ind w:left="-686" w:right="-749"/>
        <w:jc w:val="both"/>
        <w:rPr>
          <w:rFonts w:eastAsiaTheme="minorHAnsi"/>
          <w:b/>
          <w:bCs/>
          <w:color w:val="000000"/>
        </w:rPr>
      </w:pPr>
    </w:p>
    <w:p w14:paraId="609E2374" w14:textId="265545E3"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9.3 - </w:t>
      </w:r>
      <w:r w:rsidRPr="00196002">
        <w:rPr>
          <w:rFonts w:eastAsiaTheme="minorHAnsi"/>
          <w:color w:val="000000"/>
        </w:rPr>
        <w:t xml:space="preserve">Responsabilizar-se pelos vícios e danos decorrentes do objeto, de acordo com o Código de Defesa do Consumidor (Lei nº 8.078, de 1990); </w:t>
      </w:r>
    </w:p>
    <w:p w14:paraId="1020C8A9" w14:textId="77777777" w:rsidR="000C169E" w:rsidRDefault="000C169E" w:rsidP="00196002">
      <w:pPr>
        <w:autoSpaceDE w:val="0"/>
        <w:autoSpaceDN w:val="0"/>
        <w:adjustRightInd w:val="0"/>
        <w:ind w:left="-686" w:right="-749"/>
        <w:jc w:val="both"/>
        <w:rPr>
          <w:rFonts w:eastAsiaTheme="minorHAnsi"/>
          <w:b/>
          <w:bCs/>
          <w:color w:val="000000"/>
        </w:rPr>
      </w:pPr>
    </w:p>
    <w:p w14:paraId="2DC30F74" w14:textId="126D8F5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9.4 - </w:t>
      </w:r>
      <w:r w:rsidRPr="00196002">
        <w:rPr>
          <w:rFonts w:eastAsiaTheme="minorHAnsi"/>
          <w:color w:val="000000"/>
        </w:rPr>
        <w:t xml:space="preserve">Comunicar ao contratante, no prazo máximo de 24 (vinte e quatro) horas que antecede a data da entrega, os motivos que impossibilitem o cumprimento do prazo previsto, com a devida comprovação; </w:t>
      </w:r>
    </w:p>
    <w:p w14:paraId="3460FA80" w14:textId="77777777" w:rsidR="000C169E" w:rsidRDefault="000C169E" w:rsidP="00196002">
      <w:pPr>
        <w:autoSpaceDE w:val="0"/>
        <w:autoSpaceDN w:val="0"/>
        <w:adjustRightInd w:val="0"/>
        <w:ind w:left="-686" w:right="-749"/>
        <w:jc w:val="both"/>
        <w:rPr>
          <w:rFonts w:eastAsiaTheme="minorHAnsi"/>
          <w:b/>
          <w:bCs/>
          <w:color w:val="000000"/>
        </w:rPr>
      </w:pPr>
    </w:p>
    <w:p w14:paraId="2F34A7B7" w14:textId="54BEBCE2"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9.5 - </w:t>
      </w:r>
      <w:r w:rsidRPr="00196002">
        <w:rPr>
          <w:rFonts w:eastAsiaTheme="minorHAnsi"/>
          <w:color w:val="000000"/>
        </w:rPr>
        <w:t xml:space="preserve">Atender às determinações regulares emitidas pelo fiscal ou gestor da Ata ou autoridade superior (art. 137, II, da Lei n.º 14.133, de 2021) e prestar todo esclarecimento ou informação por eles solicitados; </w:t>
      </w:r>
    </w:p>
    <w:p w14:paraId="751073DF" w14:textId="77777777" w:rsidR="000C169E" w:rsidRDefault="000C169E" w:rsidP="00196002">
      <w:pPr>
        <w:autoSpaceDE w:val="0"/>
        <w:autoSpaceDN w:val="0"/>
        <w:adjustRightInd w:val="0"/>
        <w:ind w:left="-686" w:right="-749"/>
        <w:jc w:val="both"/>
        <w:rPr>
          <w:rFonts w:eastAsiaTheme="minorHAnsi"/>
          <w:b/>
          <w:bCs/>
          <w:color w:val="000000"/>
        </w:rPr>
      </w:pPr>
    </w:p>
    <w:p w14:paraId="1212D167" w14:textId="0776D685"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9.6 - </w:t>
      </w:r>
      <w:r w:rsidRPr="00196002">
        <w:rPr>
          <w:rFonts w:eastAsiaTheme="minorHAnsi"/>
          <w:color w:val="000000"/>
        </w:rPr>
        <w:t xml:space="preserve">Reparar, corrigir, remover, reconstruir ou substituir, às suas expensas, no total ou em parte, no prazo fixado pelo fiscal da Ata, os bens nos quais se verificarem vícios, defeitos ou incorreções resultantes da execução ou dos materiais empregados; </w:t>
      </w:r>
    </w:p>
    <w:p w14:paraId="37947D1C" w14:textId="77777777" w:rsidR="000C169E" w:rsidRDefault="000C169E" w:rsidP="00196002">
      <w:pPr>
        <w:pStyle w:val="Default"/>
        <w:ind w:left="-686" w:right="-749"/>
        <w:jc w:val="both"/>
        <w:rPr>
          <w:b/>
          <w:bCs/>
          <w:sz w:val="22"/>
          <w:szCs w:val="22"/>
        </w:rPr>
      </w:pPr>
    </w:p>
    <w:p w14:paraId="29460FF2" w14:textId="133A1DC3" w:rsidR="00196002" w:rsidRPr="00196002" w:rsidRDefault="00196002" w:rsidP="00196002">
      <w:pPr>
        <w:pStyle w:val="Default"/>
        <w:ind w:left="-686" w:right="-749"/>
        <w:jc w:val="both"/>
        <w:rPr>
          <w:sz w:val="22"/>
          <w:szCs w:val="22"/>
        </w:rPr>
      </w:pPr>
      <w:r w:rsidRPr="00196002">
        <w:rPr>
          <w:b/>
          <w:bCs/>
          <w:sz w:val="22"/>
          <w:szCs w:val="22"/>
        </w:rPr>
        <w:t xml:space="preserve">9.7 - </w:t>
      </w:r>
      <w:r w:rsidRPr="00196002">
        <w:rPr>
          <w:sz w:val="22"/>
          <w:szCs w:val="22"/>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w:t>
      </w:r>
    </w:p>
    <w:p w14:paraId="7D0B7B19" w14:textId="77777777" w:rsidR="000C169E" w:rsidRDefault="000C169E" w:rsidP="00196002">
      <w:pPr>
        <w:autoSpaceDE w:val="0"/>
        <w:autoSpaceDN w:val="0"/>
        <w:adjustRightInd w:val="0"/>
        <w:ind w:left="-686" w:right="-749"/>
        <w:jc w:val="both"/>
        <w:rPr>
          <w:rFonts w:eastAsiaTheme="minorHAnsi"/>
          <w:b/>
          <w:bCs/>
          <w:color w:val="000000"/>
        </w:rPr>
      </w:pPr>
    </w:p>
    <w:p w14:paraId="7FDE8775" w14:textId="569068A6"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9.8 - </w:t>
      </w:r>
      <w:r w:rsidRPr="00196002">
        <w:rPr>
          <w:rFonts w:eastAsiaTheme="minorHAnsi"/>
          <w:color w:val="000000"/>
        </w:rPr>
        <w:t xml:space="preserve">O contratado deverá entregar ao setor responsável pela fiscalização da ata, junto com a Nota Fiscal para fins de pagamento, os seguintes documentos: 1) prova de regularidade relativa à Seguridade Social; 2) certidão conjunta relativa aos tributos federais e à Dívida Ativa da União; 3) certidões que comprovem a regularidade perante a Fazenda do domicílio ou sede do contratado; 4) Certidão de Regularidade do FGTS – CRF; e 5) Certidão Negativa de Débitos Trabalhistas – CNDT; </w:t>
      </w:r>
    </w:p>
    <w:p w14:paraId="57B32B33" w14:textId="77777777" w:rsidR="000C169E" w:rsidRDefault="000C169E" w:rsidP="00196002">
      <w:pPr>
        <w:autoSpaceDE w:val="0"/>
        <w:autoSpaceDN w:val="0"/>
        <w:adjustRightInd w:val="0"/>
        <w:ind w:left="-686" w:right="-749"/>
        <w:jc w:val="both"/>
        <w:rPr>
          <w:rFonts w:eastAsiaTheme="minorHAnsi"/>
          <w:b/>
          <w:bCs/>
          <w:color w:val="000000"/>
        </w:rPr>
      </w:pPr>
    </w:p>
    <w:p w14:paraId="16FF9DD3" w14:textId="3C7E6345"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9.9 - </w:t>
      </w:r>
      <w:r w:rsidRPr="00196002">
        <w:rPr>
          <w:rFonts w:eastAsiaTheme="minorHAnsi"/>
          <w:color w:val="000000"/>
        </w:rPr>
        <w:t xml:space="preserve">Responsabilizar-se pelo cumprimento de todas as obrigações trabalhistas, previdenciárias, fiscais, comerciais e as demais previstas em legislação específica, cuja inadimplência não transfere a responsabilidade ao contratante e não poderá onerar o objeto da Ata; </w:t>
      </w:r>
    </w:p>
    <w:p w14:paraId="38275D38" w14:textId="77777777" w:rsidR="000C169E" w:rsidRDefault="000C169E" w:rsidP="00196002">
      <w:pPr>
        <w:autoSpaceDE w:val="0"/>
        <w:autoSpaceDN w:val="0"/>
        <w:adjustRightInd w:val="0"/>
        <w:ind w:left="-686" w:right="-749"/>
        <w:jc w:val="both"/>
        <w:rPr>
          <w:rFonts w:eastAsiaTheme="minorHAnsi"/>
          <w:b/>
          <w:bCs/>
          <w:color w:val="000000"/>
        </w:rPr>
      </w:pPr>
    </w:p>
    <w:p w14:paraId="6756671D" w14:textId="0F8D3B44"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9.10 - </w:t>
      </w:r>
      <w:r w:rsidRPr="00196002">
        <w:rPr>
          <w:rFonts w:eastAsiaTheme="minorHAnsi"/>
          <w:color w:val="000000"/>
        </w:rPr>
        <w:t xml:space="preserve">Comunicar ao Fiscal da Ata, no prazo de 24 (vinte e quatro) horas, qualquer ocorrência anormal ou acidente que se verifique no local da execução do objeto contratual. </w:t>
      </w:r>
    </w:p>
    <w:p w14:paraId="234B3F58" w14:textId="77777777" w:rsidR="000C169E" w:rsidRDefault="000C169E" w:rsidP="00196002">
      <w:pPr>
        <w:autoSpaceDE w:val="0"/>
        <w:autoSpaceDN w:val="0"/>
        <w:adjustRightInd w:val="0"/>
        <w:ind w:left="-686" w:right="-749"/>
        <w:jc w:val="both"/>
        <w:rPr>
          <w:rFonts w:eastAsiaTheme="minorHAnsi"/>
          <w:b/>
          <w:bCs/>
          <w:color w:val="000000"/>
        </w:rPr>
      </w:pPr>
    </w:p>
    <w:p w14:paraId="78BEBDF7" w14:textId="59300C0D"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9.11 - </w:t>
      </w:r>
      <w:r w:rsidRPr="00196002">
        <w:rPr>
          <w:rFonts w:eastAsiaTheme="minorHAnsi"/>
          <w:color w:val="000000"/>
        </w:rPr>
        <w:t xml:space="preserve">Paralisar, por determinação do contratante, qualquer atividade que não esteja sendo executada de acordo com a boa técnica ou que ponha em risco a segurança de pessoas ou bens de terceiros. </w:t>
      </w:r>
    </w:p>
    <w:p w14:paraId="0FD774B4" w14:textId="77777777" w:rsidR="000C169E" w:rsidRDefault="000C169E" w:rsidP="00196002">
      <w:pPr>
        <w:autoSpaceDE w:val="0"/>
        <w:autoSpaceDN w:val="0"/>
        <w:adjustRightInd w:val="0"/>
        <w:ind w:left="-686" w:right="-749"/>
        <w:jc w:val="both"/>
        <w:rPr>
          <w:rFonts w:eastAsiaTheme="minorHAnsi"/>
          <w:b/>
          <w:bCs/>
          <w:color w:val="000000"/>
        </w:rPr>
      </w:pPr>
    </w:p>
    <w:p w14:paraId="488AA54A" w14:textId="18C9C6AC"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9.12 - </w:t>
      </w:r>
      <w:r w:rsidRPr="00196002">
        <w:rPr>
          <w:rFonts w:eastAsiaTheme="minorHAnsi"/>
          <w:color w:val="000000"/>
        </w:rPr>
        <w:t xml:space="preserve">Manter durante toda a vigência da Ata, em compatibilidade com as obrigações assumidas, todas as condições exigidas para habilitação na licitação; </w:t>
      </w:r>
    </w:p>
    <w:p w14:paraId="67021C6F" w14:textId="77777777" w:rsidR="000C169E" w:rsidRDefault="000C169E" w:rsidP="00196002">
      <w:pPr>
        <w:autoSpaceDE w:val="0"/>
        <w:autoSpaceDN w:val="0"/>
        <w:adjustRightInd w:val="0"/>
        <w:ind w:left="-686" w:right="-749"/>
        <w:jc w:val="both"/>
        <w:rPr>
          <w:rFonts w:eastAsiaTheme="minorHAnsi"/>
          <w:b/>
          <w:bCs/>
          <w:color w:val="000000"/>
        </w:rPr>
      </w:pPr>
    </w:p>
    <w:p w14:paraId="09F3EBC4" w14:textId="57A4C40D"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9.13 </w:t>
      </w:r>
      <w:r w:rsidRPr="00196002">
        <w:rPr>
          <w:rFonts w:eastAsiaTheme="minorHAnsi"/>
          <w:color w:val="000000"/>
        </w:rPr>
        <w:t xml:space="preserve">- Cumprir, durante todo o período de execução da ata, a reserva de cargos prevista em lei para pessoa com deficiência, para reabilitado da Previdência Social ou para aprendiz, bem como as reservas de cargos previstas na legislação (art. 116, da Lei n.º 14.133, de 2021); </w:t>
      </w:r>
    </w:p>
    <w:p w14:paraId="2A932D44" w14:textId="77777777" w:rsidR="000C169E" w:rsidRDefault="000C169E" w:rsidP="00196002">
      <w:pPr>
        <w:autoSpaceDE w:val="0"/>
        <w:autoSpaceDN w:val="0"/>
        <w:adjustRightInd w:val="0"/>
        <w:ind w:left="-686" w:right="-749"/>
        <w:jc w:val="both"/>
        <w:rPr>
          <w:rFonts w:eastAsiaTheme="minorHAnsi"/>
          <w:b/>
          <w:bCs/>
          <w:color w:val="000000"/>
        </w:rPr>
      </w:pPr>
    </w:p>
    <w:p w14:paraId="6DA8768C" w14:textId="5709B5E0"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9.14 - </w:t>
      </w:r>
      <w:r w:rsidRPr="00196002">
        <w:rPr>
          <w:rFonts w:eastAsiaTheme="minorHAnsi"/>
          <w:color w:val="000000"/>
        </w:rPr>
        <w:t xml:space="preserve">Comprovar a reserva de cargos a que se refere a cláusula acima, no prazo fixado pelo fiscal da Ata, com a indicação dos empregados que preencheram as referidas vagas (art. 116, parágrafo único, da Lei n.º 14.133, de 2021); </w:t>
      </w:r>
    </w:p>
    <w:p w14:paraId="02E9A988" w14:textId="77777777" w:rsidR="000C169E" w:rsidRDefault="000C169E" w:rsidP="00196002">
      <w:pPr>
        <w:autoSpaceDE w:val="0"/>
        <w:autoSpaceDN w:val="0"/>
        <w:adjustRightInd w:val="0"/>
        <w:ind w:left="-686" w:right="-749"/>
        <w:jc w:val="both"/>
        <w:rPr>
          <w:rFonts w:eastAsiaTheme="minorHAnsi"/>
          <w:b/>
          <w:bCs/>
          <w:color w:val="000000"/>
        </w:rPr>
      </w:pPr>
    </w:p>
    <w:p w14:paraId="72D8C979" w14:textId="6B3C49D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9.15 - </w:t>
      </w:r>
      <w:r w:rsidRPr="00196002">
        <w:rPr>
          <w:rFonts w:eastAsiaTheme="minorHAnsi"/>
          <w:color w:val="000000"/>
        </w:rPr>
        <w:t xml:space="preserve">Guardar sigilo sobre todas as informações obtidas em decorrência do cumprimento da ata; </w:t>
      </w:r>
    </w:p>
    <w:p w14:paraId="40742FA4" w14:textId="77777777" w:rsidR="000C169E" w:rsidRDefault="000C169E" w:rsidP="00196002">
      <w:pPr>
        <w:autoSpaceDE w:val="0"/>
        <w:autoSpaceDN w:val="0"/>
        <w:adjustRightInd w:val="0"/>
        <w:ind w:left="-686" w:right="-749"/>
        <w:jc w:val="both"/>
        <w:rPr>
          <w:rFonts w:eastAsiaTheme="minorHAnsi"/>
          <w:b/>
          <w:bCs/>
          <w:color w:val="000000"/>
        </w:rPr>
      </w:pPr>
    </w:p>
    <w:p w14:paraId="01B62777" w14:textId="59197396"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lastRenderedPageBreak/>
        <w:t xml:space="preserve">9.16 - </w:t>
      </w:r>
      <w:r w:rsidRPr="00196002">
        <w:rPr>
          <w:rFonts w:eastAsiaTheme="minorHAnsi"/>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14:paraId="76935447" w14:textId="77777777" w:rsidR="000C169E" w:rsidRDefault="000C169E" w:rsidP="00196002">
      <w:pPr>
        <w:autoSpaceDE w:val="0"/>
        <w:autoSpaceDN w:val="0"/>
        <w:adjustRightInd w:val="0"/>
        <w:ind w:left="-686" w:right="-749"/>
        <w:jc w:val="both"/>
        <w:rPr>
          <w:rFonts w:eastAsiaTheme="minorHAnsi"/>
          <w:b/>
          <w:bCs/>
          <w:color w:val="000000"/>
        </w:rPr>
      </w:pPr>
    </w:p>
    <w:p w14:paraId="4414A120" w14:textId="44547182"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9.17 - </w:t>
      </w:r>
      <w:r w:rsidRPr="00196002">
        <w:rPr>
          <w:rFonts w:eastAsiaTheme="minorHAnsi"/>
          <w:color w:val="000000"/>
        </w:rPr>
        <w:t xml:space="preserve">Cumprir, além dos postulados legais vigentes de âmbito federal, estadual ou municipal, as normas de segurança do contratante; </w:t>
      </w:r>
    </w:p>
    <w:p w14:paraId="7C05FD7C" w14:textId="77777777" w:rsidR="000C169E" w:rsidRDefault="000C169E" w:rsidP="00196002">
      <w:pPr>
        <w:autoSpaceDE w:val="0"/>
        <w:autoSpaceDN w:val="0"/>
        <w:adjustRightInd w:val="0"/>
        <w:ind w:left="-686" w:right="-749"/>
        <w:jc w:val="both"/>
        <w:rPr>
          <w:rFonts w:eastAsiaTheme="minorHAnsi"/>
          <w:b/>
          <w:bCs/>
          <w:color w:val="000000"/>
        </w:rPr>
      </w:pPr>
    </w:p>
    <w:p w14:paraId="66761880" w14:textId="0D150FA6"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9.18 - </w:t>
      </w:r>
      <w:r w:rsidRPr="00196002">
        <w:rPr>
          <w:rFonts w:eastAsiaTheme="minorHAnsi"/>
          <w:color w:val="000000"/>
        </w:rPr>
        <w:t xml:space="preserve">Alocar os empregados necessários, com habilitação e conhecimento adequados, ao perfeito cumprimento das cláusulas desta ata, fornecendo os materiais, equipamentos, ferramentas e utensílios demandados, cuja quantidade, qualidade e tecnologia deverão atender às recomendações de boa técnica e a legislação de regência; </w:t>
      </w:r>
    </w:p>
    <w:p w14:paraId="36AE3D9D" w14:textId="77777777" w:rsidR="000C169E" w:rsidRDefault="000C169E" w:rsidP="00196002">
      <w:pPr>
        <w:autoSpaceDE w:val="0"/>
        <w:autoSpaceDN w:val="0"/>
        <w:adjustRightInd w:val="0"/>
        <w:ind w:left="-686" w:right="-749"/>
        <w:jc w:val="both"/>
        <w:rPr>
          <w:rFonts w:eastAsiaTheme="minorHAnsi"/>
          <w:b/>
          <w:bCs/>
          <w:color w:val="000000"/>
        </w:rPr>
      </w:pPr>
    </w:p>
    <w:p w14:paraId="5B96C91B" w14:textId="0CDA885E"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9.19 - </w:t>
      </w:r>
      <w:r w:rsidRPr="00196002">
        <w:rPr>
          <w:rFonts w:eastAsiaTheme="minorHAnsi"/>
          <w:color w:val="000000"/>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719ED201" w14:textId="77777777" w:rsidR="000C169E" w:rsidRDefault="000C169E" w:rsidP="00196002">
      <w:pPr>
        <w:autoSpaceDE w:val="0"/>
        <w:autoSpaceDN w:val="0"/>
        <w:adjustRightInd w:val="0"/>
        <w:ind w:left="-686" w:right="-749"/>
        <w:jc w:val="both"/>
        <w:rPr>
          <w:rFonts w:eastAsiaTheme="minorHAnsi"/>
          <w:b/>
          <w:bCs/>
          <w:color w:val="000000"/>
        </w:rPr>
      </w:pPr>
    </w:p>
    <w:p w14:paraId="42ADEC25" w14:textId="557E841B" w:rsidR="00196002" w:rsidRPr="00196002" w:rsidRDefault="00196002" w:rsidP="000C169E">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DÉCIMA – GARANTIA DE EXECUÇÃO </w:t>
      </w:r>
    </w:p>
    <w:p w14:paraId="25493164" w14:textId="7777777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10.1 - </w:t>
      </w:r>
      <w:r w:rsidRPr="00196002">
        <w:rPr>
          <w:rFonts w:eastAsiaTheme="minorHAnsi"/>
          <w:color w:val="000000"/>
        </w:rPr>
        <w:t xml:space="preserve">Não haverá exigência de garantia contratual da execução. </w:t>
      </w:r>
    </w:p>
    <w:p w14:paraId="7A994017" w14:textId="77777777" w:rsidR="000C169E" w:rsidRDefault="000C169E" w:rsidP="00196002">
      <w:pPr>
        <w:autoSpaceDE w:val="0"/>
        <w:autoSpaceDN w:val="0"/>
        <w:adjustRightInd w:val="0"/>
        <w:ind w:left="-686" w:right="-749"/>
        <w:jc w:val="both"/>
        <w:rPr>
          <w:rFonts w:eastAsiaTheme="minorHAnsi"/>
          <w:b/>
          <w:bCs/>
          <w:color w:val="000000"/>
        </w:rPr>
      </w:pPr>
    </w:p>
    <w:p w14:paraId="03F89D07" w14:textId="52B4BBE6" w:rsidR="00196002" w:rsidRPr="00196002" w:rsidRDefault="00196002" w:rsidP="000C169E">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DÉCIMA PRIMEIRA - CONDIÇÕES DE RECEBIMENTO DOS MATERIAIS E ENCARGOS </w:t>
      </w:r>
    </w:p>
    <w:p w14:paraId="710E40B1" w14:textId="3DBAC752" w:rsidR="00196002" w:rsidRPr="00196002" w:rsidRDefault="00196002" w:rsidP="008600F0">
      <w:pPr>
        <w:pStyle w:val="Default"/>
        <w:ind w:left="-686" w:right="-749"/>
        <w:jc w:val="both"/>
        <w:rPr>
          <w:sz w:val="22"/>
          <w:szCs w:val="22"/>
        </w:rPr>
      </w:pPr>
      <w:r w:rsidRPr="00196002">
        <w:rPr>
          <w:b/>
          <w:bCs/>
          <w:sz w:val="22"/>
          <w:szCs w:val="22"/>
        </w:rPr>
        <w:t xml:space="preserve">11.1 </w:t>
      </w:r>
      <w:r w:rsidRPr="00196002">
        <w:rPr>
          <w:sz w:val="22"/>
          <w:szCs w:val="22"/>
        </w:rPr>
        <w:t>- Os materiais</w:t>
      </w:r>
      <w:r w:rsidR="000C169E">
        <w:rPr>
          <w:sz w:val="22"/>
          <w:szCs w:val="22"/>
        </w:rPr>
        <w:t>/produtos</w:t>
      </w:r>
      <w:r w:rsidRPr="00196002">
        <w:rPr>
          <w:sz w:val="22"/>
          <w:szCs w:val="22"/>
        </w:rPr>
        <w:t xml:space="preserve"> deverão ser entregues n</w:t>
      </w:r>
      <w:r w:rsidR="000C169E">
        <w:rPr>
          <w:sz w:val="22"/>
          <w:szCs w:val="22"/>
        </w:rPr>
        <w:t>o almoxarifado central da Prefeitura Municipal de Canabrava do Norte - MT</w:t>
      </w:r>
      <w:r w:rsidRPr="00196002">
        <w:rPr>
          <w:sz w:val="22"/>
          <w:szCs w:val="22"/>
        </w:rPr>
        <w:t xml:space="preserve">, localizado à </w:t>
      </w:r>
      <w:r w:rsidR="000C169E">
        <w:rPr>
          <w:sz w:val="22"/>
          <w:szCs w:val="22"/>
        </w:rPr>
        <w:t>Avenida Áurea Tavares de Amorim</w:t>
      </w:r>
      <w:r w:rsidRPr="00196002">
        <w:rPr>
          <w:sz w:val="22"/>
          <w:szCs w:val="22"/>
        </w:rPr>
        <w:t xml:space="preserve"> nº </w:t>
      </w:r>
      <w:r w:rsidR="000C169E">
        <w:rPr>
          <w:sz w:val="22"/>
          <w:szCs w:val="22"/>
        </w:rPr>
        <w:t>636</w:t>
      </w:r>
      <w:r w:rsidRPr="00196002">
        <w:rPr>
          <w:sz w:val="22"/>
          <w:szCs w:val="22"/>
        </w:rPr>
        <w:t xml:space="preserve">, </w:t>
      </w:r>
      <w:r w:rsidR="000C169E">
        <w:rPr>
          <w:sz w:val="22"/>
          <w:szCs w:val="22"/>
        </w:rPr>
        <w:t>Vila São João</w:t>
      </w:r>
      <w:r w:rsidRPr="00196002">
        <w:rPr>
          <w:sz w:val="22"/>
          <w:szCs w:val="22"/>
        </w:rPr>
        <w:t xml:space="preserve">, </w:t>
      </w:r>
      <w:r w:rsidR="000C169E">
        <w:rPr>
          <w:sz w:val="22"/>
          <w:szCs w:val="22"/>
        </w:rPr>
        <w:t>Canabrava do Norte</w:t>
      </w:r>
      <w:r w:rsidRPr="00196002">
        <w:rPr>
          <w:sz w:val="22"/>
          <w:szCs w:val="22"/>
        </w:rPr>
        <w:t>/</w:t>
      </w:r>
      <w:r w:rsidR="000C169E">
        <w:rPr>
          <w:sz w:val="22"/>
          <w:szCs w:val="22"/>
        </w:rPr>
        <w:t>MT</w:t>
      </w:r>
      <w:r w:rsidRPr="00196002">
        <w:rPr>
          <w:sz w:val="22"/>
          <w:szCs w:val="22"/>
        </w:rPr>
        <w:t xml:space="preserve">, CEP </w:t>
      </w:r>
      <w:r w:rsidR="000C169E">
        <w:rPr>
          <w:sz w:val="22"/>
          <w:szCs w:val="22"/>
        </w:rPr>
        <w:t>78658</w:t>
      </w:r>
      <w:r w:rsidRPr="00196002">
        <w:rPr>
          <w:sz w:val="22"/>
          <w:szCs w:val="22"/>
        </w:rPr>
        <w:t>-000 correndo por</w:t>
      </w:r>
      <w:r w:rsidR="008600F0">
        <w:rPr>
          <w:sz w:val="22"/>
          <w:szCs w:val="22"/>
        </w:rPr>
        <w:t xml:space="preserve"> </w:t>
      </w:r>
      <w:r w:rsidRPr="00196002">
        <w:rPr>
          <w:sz w:val="22"/>
          <w:szCs w:val="22"/>
        </w:rPr>
        <w:t xml:space="preserve">conta do CONTRATADO as despesas decorrentes de fretes, embalagens, seguros, mão de obra, carga e descarga etc. </w:t>
      </w:r>
    </w:p>
    <w:p w14:paraId="04886279" w14:textId="77777777" w:rsidR="008600F0" w:rsidRDefault="008600F0" w:rsidP="00196002">
      <w:pPr>
        <w:autoSpaceDE w:val="0"/>
        <w:autoSpaceDN w:val="0"/>
        <w:adjustRightInd w:val="0"/>
        <w:ind w:left="-686" w:right="-749"/>
        <w:jc w:val="both"/>
        <w:rPr>
          <w:rFonts w:eastAsiaTheme="minorHAnsi"/>
          <w:b/>
          <w:bCs/>
          <w:color w:val="000000"/>
        </w:rPr>
      </w:pPr>
    </w:p>
    <w:p w14:paraId="4AD4BBA3" w14:textId="4AFEE9CE"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11.2 </w:t>
      </w:r>
      <w:r w:rsidRPr="00196002">
        <w:rPr>
          <w:rFonts w:eastAsiaTheme="minorHAnsi"/>
          <w:color w:val="000000"/>
        </w:rPr>
        <w:t>- Os materiais</w:t>
      </w:r>
      <w:r w:rsidR="008600F0">
        <w:rPr>
          <w:rFonts w:eastAsiaTheme="minorHAnsi"/>
          <w:color w:val="000000"/>
        </w:rPr>
        <w:t>/produtos</w:t>
      </w:r>
      <w:r w:rsidRPr="00196002">
        <w:rPr>
          <w:rFonts w:eastAsiaTheme="minorHAnsi"/>
          <w:color w:val="000000"/>
        </w:rPr>
        <w:t xml:space="preserve"> serão recebidos no local indicado no item 5.1 desta ata, através de pessoa responsável, atestando na Nota Fiscal o recebimento dos materiais</w:t>
      </w:r>
      <w:r w:rsidR="008600F0">
        <w:rPr>
          <w:rFonts w:eastAsiaTheme="minorHAnsi"/>
          <w:color w:val="000000"/>
        </w:rPr>
        <w:t>/</w:t>
      </w:r>
      <w:r w:rsidR="008600F0" w:rsidRPr="008600F0">
        <w:rPr>
          <w:rFonts w:eastAsiaTheme="minorHAnsi"/>
          <w:color w:val="000000"/>
        </w:rPr>
        <w:t xml:space="preserve"> </w:t>
      </w:r>
      <w:r w:rsidR="008600F0">
        <w:rPr>
          <w:rFonts w:eastAsiaTheme="minorHAnsi"/>
          <w:color w:val="000000"/>
        </w:rPr>
        <w:t>produtos</w:t>
      </w:r>
      <w:r w:rsidRPr="00196002">
        <w:rPr>
          <w:rFonts w:eastAsiaTheme="minorHAnsi"/>
          <w:color w:val="000000"/>
        </w:rPr>
        <w:t xml:space="preserve">. </w:t>
      </w:r>
    </w:p>
    <w:p w14:paraId="67DEF5AA" w14:textId="77777777" w:rsidR="008600F0" w:rsidRDefault="008600F0" w:rsidP="00196002">
      <w:pPr>
        <w:autoSpaceDE w:val="0"/>
        <w:autoSpaceDN w:val="0"/>
        <w:adjustRightInd w:val="0"/>
        <w:ind w:left="-686" w:right="-749"/>
        <w:jc w:val="both"/>
        <w:rPr>
          <w:rFonts w:eastAsiaTheme="minorHAnsi"/>
          <w:b/>
          <w:bCs/>
          <w:color w:val="000000"/>
        </w:rPr>
      </w:pPr>
    </w:p>
    <w:p w14:paraId="5E2F4770" w14:textId="3AF44148"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11.3 </w:t>
      </w:r>
      <w:r w:rsidRPr="00196002">
        <w:rPr>
          <w:rFonts w:eastAsiaTheme="minorHAnsi"/>
          <w:color w:val="000000"/>
        </w:rPr>
        <w:t>- Na hipótese de rejeição, por entrega dos materiais</w:t>
      </w:r>
      <w:r w:rsidR="008600F0">
        <w:rPr>
          <w:rFonts w:eastAsiaTheme="minorHAnsi"/>
          <w:color w:val="000000"/>
        </w:rPr>
        <w:t>/</w:t>
      </w:r>
      <w:r w:rsidR="008600F0" w:rsidRPr="008600F0">
        <w:rPr>
          <w:rFonts w:eastAsiaTheme="minorHAnsi"/>
          <w:color w:val="000000"/>
        </w:rPr>
        <w:t xml:space="preserve"> </w:t>
      </w:r>
      <w:r w:rsidR="008600F0">
        <w:rPr>
          <w:rFonts w:eastAsiaTheme="minorHAnsi"/>
          <w:color w:val="000000"/>
        </w:rPr>
        <w:t>produtos</w:t>
      </w:r>
      <w:r w:rsidRPr="00196002">
        <w:rPr>
          <w:rFonts w:eastAsiaTheme="minorHAnsi"/>
          <w:color w:val="000000"/>
        </w:rPr>
        <w:t xml:space="preserve"> em desacordo com as especificações, a CONTRATADA deverá repor os materiais devolvidos, num prazo máximo de 24 horas. </w:t>
      </w:r>
    </w:p>
    <w:p w14:paraId="0F4CA481" w14:textId="77777777" w:rsidR="008600F0" w:rsidRDefault="008600F0" w:rsidP="00196002">
      <w:pPr>
        <w:autoSpaceDE w:val="0"/>
        <w:autoSpaceDN w:val="0"/>
        <w:adjustRightInd w:val="0"/>
        <w:ind w:left="-686" w:right="-749"/>
        <w:jc w:val="both"/>
        <w:rPr>
          <w:rFonts w:eastAsiaTheme="minorHAnsi"/>
          <w:b/>
          <w:bCs/>
          <w:color w:val="000000"/>
        </w:rPr>
      </w:pPr>
    </w:p>
    <w:p w14:paraId="56D46AC1" w14:textId="477930A9"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11.4 - </w:t>
      </w:r>
      <w:r w:rsidRPr="00196002">
        <w:rPr>
          <w:rFonts w:eastAsiaTheme="minorHAnsi"/>
          <w:color w:val="000000"/>
        </w:rPr>
        <w:t xml:space="preserve">Nos preços dos itens incluem todos e quaisquer encargos fiscais, trabalhistas, previdenciários, fretes, seguros, mão de obra. </w:t>
      </w:r>
    </w:p>
    <w:p w14:paraId="2D836C61" w14:textId="77777777" w:rsidR="008600F0" w:rsidRDefault="008600F0" w:rsidP="00196002">
      <w:pPr>
        <w:autoSpaceDE w:val="0"/>
        <w:autoSpaceDN w:val="0"/>
        <w:adjustRightInd w:val="0"/>
        <w:ind w:left="-686" w:right="-749"/>
        <w:jc w:val="both"/>
        <w:rPr>
          <w:rFonts w:eastAsiaTheme="minorHAnsi"/>
          <w:b/>
          <w:bCs/>
          <w:color w:val="000000"/>
        </w:rPr>
      </w:pPr>
    </w:p>
    <w:p w14:paraId="2E104A80" w14:textId="0A4FABED" w:rsidR="00196002" w:rsidRPr="00196002" w:rsidRDefault="00196002" w:rsidP="008600F0">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DÉCIMA SEGUNDA – DAS DOTAÇÕES ORÇAMENTÁRIAS: </w:t>
      </w:r>
    </w:p>
    <w:p w14:paraId="4206E8EA" w14:textId="77777777" w:rsidR="00196002" w:rsidRPr="00793CEE"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12.1 </w:t>
      </w:r>
      <w:r w:rsidRPr="00196002">
        <w:rPr>
          <w:rFonts w:eastAsiaTheme="minorHAnsi"/>
          <w:color w:val="000000"/>
        </w:rPr>
        <w:t xml:space="preserve">- As despesas decorrentes da execução da presente ata onerarão as dotações orçamentárias próprias da </w:t>
      </w:r>
      <w:r w:rsidRPr="00793CEE">
        <w:rPr>
          <w:rFonts w:eastAsiaTheme="minorHAnsi"/>
          <w:color w:val="000000"/>
        </w:rPr>
        <w:t xml:space="preserve">Secretaria requisitante: </w:t>
      </w:r>
    </w:p>
    <w:p w14:paraId="4BEFF144" w14:textId="77777777" w:rsidR="008600F0" w:rsidRPr="00793CEE" w:rsidRDefault="008600F0" w:rsidP="00196002">
      <w:pPr>
        <w:autoSpaceDE w:val="0"/>
        <w:autoSpaceDN w:val="0"/>
        <w:adjustRightInd w:val="0"/>
        <w:ind w:left="-686" w:right="-749"/>
        <w:jc w:val="both"/>
        <w:rPr>
          <w:rFonts w:eastAsiaTheme="minorHAnsi"/>
          <w:b/>
          <w:bCs/>
          <w:color w:val="000000"/>
        </w:rPr>
      </w:pPr>
    </w:p>
    <w:p w14:paraId="63F0E5B3" w14:textId="77777777" w:rsidR="00793CEE" w:rsidRPr="00793CEE" w:rsidRDefault="00793CEE" w:rsidP="00793CEE">
      <w:pPr>
        <w:pStyle w:val="Cabealho"/>
        <w:ind w:left="-672" w:right="-791"/>
        <w:jc w:val="both"/>
        <w:rPr>
          <w:rFonts w:ascii="Times New Roman" w:hAnsi="Times New Roman" w:cs="Times New Roman"/>
        </w:rPr>
      </w:pPr>
      <w:r w:rsidRPr="00793CEE">
        <w:rPr>
          <w:rFonts w:ascii="Times New Roman" w:hAnsi="Times New Roman" w:cs="Times New Roman"/>
        </w:rPr>
        <w:t>Órgão: 05 – Secretaria Municipal de Saúde – SMS</w:t>
      </w:r>
    </w:p>
    <w:p w14:paraId="2BA900B6" w14:textId="77777777" w:rsidR="00793CEE" w:rsidRPr="00793CEE" w:rsidRDefault="00793CEE" w:rsidP="00793CEE">
      <w:pPr>
        <w:pStyle w:val="Cabealho"/>
        <w:ind w:left="-672" w:right="-791"/>
        <w:jc w:val="both"/>
        <w:rPr>
          <w:rFonts w:ascii="Times New Roman" w:hAnsi="Times New Roman" w:cs="Times New Roman"/>
        </w:rPr>
      </w:pPr>
      <w:r w:rsidRPr="00793CEE">
        <w:rPr>
          <w:rFonts w:ascii="Times New Roman" w:hAnsi="Times New Roman" w:cs="Times New Roman"/>
        </w:rPr>
        <w:t>Unidade Administrativa: 05.001 – Fundo Municipal de Saúde – FMS</w:t>
      </w:r>
    </w:p>
    <w:p w14:paraId="0D8D0330" w14:textId="77777777" w:rsidR="00793CEE" w:rsidRPr="00793CEE" w:rsidRDefault="00793CEE" w:rsidP="00793CEE">
      <w:pPr>
        <w:pStyle w:val="Cabealho"/>
        <w:ind w:left="-672" w:right="-791"/>
        <w:jc w:val="both"/>
        <w:rPr>
          <w:rFonts w:ascii="Times New Roman" w:hAnsi="Times New Roman" w:cs="Times New Roman"/>
        </w:rPr>
      </w:pPr>
      <w:r w:rsidRPr="00793CEE">
        <w:rPr>
          <w:rFonts w:ascii="Times New Roman" w:hAnsi="Times New Roman" w:cs="Times New Roman"/>
        </w:rPr>
        <w:t>Projeto Atividade: 1284 – Emenda Parlamentar 267/2024 Deputado Dr.Eugenio Aquisição de Moto ACS</w:t>
      </w:r>
    </w:p>
    <w:p w14:paraId="75BFFD55" w14:textId="77777777" w:rsidR="00793CEE" w:rsidRPr="00793CEE" w:rsidRDefault="00793CEE" w:rsidP="00793CEE">
      <w:pPr>
        <w:pStyle w:val="Cabealho"/>
        <w:ind w:left="-672" w:right="-791"/>
        <w:jc w:val="both"/>
        <w:rPr>
          <w:rFonts w:ascii="Times New Roman" w:hAnsi="Times New Roman" w:cs="Times New Roman"/>
        </w:rPr>
      </w:pPr>
      <w:r w:rsidRPr="00793CEE">
        <w:rPr>
          <w:rFonts w:ascii="Times New Roman" w:hAnsi="Times New Roman" w:cs="Times New Roman"/>
        </w:rPr>
        <w:t>Código Reduzido:701 – Equipamento e Material Permanente</w:t>
      </w:r>
    </w:p>
    <w:p w14:paraId="6166AF39" w14:textId="77777777" w:rsidR="00793CEE" w:rsidRPr="00793CEE" w:rsidRDefault="00793CEE" w:rsidP="00793CEE">
      <w:pPr>
        <w:pStyle w:val="Cabealho"/>
        <w:ind w:left="-672" w:right="-791"/>
        <w:jc w:val="both"/>
        <w:rPr>
          <w:rFonts w:ascii="Times New Roman" w:hAnsi="Times New Roman" w:cs="Times New Roman"/>
        </w:rPr>
      </w:pPr>
      <w:r w:rsidRPr="00793CEE">
        <w:rPr>
          <w:rFonts w:ascii="Times New Roman" w:hAnsi="Times New Roman" w:cs="Times New Roman"/>
        </w:rPr>
        <w:t>Elemento de despesa: 4.4.90.52.000.00.00.00</w:t>
      </w:r>
    </w:p>
    <w:p w14:paraId="3B5CF599" w14:textId="77777777" w:rsidR="00793CEE" w:rsidRPr="00793CEE" w:rsidRDefault="00793CEE" w:rsidP="00793CEE">
      <w:pPr>
        <w:pStyle w:val="Cabealho"/>
        <w:ind w:left="-672" w:right="-791"/>
        <w:jc w:val="both"/>
        <w:rPr>
          <w:rFonts w:ascii="Times New Roman" w:eastAsia="Calibri" w:hAnsi="Times New Roman" w:cs="Times New Roman"/>
        </w:rPr>
      </w:pPr>
      <w:r w:rsidRPr="00793CEE">
        <w:rPr>
          <w:rFonts w:ascii="Times New Roman" w:hAnsi="Times New Roman" w:cs="Times New Roman"/>
        </w:rPr>
        <w:t>Fonte do Recurso: 1.62.1000600 - Serviços públicos saúde – Bloco da Atenção Básica</w:t>
      </w:r>
    </w:p>
    <w:p w14:paraId="6FFD304C" w14:textId="77777777" w:rsidR="008600F0" w:rsidRPr="00793CEE" w:rsidRDefault="008600F0" w:rsidP="008600F0">
      <w:pPr>
        <w:autoSpaceDE w:val="0"/>
        <w:autoSpaceDN w:val="0"/>
        <w:adjustRightInd w:val="0"/>
        <w:ind w:left="-686" w:right="-749"/>
        <w:jc w:val="both"/>
        <w:rPr>
          <w:rFonts w:eastAsiaTheme="minorHAnsi"/>
          <w:b/>
          <w:bCs/>
          <w:color w:val="000000"/>
        </w:rPr>
      </w:pPr>
    </w:p>
    <w:p w14:paraId="22F3EA43" w14:textId="4F078EC6" w:rsidR="00196002" w:rsidRPr="00196002" w:rsidRDefault="00196002" w:rsidP="008600F0">
      <w:pPr>
        <w:autoSpaceDE w:val="0"/>
        <w:autoSpaceDN w:val="0"/>
        <w:adjustRightInd w:val="0"/>
        <w:ind w:left="-686" w:right="-749"/>
        <w:jc w:val="both"/>
        <w:rPr>
          <w:rFonts w:eastAsiaTheme="minorHAnsi"/>
          <w:color w:val="000000"/>
        </w:rPr>
      </w:pPr>
      <w:r w:rsidRPr="00793CEE">
        <w:rPr>
          <w:rFonts w:eastAsiaTheme="minorHAnsi"/>
          <w:b/>
          <w:bCs/>
          <w:color w:val="000000"/>
        </w:rPr>
        <w:t xml:space="preserve">13.1.1 </w:t>
      </w:r>
      <w:r w:rsidRPr="00793CEE">
        <w:rPr>
          <w:rFonts w:eastAsiaTheme="minorHAnsi"/>
          <w:color w:val="000000"/>
        </w:rPr>
        <w:t xml:space="preserve">– A parte das despesas decorrentes desta licitação que não forem realizadas em 2024, correrão à conta de dotações orçamentárias </w:t>
      </w:r>
      <w:r w:rsidRPr="00196002">
        <w:rPr>
          <w:rFonts w:eastAsiaTheme="minorHAnsi"/>
          <w:color w:val="000000"/>
        </w:rPr>
        <w:t xml:space="preserve">próprias de exercícios futuros. </w:t>
      </w:r>
    </w:p>
    <w:p w14:paraId="39682198" w14:textId="77777777" w:rsidR="008600F0" w:rsidRPr="008600F0" w:rsidRDefault="008600F0" w:rsidP="008600F0">
      <w:pPr>
        <w:autoSpaceDE w:val="0"/>
        <w:autoSpaceDN w:val="0"/>
        <w:adjustRightInd w:val="0"/>
        <w:ind w:left="-686" w:right="-749"/>
        <w:jc w:val="both"/>
        <w:rPr>
          <w:rFonts w:eastAsiaTheme="minorHAnsi"/>
          <w:b/>
          <w:bCs/>
          <w:color w:val="000000"/>
        </w:rPr>
      </w:pPr>
    </w:p>
    <w:p w14:paraId="026ED373" w14:textId="5F32C2CD" w:rsidR="00196002" w:rsidRPr="00196002" w:rsidRDefault="00196002" w:rsidP="008600F0">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DÉCIMA TERCEIRA – DAS PENALIDADES: </w:t>
      </w:r>
    </w:p>
    <w:p w14:paraId="70B2A4B6" w14:textId="77777777" w:rsidR="00196002" w:rsidRPr="008600F0" w:rsidRDefault="00196002" w:rsidP="008600F0">
      <w:pPr>
        <w:autoSpaceDE w:val="0"/>
        <w:autoSpaceDN w:val="0"/>
        <w:adjustRightInd w:val="0"/>
        <w:ind w:left="-686" w:right="-749"/>
        <w:jc w:val="both"/>
        <w:rPr>
          <w:rFonts w:eastAsiaTheme="minorHAnsi"/>
          <w:color w:val="000000"/>
        </w:rPr>
      </w:pPr>
      <w:r w:rsidRPr="00196002">
        <w:rPr>
          <w:rFonts w:eastAsiaTheme="minorHAnsi"/>
          <w:b/>
          <w:bCs/>
          <w:color w:val="000000"/>
        </w:rPr>
        <w:t xml:space="preserve">13.1 </w:t>
      </w:r>
      <w:r w:rsidRPr="00196002">
        <w:rPr>
          <w:rFonts w:eastAsiaTheme="minorHAnsi"/>
          <w:color w:val="000000"/>
        </w:rPr>
        <w:t xml:space="preserve">- Comete infração administrativa, nos termos da lei, o licitante que, com dolo ou culpa: </w:t>
      </w:r>
    </w:p>
    <w:p w14:paraId="06959C48" w14:textId="77777777" w:rsidR="008600F0" w:rsidRPr="008600F0" w:rsidRDefault="008600F0">
      <w:pPr>
        <w:numPr>
          <w:ilvl w:val="1"/>
          <w:numId w:val="13"/>
        </w:numPr>
        <w:autoSpaceDE w:val="0"/>
        <w:autoSpaceDN w:val="0"/>
        <w:adjustRightInd w:val="0"/>
        <w:spacing w:after="133"/>
        <w:ind w:left="-686" w:right="-749"/>
        <w:jc w:val="both"/>
        <w:rPr>
          <w:rFonts w:eastAsiaTheme="minorHAnsi"/>
          <w:color w:val="000000"/>
        </w:rPr>
      </w:pPr>
      <w:r w:rsidRPr="008600F0">
        <w:rPr>
          <w:rFonts w:eastAsiaTheme="minorHAnsi"/>
          <w:color w:val="000000"/>
        </w:rPr>
        <w:lastRenderedPageBreak/>
        <w:t xml:space="preserve">a) der causa à inexecução parcial da ata; </w:t>
      </w:r>
    </w:p>
    <w:p w14:paraId="34992F67" w14:textId="07D1F3A5" w:rsidR="008600F0" w:rsidRPr="008600F0" w:rsidRDefault="008600F0">
      <w:pPr>
        <w:numPr>
          <w:ilvl w:val="1"/>
          <w:numId w:val="13"/>
        </w:numPr>
        <w:autoSpaceDE w:val="0"/>
        <w:autoSpaceDN w:val="0"/>
        <w:adjustRightInd w:val="0"/>
        <w:spacing w:after="133"/>
        <w:ind w:left="-686" w:right="-749"/>
        <w:jc w:val="both"/>
        <w:rPr>
          <w:rFonts w:eastAsiaTheme="minorHAnsi"/>
          <w:color w:val="000000"/>
        </w:rPr>
      </w:pPr>
      <w:r w:rsidRPr="008600F0">
        <w:rPr>
          <w:rFonts w:eastAsiaTheme="minorHAnsi"/>
          <w:color w:val="000000"/>
        </w:rPr>
        <w:t xml:space="preserve">b) der causa à inexecução parcial da ata que cause grave dano à Administração ou ao funcionamento dos serviços públicos ou ao interesse coletivo; </w:t>
      </w:r>
    </w:p>
    <w:p w14:paraId="73BC5390" w14:textId="77777777" w:rsidR="008600F0" w:rsidRPr="008600F0" w:rsidRDefault="008600F0">
      <w:pPr>
        <w:numPr>
          <w:ilvl w:val="1"/>
          <w:numId w:val="13"/>
        </w:numPr>
        <w:autoSpaceDE w:val="0"/>
        <w:autoSpaceDN w:val="0"/>
        <w:adjustRightInd w:val="0"/>
        <w:spacing w:after="133"/>
        <w:ind w:left="-686" w:right="-749"/>
        <w:rPr>
          <w:rFonts w:eastAsiaTheme="minorHAnsi"/>
          <w:color w:val="000000"/>
        </w:rPr>
      </w:pPr>
      <w:r w:rsidRPr="008600F0">
        <w:rPr>
          <w:rFonts w:eastAsiaTheme="minorHAnsi"/>
          <w:color w:val="000000"/>
        </w:rPr>
        <w:t xml:space="preserve">c) der causa à inexecução total da ata; </w:t>
      </w:r>
    </w:p>
    <w:p w14:paraId="1ADEB0A7" w14:textId="77777777" w:rsidR="008600F0" w:rsidRPr="008600F0" w:rsidRDefault="008600F0">
      <w:pPr>
        <w:numPr>
          <w:ilvl w:val="1"/>
          <w:numId w:val="13"/>
        </w:numPr>
        <w:autoSpaceDE w:val="0"/>
        <w:autoSpaceDN w:val="0"/>
        <w:adjustRightInd w:val="0"/>
        <w:spacing w:after="133"/>
        <w:ind w:left="-686" w:right="-749"/>
        <w:rPr>
          <w:rFonts w:eastAsiaTheme="minorHAnsi"/>
          <w:color w:val="000000"/>
        </w:rPr>
      </w:pPr>
      <w:r w:rsidRPr="008600F0">
        <w:rPr>
          <w:rFonts w:eastAsiaTheme="minorHAnsi"/>
          <w:color w:val="000000"/>
        </w:rPr>
        <w:t xml:space="preserve">d) ensejar o retardamento da execução ou da entrega do objeto da contratação sem motivo justificado; </w:t>
      </w:r>
    </w:p>
    <w:p w14:paraId="6C2BBB86" w14:textId="77777777" w:rsidR="008600F0" w:rsidRPr="008600F0" w:rsidRDefault="008600F0">
      <w:pPr>
        <w:numPr>
          <w:ilvl w:val="1"/>
          <w:numId w:val="13"/>
        </w:numPr>
        <w:autoSpaceDE w:val="0"/>
        <w:autoSpaceDN w:val="0"/>
        <w:adjustRightInd w:val="0"/>
        <w:spacing w:after="133"/>
        <w:ind w:left="-686" w:right="-749"/>
        <w:rPr>
          <w:rFonts w:eastAsiaTheme="minorHAnsi"/>
          <w:color w:val="000000"/>
        </w:rPr>
      </w:pPr>
      <w:r w:rsidRPr="008600F0">
        <w:rPr>
          <w:rFonts w:eastAsiaTheme="minorHAnsi"/>
          <w:color w:val="000000"/>
        </w:rPr>
        <w:t xml:space="preserve">e) apresentar documentação falsa ou prestar declaração falsa durante a execução da ata; </w:t>
      </w:r>
    </w:p>
    <w:p w14:paraId="64C6011C" w14:textId="77777777" w:rsidR="008600F0" w:rsidRPr="008600F0" w:rsidRDefault="008600F0">
      <w:pPr>
        <w:numPr>
          <w:ilvl w:val="1"/>
          <w:numId w:val="13"/>
        </w:numPr>
        <w:autoSpaceDE w:val="0"/>
        <w:autoSpaceDN w:val="0"/>
        <w:adjustRightInd w:val="0"/>
        <w:spacing w:after="133"/>
        <w:ind w:left="-686" w:right="-749"/>
        <w:rPr>
          <w:rFonts w:eastAsiaTheme="minorHAnsi"/>
          <w:color w:val="000000"/>
        </w:rPr>
      </w:pPr>
      <w:r w:rsidRPr="008600F0">
        <w:rPr>
          <w:rFonts w:eastAsiaTheme="minorHAnsi"/>
          <w:color w:val="000000"/>
        </w:rPr>
        <w:t xml:space="preserve">f) praticar ato fraudulento na execução da ata; </w:t>
      </w:r>
    </w:p>
    <w:p w14:paraId="1B256BB6" w14:textId="77777777" w:rsidR="008600F0" w:rsidRPr="008600F0" w:rsidRDefault="008600F0">
      <w:pPr>
        <w:numPr>
          <w:ilvl w:val="1"/>
          <w:numId w:val="13"/>
        </w:numPr>
        <w:autoSpaceDE w:val="0"/>
        <w:autoSpaceDN w:val="0"/>
        <w:adjustRightInd w:val="0"/>
        <w:spacing w:after="133"/>
        <w:ind w:left="-686" w:right="-749"/>
        <w:rPr>
          <w:rFonts w:eastAsiaTheme="minorHAnsi"/>
          <w:color w:val="000000"/>
        </w:rPr>
      </w:pPr>
      <w:r w:rsidRPr="008600F0">
        <w:rPr>
          <w:rFonts w:eastAsiaTheme="minorHAnsi"/>
          <w:color w:val="000000"/>
        </w:rPr>
        <w:t xml:space="preserve">g) comportar-se de modo inidôneo ou cometer fraude de qualquer natureza; </w:t>
      </w:r>
    </w:p>
    <w:p w14:paraId="05A1E51C" w14:textId="77777777" w:rsidR="008600F0" w:rsidRPr="008600F0" w:rsidRDefault="008600F0">
      <w:pPr>
        <w:numPr>
          <w:ilvl w:val="1"/>
          <w:numId w:val="13"/>
        </w:numPr>
        <w:autoSpaceDE w:val="0"/>
        <w:autoSpaceDN w:val="0"/>
        <w:adjustRightInd w:val="0"/>
        <w:ind w:left="-686" w:right="-749"/>
        <w:rPr>
          <w:rFonts w:eastAsiaTheme="minorHAnsi"/>
          <w:color w:val="000000"/>
        </w:rPr>
      </w:pPr>
      <w:r w:rsidRPr="008600F0">
        <w:rPr>
          <w:rFonts w:eastAsiaTheme="minorHAnsi"/>
          <w:color w:val="000000"/>
        </w:rPr>
        <w:t xml:space="preserve">h) praticar ato lesivo previsto no art. 5º da Lei nº 12.846, de 1º de agosto de 2013. </w:t>
      </w:r>
    </w:p>
    <w:p w14:paraId="2F8BA3D7" w14:textId="77777777" w:rsidR="008600F0" w:rsidRPr="00196002" w:rsidRDefault="008600F0" w:rsidP="008600F0">
      <w:pPr>
        <w:autoSpaceDE w:val="0"/>
        <w:autoSpaceDN w:val="0"/>
        <w:adjustRightInd w:val="0"/>
        <w:ind w:left="-686" w:right="-749"/>
        <w:jc w:val="both"/>
        <w:rPr>
          <w:rFonts w:eastAsiaTheme="minorHAnsi"/>
          <w:color w:val="000000"/>
        </w:rPr>
      </w:pPr>
    </w:p>
    <w:p w14:paraId="1065D455" w14:textId="77777777" w:rsidR="00196002" w:rsidRPr="00196002" w:rsidRDefault="00196002" w:rsidP="008600F0">
      <w:pPr>
        <w:autoSpaceDE w:val="0"/>
        <w:autoSpaceDN w:val="0"/>
        <w:adjustRightInd w:val="0"/>
        <w:ind w:left="-686" w:right="-749"/>
        <w:jc w:val="both"/>
        <w:rPr>
          <w:rFonts w:eastAsiaTheme="minorHAnsi"/>
          <w:color w:val="000000"/>
        </w:rPr>
      </w:pPr>
      <w:r w:rsidRPr="00196002">
        <w:rPr>
          <w:rFonts w:eastAsiaTheme="minorHAnsi"/>
          <w:b/>
          <w:bCs/>
          <w:color w:val="000000"/>
        </w:rPr>
        <w:t xml:space="preserve">13.2 </w:t>
      </w:r>
      <w:r w:rsidRPr="00196002">
        <w:rPr>
          <w:rFonts w:eastAsiaTheme="minorHAnsi"/>
          <w:color w:val="000000"/>
        </w:rPr>
        <w:t xml:space="preserve">- Serão aplicadas ao contratado que incorrer nas infrações acima descritas as seguintes sanções: </w:t>
      </w:r>
    </w:p>
    <w:p w14:paraId="2D8F6ED0" w14:textId="77777777" w:rsidR="00196002" w:rsidRPr="00196002" w:rsidRDefault="00196002">
      <w:pPr>
        <w:numPr>
          <w:ilvl w:val="0"/>
          <w:numId w:val="10"/>
        </w:numPr>
        <w:autoSpaceDE w:val="0"/>
        <w:autoSpaceDN w:val="0"/>
        <w:adjustRightInd w:val="0"/>
        <w:spacing w:after="133"/>
        <w:ind w:left="-686" w:right="-749"/>
        <w:jc w:val="both"/>
        <w:rPr>
          <w:rFonts w:eastAsiaTheme="minorHAnsi"/>
          <w:color w:val="000000"/>
        </w:rPr>
      </w:pPr>
      <w:r w:rsidRPr="00196002">
        <w:rPr>
          <w:rFonts w:eastAsiaTheme="minorHAnsi"/>
          <w:color w:val="000000"/>
        </w:rPr>
        <w:t xml:space="preserve">a) Advertência; </w:t>
      </w:r>
    </w:p>
    <w:p w14:paraId="729AE24C" w14:textId="77777777" w:rsidR="00196002" w:rsidRPr="00196002" w:rsidRDefault="00196002">
      <w:pPr>
        <w:numPr>
          <w:ilvl w:val="0"/>
          <w:numId w:val="10"/>
        </w:numPr>
        <w:autoSpaceDE w:val="0"/>
        <w:autoSpaceDN w:val="0"/>
        <w:adjustRightInd w:val="0"/>
        <w:spacing w:after="133"/>
        <w:ind w:left="-686" w:right="-749"/>
        <w:jc w:val="both"/>
        <w:rPr>
          <w:rFonts w:eastAsiaTheme="minorHAnsi"/>
          <w:color w:val="000000"/>
        </w:rPr>
      </w:pPr>
      <w:r w:rsidRPr="00196002">
        <w:rPr>
          <w:rFonts w:eastAsiaTheme="minorHAnsi"/>
          <w:color w:val="000000"/>
        </w:rPr>
        <w:t xml:space="preserve">b) Multa; </w:t>
      </w:r>
    </w:p>
    <w:p w14:paraId="3AE87B6A" w14:textId="77777777" w:rsidR="00196002" w:rsidRPr="00196002" w:rsidRDefault="00196002">
      <w:pPr>
        <w:numPr>
          <w:ilvl w:val="0"/>
          <w:numId w:val="10"/>
        </w:numPr>
        <w:autoSpaceDE w:val="0"/>
        <w:autoSpaceDN w:val="0"/>
        <w:adjustRightInd w:val="0"/>
        <w:spacing w:after="133"/>
        <w:ind w:left="-686" w:right="-749"/>
        <w:jc w:val="both"/>
        <w:rPr>
          <w:rFonts w:eastAsiaTheme="minorHAnsi"/>
          <w:color w:val="000000"/>
        </w:rPr>
      </w:pPr>
      <w:r w:rsidRPr="00196002">
        <w:rPr>
          <w:rFonts w:eastAsiaTheme="minorHAnsi"/>
          <w:color w:val="000000"/>
        </w:rPr>
        <w:t xml:space="preserve">c) Impedimento de licitar e contratar e </w:t>
      </w:r>
    </w:p>
    <w:p w14:paraId="03D36A74" w14:textId="77777777" w:rsidR="00196002" w:rsidRPr="00196002" w:rsidRDefault="00196002">
      <w:pPr>
        <w:numPr>
          <w:ilvl w:val="0"/>
          <w:numId w:val="10"/>
        </w:numPr>
        <w:autoSpaceDE w:val="0"/>
        <w:autoSpaceDN w:val="0"/>
        <w:adjustRightInd w:val="0"/>
        <w:ind w:left="-686" w:right="-749"/>
        <w:jc w:val="both"/>
        <w:rPr>
          <w:rFonts w:eastAsiaTheme="minorHAnsi"/>
          <w:color w:val="000000"/>
        </w:rPr>
      </w:pPr>
      <w:r w:rsidRPr="00196002">
        <w:rPr>
          <w:rFonts w:eastAsiaTheme="minorHAnsi"/>
          <w:color w:val="000000"/>
        </w:rPr>
        <w:t xml:space="preserve">d) Declaração de inidoneidade para licitar ou contratar, enquanto perdurarem os motivos determinantes da punição ou até que seja promovida sua reabilitação perante a própria autoridade que aplicou a penalidade. </w:t>
      </w:r>
    </w:p>
    <w:p w14:paraId="2296B626" w14:textId="77777777" w:rsidR="008600F0" w:rsidRDefault="008600F0" w:rsidP="00320321">
      <w:pPr>
        <w:autoSpaceDE w:val="0"/>
        <w:autoSpaceDN w:val="0"/>
        <w:adjustRightInd w:val="0"/>
        <w:ind w:right="-749"/>
        <w:jc w:val="both"/>
        <w:rPr>
          <w:rFonts w:eastAsiaTheme="minorHAnsi"/>
          <w:b/>
          <w:bCs/>
          <w:color w:val="000000"/>
        </w:rPr>
      </w:pPr>
    </w:p>
    <w:p w14:paraId="162E9411" w14:textId="7A301B5D"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13.3 </w:t>
      </w:r>
      <w:r w:rsidRPr="00196002">
        <w:rPr>
          <w:rFonts w:eastAsiaTheme="minorHAnsi"/>
          <w:color w:val="000000"/>
        </w:rPr>
        <w:t xml:space="preserve">- Na aplicação das sanções serão considerados: </w:t>
      </w:r>
    </w:p>
    <w:p w14:paraId="13F319E9" w14:textId="77777777" w:rsidR="00196002" w:rsidRPr="00196002" w:rsidRDefault="00196002">
      <w:pPr>
        <w:numPr>
          <w:ilvl w:val="0"/>
          <w:numId w:val="11"/>
        </w:numPr>
        <w:autoSpaceDE w:val="0"/>
        <w:autoSpaceDN w:val="0"/>
        <w:adjustRightInd w:val="0"/>
        <w:spacing w:after="133"/>
        <w:ind w:left="-686" w:right="-749"/>
        <w:jc w:val="both"/>
        <w:rPr>
          <w:rFonts w:eastAsiaTheme="minorHAnsi"/>
          <w:color w:val="000000"/>
        </w:rPr>
      </w:pPr>
      <w:r w:rsidRPr="00196002">
        <w:rPr>
          <w:rFonts w:eastAsiaTheme="minorHAnsi"/>
          <w:color w:val="000000"/>
        </w:rPr>
        <w:t xml:space="preserve">a) A natureza e a gravidade da infração cometida. </w:t>
      </w:r>
    </w:p>
    <w:p w14:paraId="7035A8ED" w14:textId="77777777" w:rsidR="00196002" w:rsidRPr="00196002" w:rsidRDefault="00196002">
      <w:pPr>
        <w:numPr>
          <w:ilvl w:val="0"/>
          <w:numId w:val="11"/>
        </w:numPr>
        <w:autoSpaceDE w:val="0"/>
        <w:autoSpaceDN w:val="0"/>
        <w:adjustRightInd w:val="0"/>
        <w:spacing w:after="133"/>
        <w:ind w:left="-686" w:right="-749"/>
        <w:jc w:val="both"/>
        <w:rPr>
          <w:rFonts w:eastAsiaTheme="minorHAnsi"/>
          <w:color w:val="000000"/>
        </w:rPr>
      </w:pPr>
      <w:r w:rsidRPr="00196002">
        <w:rPr>
          <w:rFonts w:eastAsiaTheme="minorHAnsi"/>
          <w:color w:val="000000"/>
        </w:rPr>
        <w:t xml:space="preserve">b) As peculiaridades do caso concreto. </w:t>
      </w:r>
    </w:p>
    <w:p w14:paraId="559E8F85" w14:textId="77777777" w:rsidR="00196002" w:rsidRPr="00196002" w:rsidRDefault="00196002">
      <w:pPr>
        <w:numPr>
          <w:ilvl w:val="0"/>
          <w:numId w:val="11"/>
        </w:numPr>
        <w:autoSpaceDE w:val="0"/>
        <w:autoSpaceDN w:val="0"/>
        <w:adjustRightInd w:val="0"/>
        <w:ind w:left="-686" w:right="-749"/>
        <w:jc w:val="both"/>
        <w:rPr>
          <w:rFonts w:eastAsiaTheme="minorHAnsi"/>
          <w:color w:val="000000"/>
        </w:rPr>
      </w:pPr>
      <w:r w:rsidRPr="00196002">
        <w:rPr>
          <w:rFonts w:eastAsiaTheme="minorHAnsi"/>
          <w:color w:val="000000"/>
        </w:rPr>
        <w:t xml:space="preserve">c) As circunstâncias agravantes ou atenuantes. </w:t>
      </w:r>
    </w:p>
    <w:p w14:paraId="660E6957" w14:textId="77777777" w:rsidR="00196002" w:rsidRPr="00196002" w:rsidRDefault="00196002" w:rsidP="00196002">
      <w:pPr>
        <w:autoSpaceDE w:val="0"/>
        <w:autoSpaceDN w:val="0"/>
        <w:adjustRightInd w:val="0"/>
        <w:ind w:left="-686" w:right="-749"/>
        <w:jc w:val="both"/>
        <w:rPr>
          <w:rFonts w:eastAsiaTheme="minorHAnsi"/>
          <w:color w:val="000000"/>
        </w:rPr>
      </w:pPr>
    </w:p>
    <w:p w14:paraId="51EC0A8B" w14:textId="77777777" w:rsidR="00196002" w:rsidRPr="00196002" w:rsidRDefault="00196002">
      <w:pPr>
        <w:numPr>
          <w:ilvl w:val="0"/>
          <w:numId w:val="12"/>
        </w:numPr>
        <w:autoSpaceDE w:val="0"/>
        <w:autoSpaceDN w:val="0"/>
        <w:adjustRightInd w:val="0"/>
        <w:spacing w:after="133"/>
        <w:ind w:left="-686" w:right="-749"/>
        <w:jc w:val="both"/>
        <w:rPr>
          <w:rFonts w:eastAsiaTheme="minorHAnsi"/>
          <w:color w:val="000000"/>
        </w:rPr>
      </w:pPr>
      <w:r w:rsidRPr="00196002">
        <w:rPr>
          <w:rFonts w:eastAsiaTheme="minorHAnsi"/>
          <w:color w:val="000000"/>
        </w:rPr>
        <w:t xml:space="preserve">d) Os danos que dela provierem para a Administração Pública. </w:t>
      </w:r>
    </w:p>
    <w:p w14:paraId="675D4B76" w14:textId="77777777" w:rsidR="00196002" w:rsidRPr="00196002" w:rsidRDefault="00196002">
      <w:pPr>
        <w:numPr>
          <w:ilvl w:val="0"/>
          <w:numId w:val="12"/>
        </w:numPr>
        <w:autoSpaceDE w:val="0"/>
        <w:autoSpaceDN w:val="0"/>
        <w:adjustRightInd w:val="0"/>
        <w:ind w:left="-686" w:right="-749"/>
        <w:jc w:val="both"/>
        <w:rPr>
          <w:rFonts w:eastAsiaTheme="minorHAnsi"/>
          <w:color w:val="000000"/>
        </w:rPr>
      </w:pPr>
      <w:r w:rsidRPr="00196002">
        <w:rPr>
          <w:rFonts w:eastAsiaTheme="minorHAnsi"/>
          <w:color w:val="000000"/>
        </w:rPr>
        <w:t xml:space="preserve">e) A implantação ou o aperfeiçoamento de programa de integridade, conforme normas e orientações dos órgãos de controle. </w:t>
      </w:r>
    </w:p>
    <w:p w14:paraId="64825B4A" w14:textId="77777777" w:rsidR="008600F0" w:rsidRDefault="008600F0" w:rsidP="00196002">
      <w:pPr>
        <w:autoSpaceDE w:val="0"/>
        <w:autoSpaceDN w:val="0"/>
        <w:adjustRightInd w:val="0"/>
        <w:ind w:left="-686" w:right="-749"/>
        <w:jc w:val="both"/>
        <w:rPr>
          <w:rFonts w:eastAsiaTheme="minorHAnsi"/>
          <w:b/>
          <w:bCs/>
          <w:color w:val="000000"/>
        </w:rPr>
      </w:pPr>
    </w:p>
    <w:p w14:paraId="0124ED53" w14:textId="0AD690EC"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13.4 </w:t>
      </w:r>
      <w:r w:rsidRPr="00196002">
        <w:rPr>
          <w:rFonts w:eastAsiaTheme="minorHAnsi"/>
          <w:color w:val="000000"/>
        </w:rPr>
        <w:t xml:space="preserve">- A multa será recolhida em percentual de 0,5% a 30% incidente sobre o valor da ata, recolhida no prazo máximo de 15 (quinze) dias úteis, a contar da comunicação oficial. </w:t>
      </w:r>
    </w:p>
    <w:p w14:paraId="0F8710EA" w14:textId="77777777" w:rsidR="008600F0" w:rsidRDefault="008600F0" w:rsidP="00196002">
      <w:pPr>
        <w:autoSpaceDE w:val="0"/>
        <w:autoSpaceDN w:val="0"/>
        <w:adjustRightInd w:val="0"/>
        <w:ind w:left="-686" w:right="-749"/>
        <w:jc w:val="both"/>
        <w:rPr>
          <w:rFonts w:eastAsiaTheme="minorHAnsi"/>
          <w:b/>
          <w:bCs/>
          <w:color w:val="000000"/>
        </w:rPr>
      </w:pPr>
    </w:p>
    <w:p w14:paraId="00B13B82" w14:textId="77F51081"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13.5 </w:t>
      </w:r>
      <w:r w:rsidRPr="00196002">
        <w:rPr>
          <w:rFonts w:eastAsiaTheme="minorHAnsi"/>
          <w:color w:val="000000"/>
        </w:rPr>
        <w:t xml:space="preserve">- As sanções de advertência, impedimento de licitar e contratar e declaração de inidoneidade para licitar ou contratar poderão ser aplicadas, cumulativamente ou não, à penalidade de multa. </w:t>
      </w:r>
    </w:p>
    <w:p w14:paraId="6A05AF5F" w14:textId="77777777" w:rsidR="008600F0" w:rsidRDefault="008600F0" w:rsidP="00196002">
      <w:pPr>
        <w:autoSpaceDE w:val="0"/>
        <w:autoSpaceDN w:val="0"/>
        <w:adjustRightInd w:val="0"/>
        <w:ind w:left="-686" w:right="-749"/>
        <w:jc w:val="both"/>
        <w:rPr>
          <w:rFonts w:eastAsiaTheme="minorHAnsi"/>
          <w:b/>
          <w:bCs/>
          <w:color w:val="000000"/>
        </w:rPr>
      </w:pPr>
    </w:p>
    <w:p w14:paraId="2A44A01A" w14:textId="4BA091C9"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13.6 </w:t>
      </w:r>
      <w:r w:rsidRPr="00196002">
        <w:rPr>
          <w:rFonts w:eastAsiaTheme="minorHAnsi"/>
          <w:color w:val="000000"/>
        </w:rPr>
        <w:t xml:space="preserve">- Na aplicação da sanção de multa será facultada a defesa do interessado no prazo de 15 (quinze) dias úteis, contado da data de sua intimação. </w:t>
      </w:r>
    </w:p>
    <w:p w14:paraId="7FC9BAB8" w14:textId="77777777" w:rsidR="008600F0" w:rsidRDefault="008600F0" w:rsidP="00196002">
      <w:pPr>
        <w:autoSpaceDE w:val="0"/>
        <w:autoSpaceDN w:val="0"/>
        <w:adjustRightInd w:val="0"/>
        <w:ind w:left="-686" w:right="-749"/>
        <w:jc w:val="both"/>
        <w:rPr>
          <w:rFonts w:eastAsiaTheme="minorHAnsi"/>
          <w:b/>
          <w:bCs/>
          <w:color w:val="000000"/>
        </w:rPr>
      </w:pPr>
    </w:p>
    <w:p w14:paraId="25BEDB6D" w14:textId="7725CA2B"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13.7 </w:t>
      </w:r>
      <w:r w:rsidRPr="00196002">
        <w:rPr>
          <w:rFonts w:eastAsiaTheme="minorHAnsi"/>
          <w:color w:val="000000"/>
        </w:rPr>
        <w:t xml:space="preserve">- Poderá ser aplicada ao responsável a sanção de declaração de inidoneidade para licitar ou contratar, em decorrência da prática das infrações administrativas previstas que justifiquem a imposição de penalidade mais grave que a sanção de impedimento de licitar e contratar, cuja duração observará o prazo previsto no art. 156, §5º, da Lei n.º 14.133/2021. </w:t>
      </w:r>
    </w:p>
    <w:p w14:paraId="07F71340" w14:textId="77777777" w:rsidR="008600F0" w:rsidRDefault="008600F0" w:rsidP="00196002">
      <w:pPr>
        <w:autoSpaceDE w:val="0"/>
        <w:autoSpaceDN w:val="0"/>
        <w:adjustRightInd w:val="0"/>
        <w:ind w:left="-686" w:right="-749"/>
        <w:jc w:val="both"/>
        <w:rPr>
          <w:rFonts w:eastAsiaTheme="minorHAnsi"/>
          <w:b/>
          <w:bCs/>
          <w:color w:val="000000"/>
        </w:rPr>
      </w:pPr>
    </w:p>
    <w:p w14:paraId="25F4A4DA" w14:textId="790D22A5"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13.8 </w:t>
      </w:r>
      <w:r w:rsidRPr="00196002">
        <w:rPr>
          <w:rFonts w:eastAsiaTheme="minorHAnsi"/>
          <w:color w:val="000000"/>
        </w:rPr>
        <w:t xml:space="preserve">- A recusa injustificada do adjudicatário em assinar a ata,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3564FC86" w14:textId="2CAA22BE"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lastRenderedPageBreak/>
        <w:t xml:space="preserve">13.9 </w:t>
      </w:r>
      <w:r w:rsidRPr="00196002">
        <w:rPr>
          <w:rFonts w:eastAsiaTheme="minorHAnsi"/>
          <w:color w:val="000000"/>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4D08DBAE" w14:textId="77777777" w:rsidR="008600F0" w:rsidRDefault="008600F0" w:rsidP="00196002">
      <w:pPr>
        <w:autoSpaceDE w:val="0"/>
        <w:autoSpaceDN w:val="0"/>
        <w:adjustRightInd w:val="0"/>
        <w:ind w:left="-686" w:right="-749"/>
        <w:jc w:val="both"/>
        <w:rPr>
          <w:rFonts w:eastAsiaTheme="minorHAnsi"/>
          <w:b/>
          <w:bCs/>
          <w:color w:val="000000"/>
        </w:rPr>
      </w:pPr>
    </w:p>
    <w:p w14:paraId="7E388125" w14:textId="22EF2FC8"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13.10 </w:t>
      </w:r>
      <w:r w:rsidRPr="00196002">
        <w:rPr>
          <w:rFonts w:eastAsiaTheme="minorHAnsi"/>
          <w:color w:val="00000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 </w:t>
      </w:r>
    </w:p>
    <w:p w14:paraId="29F850EA" w14:textId="77777777" w:rsidR="008600F0" w:rsidRDefault="008600F0" w:rsidP="00196002">
      <w:pPr>
        <w:autoSpaceDE w:val="0"/>
        <w:autoSpaceDN w:val="0"/>
        <w:adjustRightInd w:val="0"/>
        <w:ind w:left="-686" w:right="-749"/>
        <w:jc w:val="both"/>
        <w:rPr>
          <w:rFonts w:eastAsiaTheme="minorHAnsi"/>
          <w:b/>
          <w:bCs/>
          <w:color w:val="000000"/>
        </w:rPr>
      </w:pPr>
    </w:p>
    <w:p w14:paraId="58BF7681" w14:textId="67E07BC0"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13.11 </w:t>
      </w:r>
      <w:r w:rsidRPr="00196002">
        <w:rPr>
          <w:rFonts w:eastAsiaTheme="minorHAnsi"/>
          <w:color w:val="000000"/>
        </w:rPr>
        <w:t xml:space="preserve">- O recurso e o pedido de reconsideração terão efeito suspensivo do ato ou da decisão recorrida até que sobrevenha decisão final da autoridade competente. </w:t>
      </w:r>
    </w:p>
    <w:p w14:paraId="0BFF8F0C" w14:textId="77777777" w:rsidR="008600F0" w:rsidRDefault="008600F0" w:rsidP="00196002">
      <w:pPr>
        <w:autoSpaceDE w:val="0"/>
        <w:autoSpaceDN w:val="0"/>
        <w:adjustRightInd w:val="0"/>
        <w:ind w:left="-686" w:right="-749"/>
        <w:jc w:val="both"/>
        <w:rPr>
          <w:rFonts w:eastAsiaTheme="minorHAnsi"/>
          <w:b/>
          <w:bCs/>
          <w:color w:val="000000"/>
        </w:rPr>
      </w:pPr>
    </w:p>
    <w:p w14:paraId="44321BB0" w14:textId="3644E485"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13.12 </w:t>
      </w:r>
      <w:r w:rsidRPr="00196002">
        <w:rPr>
          <w:rFonts w:eastAsiaTheme="minorHAnsi"/>
          <w:color w:val="000000"/>
        </w:rPr>
        <w:t xml:space="preserve">- A aplicação das sanções previstas não exclui, em hipótese alguma, a obrigação de reparação integral dos danos causados. </w:t>
      </w:r>
    </w:p>
    <w:p w14:paraId="5F854D6A" w14:textId="77777777" w:rsidR="008600F0" w:rsidRDefault="008600F0" w:rsidP="00196002">
      <w:pPr>
        <w:autoSpaceDE w:val="0"/>
        <w:autoSpaceDN w:val="0"/>
        <w:adjustRightInd w:val="0"/>
        <w:ind w:left="-686" w:right="-749"/>
        <w:jc w:val="both"/>
        <w:rPr>
          <w:rFonts w:eastAsiaTheme="minorHAnsi"/>
          <w:b/>
          <w:bCs/>
          <w:color w:val="000000"/>
        </w:rPr>
      </w:pPr>
    </w:p>
    <w:p w14:paraId="515D0D32" w14:textId="661F72D5" w:rsidR="00196002" w:rsidRPr="00196002" w:rsidRDefault="00196002" w:rsidP="008600F0">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DÉCIMA QUARTA – DA ENTREGA </w:t>
      </w:r>
    </w:p>
    <w:p w14:paraId="79D02455" w14:textId="1F9CEB96"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14.1 </w:t>
      </w:r>
      <w:r w:rsidRPr="00196002">
        <w:rPr>
          <w:rFonts w:eastAsiaTheme="minorHAnsi"/>
          <w:color w:val="000000"/>
        </w:rPr>
        <w:t>– O material</w:t>
      </w:r>
      <w:r w:rsidR="008600F0">
        <w:rPr>
          <w:rFonts w:eastAsiaTheme="minorHAnsi"/>
          <w:color w:val="000000"/>
        </w:rPr>
        <w:t>/produto</w:t>
      </w:r>
      <w:r w:rsidRPr="00196002">
        <w:rPr>
          <w:rFonts w:eastAsiaTheme="minorHAnsi"/>
          <w:color w:val="000000"/>
        </w:rPr>
        <w:t xml:space="preserve"> deverá ser entregue de forma parcelada mediante recebimento da Ordem de Fornecimento do Setor de Compras e de acordo com quantidades solicitadas pel</w:t>
      </w:r>
      <w:r w:rsidR="008600F0">
        <w:rPr>
          <w:rFonts w:eastAsiaTheme="minorHAnsi"/>
          <w:color w:val="000000"/>
        </w:rPr>
        <w:t>a secretaria requisitante;</w:t>
      </w:r>
      <w:r w:rsidRPr="00196002">
        <w:rPr>
          <w:rFonts w:eastAsiaTheme="minorHAnsi"/>
          <w:color w:val="000000"/>
        </w:rPr>
        <w:t xml:space="preserve"> no local estipulado para entrega, acompanhada da nota fiscal para conferência, que ocorrerá no ato da entrega no local de recebimento por funcionário competente sendo que a responsabilidade da entrega será por conta e risco do licitante adjudicado. </w:t>
      </w:r>
    </w:p>
    <w:p w14:paraId="6DEC31F9" w14:textId="77777777" w:rsidR="008600F0" w:rsidRDefault="008600F0" w:rsidP="00196002">
      <w:pPr>
        <w:autoSpaceDE w:val="0"/>
        <w:autoSpaceDN w:val="0"/>
        <w:adjustRightInd w:val="0"/>
        <w:ind w:left="-686" w:right="-749"/>
        <w:jc w:val="both"/>
        <w:rPr>
          <w:rFonts w:eastAsiaTheme="minorHAnsi"/>
          <w:b/>
          <w:bCs/>
          <w:color w:val="000000"/>
        </w:rPr>
      </w:pPr>
    </w:p>
    <w:p w14:paraId="410EC3AB" w14:textId="37800F2E"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14.1.1 </w:t>
      </w:r>
      <w:r w:rsidRPr="00196002">
        <w:rPr>
          <w:rFonts w:eastAsiaTheme="minorHAnsi"/>
          <w:color w:val="000000"/>
        </w:rPr>
        <w:t xml:space="preserve">- Prazo de entrega: </w:t>
      </w:r>
      <w:r w:rsidRPr="00196002">
        <w:rPr>
          <w:rFonts w:eastAsiaTheme="minorHAnsi"/>
          <w:b/>
          <w:bCs/>
          <w:color w:val="000000"/>
        </w:rPr>
        <w:t xml:space="preserve">em até </w:t>
      </w:r>
      <w:r w:rsidR="008600F0">
        <w:rPr>
          <w:rFonts w:eastAsiaTheme="minorHAnsi"/>
          <w:b/>
          <w:bCs/>
          <w:color w:val="000000"/>
        </w:rPr>
        <w:t>**</w:t>
      </w:r>
      <w:r w:rsidRPr="00196002">
        <w:rPr>
          <w:rFonts w:eastAsiaTheme="minorHAnsi"/>
          <w:b/>
          <w:bCs/>
          <w:color w:val="000000"/>
        </w:rPr>
        <w:t xml:space="preserve"> (</w:t>
      </w:r>
      <w:r w:rsidR="008600F0">
        <w:rPr>
          <w:rFonts w:eastAsiaTheme="minorHAnsi"/>
          <w:b/>
          <w:bCs/>
          <w:color w:val="000000"/>
        </w:rPr>
        <w:t>*****</w:t>
      </w:r>
      <w:r w:rsidRPr="00196002">
        <w:rPr>
          <w:rFonts w:eastAsiaTheme="minorHAnsi"/>
          <w:b/>
          <w:bCs/>
          <w:color w:val="000000"/>
        </w:rPr>
        <w:t>) dias</w:t>
      </w:r>
      <w:r w:rsidRPr="00196002">
        <w:rPr>
          <w:rFonts w:eastAsiaTheme="minorHAnsi"/>
          <w:color w:val="000000"/>
        </w:rPr>
        <w:t xml:space="preserve">, a contar do recebimento por parte da contratada da Ordem de Fornecimento. </w:t>
      </w:r>
    </w:p>
    <w:p w14:paraId="57216847" w14:textId="77777777" w:rsidR="00264E27" w:rsidRDefault="00264E27" w:rsidP="00196002">
      <w:pPr>
        <w:autoSpaceDE w:val="0"/>
        <w:autoSpaceDN w:val="0"/>
        <w:adjustRightInd w:val="0"/>
        <w:ind w:left="-686" w:right="-749"/>
        <w:jc w:val="both"/>
        <w:rPr>
          <w:rFonts w:eastAsiaTheme="minorHAnsi"/>
          <w:b/>
          <w:bCs/>
          <w:color w:val="000000"/>
        </w:rPr>
      </w:pPr>
    </w:p>
    <w:p w14:paraId="6E755B73" w14:textId="60BBF1FC"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14.2 </w:t>
      </w:r>
      <w:r w:rsidRPr="00196002">
        <w:rPr>
          <w:rFonts w:eastAsiaTheme="minorHAnsi"/>
          <w:color w:val="000000"/>
        </w:rPr>
        <w:t xml:space="preserve">– </w:t>
      </w:r>
      <w:r w:rsidR="00264E27">
        <w:rPr>
          <w:rFonts w:eastAsiaTheme="minorHAnsi"/>
          <w:color w:val="000000"/>
        </w:rPr>
        <w:t>A Prefeitura Municipal de Canabrava do Norte - MT</w:t>
      </w:r>
      <w:r w:rsidRPr="00196002">
        <w:rPr>
          <w:rFonts w:eastAsiaTheme="minorHAnsi"/>
          <w:color w:val="000000"/>
        </w:rPr>
        <w:t xml:space="preserve"> se reserva o direito de não receber os itens licitados em desacordo com o previsto neste instrumento, podendo cancelar a ata em decorrência da sua inexecução parcial ou total, sem prejuízo das demais cominações legais aplicáveis. </w:t>
      </w:r>
    </w:p>
    <w:p w14:paraId="07773988" w14:textId="77777777" w:rsidR="00264E27" w:rsidRDefault="00264E27" w:rsidP="00196002">
      <w:pPr>
        <w:autoSpaceDE w:val="0"/>
        <w:autoSpaceDN w:val="0"/>
        <w:adjustRightInd w:val="0"/>
        <w:ind w:left="-686" w:right="-749"/>
        <w:jc w:val="both"/>
        <w:rPr>
          <w:rFonts w:eastAsiaTheme="minorHAnsi"/>
          <w:b/>
          <w:bCs/>
          <w:color w:val="000000"/>
        </w:rPr>
      </w:pPr>
    </w:p>
    <w:p w14:paraId="0EBC91F4" w14:textId="253F4643"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14.3 </w:t>
      </w:r>
      <w:r w:rsidRPr="00196002">
        <w:rPr>
          <w:rFonts w:eastAsiaTheme="minorHAnsi"/>
          <w:color w:val="000000"/>
        </w:rPr>
        <w:t>– A contratada é obrigada a substituir de imediato e às suas expensas, os itens licitados em que se verifiquem irregularidades.</w:t>
      </w:r>
    </w:p>
    <w:p w14:paraId="4803F2F6" w14:textId="77777777" w:rsidR="00264E27" w:rsidRDefault="00264E27" w:rsidP="00196002">
      <w:pPr>
        <w:autoSpaceDE w:val="0"/>
        <w:autoSpaceDN w:val="0"/>
        <w:adjustRightInd w:val="0"/>
        <w:ind w:left="-686" w:right="-749"/>
        <w:jc w:val="both"/>
        <w:rPr>
          <w:rFonts w:eastAsiaTheme="minorHAnsi"/>
          <w:b/>
          <w:bCs/>
          <w:color w:val="000000"/>
        </w:rPr>
      </w:pPr>
    </w:p>
    <w:p w14:paraId="66DEEA7B" w14:textId="7BE846AE"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14.4 </w:t>
      </w:r>
      <w:r w:rsidRPr="00196002">
        <w:rPr>
          <w:rFonts w:eastAsiaTheme="minorHAnsi"/>
          <w:color w:val="000000"/>
        </w:rPr>
        <w:t xml:space="preserve">– O Fornecedor sujeitar-se-á fiscalização dos itens licitados no ato da entrega, reservando-se </w:t>
      </w:r>
      <w:r w:rsidR="00264E27">
        <w:rPr>
          <w:rFonts w:eastAsiaTheme="minorHAnsi"/>
          <w:color w:val="000000"/>
        </w:rPr>
        <w:t>à</w:t>
      </w:r>
      <w:r w:rsidRPr="00196002">
        <w:rPr>
          <w:rFonts w:eastAsiaTheme="minorHAnsi"/>
          <w:color w:val="000000"/>
        </w:rPr>
        <w:t xml:space="preserve"> </w:t>
      </w:r>
      <w:r w:rsidR="00264E27">
        <w:rPr>
          <w:rFonts w:eastAsiaTheme="minorHAnsi"/>
          <w:color w:val="000000"/>
        </w:rPr>
        <w:t>Prefeitura Municipal de Canabrava do Norte - MT</w:t>
      </w:r>
      <w:r w:rsidRPr="00196002">
        <w:rPr>
          <w:rFonts w:eastAsiaTheme="minorHAnsi"/>
          <w:color w:val="000000"/>
        </w:rPr>
        <w:t xml:space="preserve"> o direito de não proceder ao recebimento, caso não encontre os mesmos em condições satisfatórias. </w:t>
      </w:r>
    </w:p>
    <w:p w14:paraId="62DA1FDA" w14:textId="77777777" w:rsidR="00264E27" w:rsidRDefault="00264E27" w:rsidP="00196002">
      <w:pPr>
        <w:autoSpaceDE w:val="0"/>
        <w:autoSpaceDN w:val="0"/>
        <w:adjustRightInd w:val="0"/>
        <w:ind w:left="-686" w:right="-749"/>
        <w:jc w:val="both"/>
        <w:rPr>
          <w:rFonts w:eastAsiaTheme="minorHAnsi"/>
          <w:b/>
          <w:bCs/>
          <w:color w:val="000000"/>
        </w:rPr>
      </w:pPr>
    </w:p>
    <w:p w14:paraId="10D668CC" w14:textId="5A8CB3CA"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14.5 </w:t>
      </w:r>
      <w:r w:rsidRPr="00196002">
        <w:rPr>
          <w:rFonts w:eastAsiaTheme="minorHAnsi"/>
          <w:color w:val="000000"/>
        </w:rPr>
        <w:t xml:space="preserve">- Correrão por conta da contratada todas as despesas com seguros, transporte, tributos, encargos trabalhistas e previdenciários, decorrentes da entrega e da própria aquisição dos itens licitados. </w:t>
      </w:r>
    </w:p>
    <w:p w14:paraId="43759988" w14:textId="77777777" w:rsidR="00264E27" w:rsidRDefault="00264E27" w:rsidP="00196002">
      <w:pPr>
        <w:autoSpaceDE w:val="0"/>
        <w:autoSpaceDN w:val="0"/>
        <w:adjustRightInd w:val="0"/>
        <w:ind w:left="-686" w:right="-749"/>
        <w:jc w:val="both"/>
        <w:rPr>
          <w:rFonts w:eastAsiaTheme="minorHAnsi"/>
          <w:b/>
          <w:bCs/>
          <w:color w:val="000000"/>
        </w:rPr>
      </w:pPr>
    </w:p>
    <w:p w14:paraId="0C7F141B" w14:textId="173EC964"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14.6 - </w:t>
      </w:r>
      <w:r w:rsidRPr="00196002">
        <w:rPr>
          <w:rFonts w:eastAsiaTheme="minorHAnsi"/>
          <w:color w:val="000000"/>
        </w:rPr>
        <w:t>Os produtos</w:t>
      </w:r>
      <w:r w:rsidR="00264E27">
        <w:rPr>
          <w:rFonts w:eastAsiaTheme="minorHAnsi"/>
          <w:color w:val="000000"/>
        </w:rPr>
        <w:t>/materiais</w:t>
      </w:r>
      <w:r w:rsidRPr="00196002">
        <w:rPr>
          <w:rFonts w:eastAsiaTheme="minorHAnsi"/>
          <w:color w:val="000000"/>
        </w:rPr>
        <w:t xml:space="preserve"> deverão ser entregues devidamente acondicionados em embalagem, com o menor volume possível, que utilize preferencialmente material reciclado ou reciclável, de forma a garantir a máxima proteção durante o transporte e armazenamento, em atendimento aos critérios sustentáveis. O Município recusará os produtos que forem entregues em desconformidade com o previsto nesta ata, termo de referência e proposta; </w:t>
      </w:r>
    </w:p>
    <w:p w14:paraId="2343C4BB" w14:textId="77777777" w:rsidR="00264E27" w:rsidRDefault="00264E27" w:rsidP="00196002">
      <w:pPr>
        <w:autoSpaceDE w:val="0"/>
        <w:autoSpaceDN w:val="0"/>
        <w:adjustRightInd w:val="0"/>
        <w:ind w:left="-686" w:right="-749"/>
        <w:jc w:val="both"/>
        <w:rPr>
          <w:rFonts w:eastAsiaTheme="minorHAnsi"/>
          <w:b/>
          <w:bCs/>
          <w:color w:val="000000"/>
        </w:rPr>
      </w:pPr>
    </w:p>
    <w:p w14:paraId="023319EB" w14:textId="4D50421E"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14.7 - </w:t>
      </w:r>
      <w:r w:rsidRPr="00196002">
        <w:rPr>
          <w:rFonts w:eastAsiaTheme="minorHAnsi"/>
          <w:color w:val="000000"/>
        </w:rPr>
        <w:t>O recebimento provisório, realizado pelo Setor de Almoxarifado d</w:t>
      </w:r>
      <w:r w:rsidR="00264E27">
        <w:rPr>
          <w:rFonts w:eastAsiaTheme="minorHAnsi"/>
          <w:color w:val="000000"/>
        </w:rPr>
        <w:t>a</w:t>
      </w:r>
      <w:r w:rsidRPr="00196002">
        <w:rPr>
          <w:rFonts w:eastAsiaTheme="minorHAnsi"/>
          <w:color w:val="000000"/>
        </w:rPr>
        <w:t xml:space="preserve"> </w:t>
      </w:r>
      <w:r w:rsidR="00264E27">
        <w:rPr>
          <w:rFonts w:eastAsiaTheme="minorHAnsi"/>
          <w:color w:val="000000"/>
        </w:rPr>
        <w:t>Prefeitura Municipal de Canabrava do Norte - MT</w:t>
      </w:r>
      <w:r w:rsidRPr="00196002">
        <w:rPr>
          <w:rFonts w:eastAsiaTheme="minorHAnsi"/>
          <w:color w:val="000000"/>
        </w:rPr>
        <w:t xml:space="preserve">, dar-se-á no ato da entrega do objeto, após conferência de sua conformidade com as especificações do edital e da proposta; </w:t>
      </w:r>
    </w:p>
    <w:p w14:paraId="36E4E717" w14:textId="77777777" w:rsidR="00264E27" w:rsidRDefault="00264E27" w:rsidP="00196002">
      <w:pPr>
        <w:autoSpaceDE w:val="0"/>
        <w:autoSpaceDN w:val="0"/>
        <w:adjustRightInd w:val="0"/>
        <w:ind w:left="-686" w:right="-749"/>
        <w:jc w:val="both"/>
        <w:rPr>
          <w:rFonts w:eastAsiaTheme="minorHAnsi"/>
          <w:b/>
          <w:bCs/>
          <w:color w:val="000000"/>
        </w:rPr>
      </w:pPr>
    </w:p>
    <w:p w14:paraId="7D75F222" w14:textId="1C877D5C"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lastRenderedPageBreak/>
        <w:t xml:space="preserve">14.8 - </w:t>
      </w:r>
      <w:r w:rsidRPr="00196002">
        <w:rPr>
          <w:rFonts w:eastAsiaTheme="minorHAnsi"/>
          <w:color w:val="000000"/>
        </w:rPr>
        <w:t>O recebimento definitivo, realizado pelo Setor de Almoxarifado d</w:t>
      </w:r>
      <w:r w:rsidR="00361E74">
        <w:rPr>
          <w:rFonts w:eastAsiaTheme="minorHAnsi"/>
          <w:color w:val="000000"/>
        </w:rPr>
        <w:t>a</w:t>
      </w:r>
      <w:r w:rsidRPr="00196002">
        <w:rPr>
          <w:rFonts w:eastAsiaTheme="minorHAnsi"/>
          <w:color w:val="000000"/>
        </w:rPr>
        <w:t xml:space="preserve"> </w:t>
      </w:r>
      <w:r w:rsidR="00361E74">
        <w:rPr>
          <w:rFonts w:eastAsiaTheme="minorHAnsi"/>
          <w:color w:val="000000"/>
        </w:rPr>
        <w:t>Prefeitura Municipal de Canabrava do Norte - MT</w:t>
      </w:r>
      <w:r w:rsidRPr="00196002">
        <w:rPr>
          <w:rFonts w:eastAsiaTheme="minorHAnsi"/>
          <w:color w:val="000000"/>
        </w:rPr>
        <w:t xml:space="preserve">, dar-se-á em até 03 (três) dias úteis, contados da data do recebimento provisório, após verificação da conformidade do objeto com as exigências e especificações da Ata. </w:t>
      </w:r>
    </w:p>
    <w:p w14:paraId="156FDCBE" w14:textId="77777777" w:rsidR="00361E74" w:rsidRDefault="00361E74" w:rsidP="00196002">
      <w:pPr>
        <w:autoSpaceDE w:val="0"/>
        <w:autoSpaceDN w:val="0"/>
        <w:adjustRightInd w:val="0"/>
        <w:ind w:left="-686" w:right="-749"/>
        <w:jc w:val="both"/>
        <w:rPr>
          <w:rFonts w:eastAsiaTheme="minorHAnsi"/>
          <w:b/>
          <w:bCs/>
          <w:color w:val="000000"/>
        </w:rPr>
      </w:pPr>
    </w:p>
    <w:p w14:paraId="30D6F12D" w14:textId="14E0F6FC" w:rsidR="00196002" w:rsidRPr="00196002" w:rsidRDefault="00196002" w:rsidP="00DD4CFA">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DÉCIMA QUINTA – PUBLICAÇÃO </w:t>
      </w:r>
    </w:p>
    <w:p w14:paraId="40EF0844" w14:textId="203CEB58" w:rsid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15.1 - </w:t>
      </w:r>
      <w:r w:rsidRPr="00196002">
        <w:rPr>
          <w:rFonts w:eastAsiaTheme="minorHAnsi"/>
          <w:color w:val="000000"/>
        </w:rPr>
        <w:t>Incumbirá ao contratante divulgar o presente instrumento no sítio oficial d</w:t>
      </w:r>
      <w:r w:rsidR="00DD4CFA">
        <w:rPr>
          <w:rFonts w:eastAsiaTheme="minorHAnsi"/>
          <w:color w:val="000000"/>
        </w:rPr>
        <w:t>a</w:t>
      </w:r>
      <w:r w:rsidRPr="00196002">
        <w:rPr>
          <w:rFonts w:eastAsiaTheme="minorHAnsi"/>
          <w:color w:val="000000"/>
        </w:rPr>
        <w:t xml:space="preserve"> </w:t>
      </w:r>
      <w:r w:rsidR="00DD4CFA">
        <w:rPr>
          <w:rFonts w:eastAsiaTheme="minorHAnsi"/>
          <w:color w:val="000000"/>
        </w:rPr>
        <w:t>Prefeitura Municipal de Canabrava do Norte - MT</w:t>
      </w:r>
      <w:r w:rsidRPr="00196002">
        <w:rPr>
          <w:rFonts w:eastAsiaTheme="minorHAnsi"/>
          <w:color w:val="000000"/>
        </w:rPr>
        <w:t xml:space="preserve">, </w:t>
      </w:r>
      <w:r w:rsidRPr="00196002">
        <w:rPr>
          <w:rFonts w:eastAsiaTheme="minorHAnsi"/>
          <w:color w:val="0000FF"/>
        </w:rPr>
        <w:t>www.</w:t>
      </w:r>
      <w:r w:rsidR="00DD4CFA">
        <w:rPr>
          <w:rFonts w:eastAsiaTheme="minorHAnsi"/>
          <w:color w:val="0000FF"/>
        </w:rPr>
        <w:t>canabravadonorte</w:t>
      </w:r>
      <w:r w:rsidRPr="00196002">
        <w:rPr>
          <w:rFonts w:eastAsiaTheme="minorHAnsi"/>
          <w:color w:val="0000FF"/>
        </w:rPr>
        <w:t>.m</w:t>
      </w:r>
      <w:r w:rsidR="00DD4CFA">
        <w:rPr>
          <w:rFonts w:eastAsiaTheme="minorHAnsi"/>
          <w:color w:val="0000FF"/>
        </w:rPr>
        <w:t>t</w:t>
      </w:r>
      <w:r w:rsidRPr="00196002">
        <w:rPr>
          <w:rFonts w:eastAsiaTheme="minorHAnsi"/>
          <w:color w:val="0000FF"/>
        </w:rPr>
        <w:t xml:space="preserve">.gov.br </w:t>
      </w:r>
      <w:r w:rsidRPr="00196002">
        <w:rPr>
          <w:rFonts w:eastAsiaTheme="minorHAnsi"/>
          <w:color w:val="000000"/>
        </w:rPr>
        <w:t xml:space="preserve">na internet e divulgação no Portal Nacional de Contratações Públicas (PNCP), na forma prevista no art. 94 da Lei 14.133, de 2021. </w:t>
      </w:r>
    </w:p>
    <w:p w14:paraId="4DB210CC" w14:textId="77777777" w:rsidR="004B5310" w:rsidRPr="00196002" w:rsidRDefault="004B5310" w:rsidP="00196002">
      <w:pPr>
        <w:autoSpaceDE w:val="0"/>
        <w:autoSpaceDN w:val="0"/>
        <w:adjustRightInd w:val="0"/>
        <w:ind w:left="-686" w:right="-749"/>
        <w:jc w:val="both"/>
        <w:rPr>
          <w:rFonts w:eastAsiaTheme="minorHAnsi"/>
          <w:color w:val="000000"/>
        </w:rPr>
      </w:pPr>
    </w:p>
    <w:p w14:paraId="2D1CE608" w14:textId="5C1D484A" w:rsidR="00196002" w:rsidRPr="00196002" w:rsidRDefault="00196002" w:rsidP="00DD4CFA">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DÉCIMA SEXTA – DO FORO: </w:t>
      </w:r>
    </w:p>
    <w:p w14:paraId="48B185C4" w14:textId="4BE845AA"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16.1 </w:t>
      </w:r>
      <w:r w:rsidRPr="00196002">
        <w:rPr>
          <w:rFonts w:eastAsiaTheme="minorHAnsi"/>
          <w:color w:val="000000"/>
        </w:rPr>
        <w:t xml:space="preserve">- As partes elegem o Foro da Comarca de </w:t>
      </w:r>
      <w:r w:rsidR="00DD4CFA" w:rsidRPr="00DD4CFA">
        <w:rPr>
          <w:rFonts w:eastAsiaTheme="minorHAnsi"/>
          <w:color w:val="000000"/>
        </w:rPr>
        <w:t>Porto Alegre do Norte</w:t>
      </w:r>
      <w:r w:rsidRPr="00196002">
        <w:rPr>
          <w:rFonts w:eastAsiaTheme="minorHAnsi"/>
          <w:color w:val="000000"/>
        </w:rPr>
        <w:t>/M</w:t>
      </w:r>
      <w:r w:rsidR="00DD4CFA" w:rsidRPr="00DD4CFA">
        <w:rPr>
          <w:rFonts w:eastAsiaTheme="minorHAnsi"/>
          <w:color w:val="000000"/>
        </w:rPr>
        <w:t>T</w:t>
      </w:r>
      <w:r w:rsidRPr="00196002">
        <w:rPr>
          <w:rFonts w:eastAsiaTheme="minorHAnsi"/>
          <w:color w:val="000000"/>
        </w:rPr>
        <w:t xml:space="preserve">, com renúncia a qualquer outro, por mais privilegiado que seja para dirimir as questões judiciais provenientes da presente ata. </w:t>
      </w:r>
    </w:p>
    <w:p w14:paraId="3691A030" w14:textId="77777777" w:rsidR="00DD4CFA" w:rsidRPr="00DD4CFA" w:rsidRDefault="00DD4CFA" w:rsidP="00196002">
      <w:pPr>
        <w:autoSpaceDE w:val="0"/>
        <w:autoSpaceDN w:val="0"/>
        <w:adjustRightInd w:val="0"/>
        <w:ind w:left="-686" w:right="-749"/>
        <w:jc w:val="both"/>
        <w:rPr>
          <w:rFonts w:eastAsiaTheme="minorHAnsi"/>
          <w:b/>
          <w:bCs/>
          <w:color w:val="000000"/>
        </w:rPr>
      </w:pPr>
    </w:p>
    <w:p w14:paraId="5D658745" w14:textId="28C55D1B" w:rsidR="00196002" w:rsidRPr="00196002" w:rsidRDefault="00196002" w:rsidP="00DD4CFA">
      <w:pPr>
        <w:pBdr>
          <w:top w:val="single" w:sz="4" w:space="1" w:color="auto"/>
          <w:bottom w:val="single" w:sz="4" w:space="1" w:color="auto"/>
        </w:pBdr>
        <w:autoSpaceDE w:val="0"/>
        <w:autoSpaceDN w:val="0"/>
        <w:adjustRightInd w:val="0"/>
        <w:ind w:left="-686" w:right="-749"/>
        <w:jc w:val="both"/>
        <w:rPr>
          <w:rFonts w:eastAsiaTheme="minorHAnsi"/>
          <w:color w:val="000000"/>
        </w:rPr>
      </w:pPr>
      <w:r w:rsidRPr="00196002">
        <w:rPr>
          <w:rFonts w:eastAsiaTheme="minorHAnsi"/>
          <w:b/>
          <w:bCs/>
          <w:color w:val="000000"/>
        </w:rPr>
        <w:t xml:space="preserve">CLÁUSULA DÉCIMA SÉTIMA – NORMAS FINAIS </w:t>
      </w:r>
    </w:p>
    <w:p w14:paraId="1B033E75" w14:textId="3891FCD7"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17.1. </w:t>
      </w:r>
      <w:r w:rsidRPr="00196002">
        <w:rPr>
          <w:rFonts w:eastAsiaTheme="minorHAnsi"/>
          <w:color w:val="000000"/>
        </w:rPr>
        <w:t xml:space="preserve">A presente ata reger-se-á pelas seguintes normas legais: Lei Federal nº 14.133/21, Decreto Federal nº 10.024/19 e Decreto Municipal nº </w:t>
      </w:r>
      <w:r w:rsidR="00DD4CFA" w:rsidRPr="00DD4CFA">
        <w:rPr>
          <w:rFonts w:eastAsiaTheme="minorHAnsi"/>
          <w:color w:val="000000"/>
        </w:rPr>
        <w:t>1147</w:t>
      </w:r>
      <w:r w:rsidRPr="00196002">
        <w:rPr>
          <w:rFonts w:eastAsiaTheme="minorHAnsi"/>
          <w:color w:val="000000"/>
        </w:rPr>
        <w:t xml:space="preserve">/2023. </w:t>
      </w:r>
    </w:p>
    <w:p w14:paraId="5D8B0392" w14:textId="77777777" w:rsidR="00DD4CFA" w:rsidRPr="00DD4CFA" w:rsidRDefault="00DD4CFA" w:rsidP="00196002">
      <w:pPr>
        <w:autoSpaceDE w:val="0"/>
        <w:autoSpaceDN w:val="0"/>
        <w:adjustRightInd w:val="0"/>
        <w:ind w:left="-686" w:right="-749"/>
        <w:jc w:val="both"/>
        <w:rPr>
          <w:rFonts w:eastAsiaTheme="minorHAnsi"/>
          <w:b/>
          <w:bCs/>
          <w:color w:val="000000"/>
        </w:rPr>
      </w:pPr>
    </w:p>
    <w:p w14:paraId="667FC08E" w14:textId="539D8884" w:rsidR="00196002" w:rsidRPr="00196002"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17.2. </w:t>
      </w:r>
      <w:r w:rsidRPr="00196002">
        <w:rPr>
          <w:rFonts w:eastAsiaTheme="minorHAnsi"/>
          <w:color w:val="000000"/>
        </w:rPr>
        <w:t xml:space="preserve">Os casos omissos serão dirimidos, com observância da legislação regedora, em especial a Lei Federal n° 14.133/21 e Decreto Federal nº 10.024/19. </w:t>
      </w:r>
    </w:p>
    <w:p w14:paraId="72DAC755" w14:textId="77777777" w:rsidR="00DD4CFA" w:rsidRPr="00DD4CFA" w:rsidRDefault="00DD4CFA" w:rsidP="00196002">
      <w:pPr>
        <w:autoSpaceDE w:val="0"/>
        <w:autoSpaceDN w:val="0"/>
        <w:adjustRightInd w:val="0"/>
        <w:ind w:left="-686" w:right="-749"/>
        <w:jc w:val="both"/>
        <w:rPr>
          <w:rFonts w:eastAsiaTheme="minorHAnsi"/>
          <w:b/>
          <w:bCs/>
          <w:color w:val="000000"/>
        </w:rPr>
      </w:pPr>
    </w:p>
    <w:p w14:paraId="4E0AEE50" w14:textId="4E1E03BC" w:rsidR="00196002" w:rsidRPr="00DD4CFA" w:rsidRDefault="00196002" w:rsidP="00196002">
      <w:pPr>
        <w:autoSpaceDE w:val="0"/>
        <w:autoSpaceDN w:val="0"/>
        <w:adjustRightInd w:val="0"/>
        <w:ind w:left="-686" w:right="-749"/>
        <w:jc w:val="both"/>
        <w:rPr>
          <w:rFonts w:eastAsiaTheme="minorHAnsi"/>
          <w:color w:val="000000"/>
        </w:rPr>
      </w:pPr>
      <w:r w:rsidRPr="00196002">
        <w:rPr>
          <w:rFonts w:eastAsiaTheme="minorHAnsi"/>
          <w:b/>
          <w:bCs/>
          <w:color w:val="000000"/>
        </w:rPr>
        <w:t xml:space="preserve">17.3. </w:t>
      </w:r>
      <w:r w:rsidRPr="00196002">
        <w:rPr>
          <w:rFonts w:eastAsiaTheme="minorHAnsi"/>
          <w:color w:val="000000"/>
        </w:rPr>
        <w:t>Justos e contratados, firmam a presente ata, e três vias de igual teor e forma na presença de duas testemunhas, para que produza os efeitos legais.</w:t>
      </w:r>
    </w:p>
    <w:p w14:paraId="0414DFA6" w14:textId="77777777" w:rsidR="00DD4CFA" w:rsidRPr="00DD4CFA" w:rsidRDefault="00DD4CFA" w:rsidP="00196002">
      <w:pPr>
        <w:autoSpaceDE w:val="0"/>
        <w:autoSpaceDN w:val="0"/>
        <w:adjustRightInd w:val="0"/>
        <w:ind w:left="-686" w:right="-749"/>
        <w:jc w:val="both"/>
        <w:rPr>
          <w:rFonts w:eastAsiaTheme="minorHAnsi"/>
          <w:color w:val="000000"/>
        </w:rPr>
      </w:pPr>
    </w:p>
    <w:p w14:paraId="07EE9C3F" w14:textId="54CB6DC0" w:rsidR="00DD4CFA" w:rsidRPr="00DD4CFA" w:rsidRDefault="00DD4CFA" w:rsidP="00DD4CFA">
      <w:pPr>
        <w:autoSpaceDE w:val="0"/>
        <w:autoSpaceDN w:val="0"/>
        <w:adjustRightInd w:val="0"/>
        <w:ind w:left="-686" w:right="-749"/>
        <w:jc w:val="right"/>
        <w:rPr>
          <w:rFonts w:eastAsiaTheme="minorHAnsi"/>
          <w:color w:val="000000"/>
        </w:rPr>
      </w:pPr>
      <w:r w:rsidRPr="00DD4CFA">
        <w:rPr>
          <w:rFonts w:eastAsiaTheme="minorHAnsi"/>
          <w:color w:val="000000"/>
        </w:rPr>
        <w:t>Canabrava do Norte – MT, ** de ********** de 2024</w:t>
      </w:r>
    </w:p>
    <w:p w14:paraId="4C1A4893" w14:textId="77777777" w:rsidR="00DD4CFA" w:rsidRPr="00196002" w:rsidRDefault="00DD4CFA" w:rsidP="00196002">
      <w:pPr>
        <w:autoSpaceDE w:val="0"/>
        <w:autoSpaceDN w:val="0"/>
        <w:adjustRightInd w:val="0"/>
        <w:ind w:left="-686" w:right="-749"/>
        <w:jc w:val="both"/>
        <w:rPr>
          <w:rFonts w:eastAsiaTheme="minorHAnsi"/>
          <w:color w:val="000000"/>
        </w:rPr>
      </w:pPr>
    </w:p>
    <w:p w14:paraId="24B0973F" w14:textId="77777777" w:rsidR="00196002" w:rsidRPr="00DD4CFA" w:rsidRDefault="00196002" w:rsidP="00196002">
      <w:pPr>
        <w:autoSpaceDE w:val="0"/>
        <w:autoSpaceDN w:val="0"/>
        <w:adjustRightInd w:val="0"/>
        <w:ind w:left="-686" w:right="-749"/>
        <w:jc w:val="both"/>
        <w:rPr>
          <w:rFonts w:eastAsiaTheme="minorHAnsi"/>
          <w:b/>
          <w:bCs/>
          <w:color w:val="000000"/>
        </w:rPr>
      </w:pPr>
    </w:p>
    <w:tbl>
      <w:tblPr>
        <w:tblStyle w:val="Tabelacomgrade"/>
        <w:tblW w:w="9895" w:type="dxa"/>
        <w:tblInd w:w="-686"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3"/>
        <w:gridCol w:w="3402"/>
      </w:tblGrid>
      <w:tr w:rsidR="00DD4CFA" w14:paraId="3ABDBD1E" w14:textId="77777777" w:rsidTr="005252A2">
        <w:tc>
          <w:tcPr>
            <w:tcW w:w="6493" w:type="dxa"/>
          </w:tcPr>
          <w:p w14:paraId="0244682F" w14:textId="3F4A890B" w:rsidR="00DD4CFA" w:rsidRPr="00DD4CFA" w:rsidRDefault="00DD4CFA" w:rsidP="005252A2">
            <w:pPr>
              <w:autoSpaceDE w:val="0"/>
              <w:autoSpaceDN w:val="0"/>
              <w:adjustRightInd w:val="0"/>
              <w:ind w:right="-80"/>
              <w:jc w:val="center"/>
              <w:rPr>
                <w:rFonts w:eastAsiaTheme="minorHAnsi"/>
                <w:color w:val="000000"/>
              </w:rPr>
            </w:pPr>
            <w:r w:rsidRPr="00DD4CFA">
              <w:rPr>
                <w:rFonts w:eastAsiaTheme="minorHAnsi"/>
                <w:color w:val="000000"/>
              </w:rPr>
              <w:t>PREFEITURA MUNICIPAL DE CANABRAVA DO NORTE – MT</w:t>
            </w:r>
          </w:p>
          <w:p w14:paraId="31E651F2" w14:textId="77777777" w:rsidR="00DD4CFA" w:rsidRPr="00DD4CFA" w:rsidRDefault="00DD4CFA" w:rsidP="005252A2">
            <w:pPr>
              <w:autoSpaceDE w:val="0"/>
              <w:autoSpaceDN w:val="0"/>
              <w:adjustRightInd w:val="0"/>
              <w:ind w:right="-80"/>
              <w:jc w:val="center"/>
              <w:rPr>
                <w:rFonts w:eastAsiaTheme="minorHAnsi"/>
                <w:color w:val="000000"/>
              </w:rPr>
            </w:pPr>
            <w:r w:rsidRPr="00DD4CFA">
              <w:rPr>
                <w:rFonts w:eastAsiaTheme="minorHAnsi"/>
                <w:color w:val="000000"/>
              </w:rPr>
              <w:t>João Cleiton Araújo de Medeiros</w:t>
            </w:r>
          </w:p>
          <w:p w14:paraId="4EC43949" w14:textId="4635EEC0" w:rsidR="00DD4CFA" w:rsidRDefault="00DD4CFA" w:rsidP="005252A2">
            <w:pPr>
              <w:autoSpaceDE w:val="0"/>
              <w:autoSpaceDN w:val="0"/>
              <w:adjustRightInd w:val="0"/>
              <w:ind w:right="-80"/>
              <w:jc w:val="center"/>
              <w:rPr>
                <w:rFonts w:eastAsiaTheme="minorHAnsi"/>
                <w:b/>
                <w:bCs/>
                <w:color w:val="000000"/>
              </w:rPr>
            </w:pPr>
            <w:r w:rsidRPr="00DD4CFA">
              <w:rPr>
                <w:rFonts w:eastAsiaTheme="minorHAnsi"/>
                <w:color w:val="000000"/>
              </w:rPr>
              <w:t>Prefeito Municipal</w:t>
            </w:r>
          </w:p>
        </w:tc>
        <w:tc>
          <w:tcPr>
            <w:tcW w:w="3402" w:type="dxa"/>
          </w:tcPr>
          <w:p w14:paraId="5B1A21FE" w14:textId="77777777" w:rsidR="00DD4CFA" w:rsidRPr="00DD4CFA" w:rsidRDefault="00DD4CFA" w:rsidP="005252A2">
            <w:pPr>
              <w:autoSpaceDE w:val="0"/>
              <w:autoSpaceDN w:val="0"/>
              <w:adjustRightInd w:val="0"/>
              <w:ind w:right="171"/>
              <w:jc w:val="center"/>
              <w:rPr>
                <w:rFonts w:eastAsiaTheme="minorHAnsi"/>
                <w:color w:val="000000"/>
              </w:rPr>
            </w:pPr>
            <w:r w:rsidRPr="00DD4CFA">
              <w:rPr>
                <w:rFonts w:eastAsiaTheme="minorHAnsi"/>
                <w:color w:val="000000"/>
              </w:rPr>
              <w:t>EMPRESA</w:t>
            </w:r>
          </w:p>
          <w:p w14:paraId="19FF4FBA" w14:textId="77777777" w:rsidR="00DD4CFA" w:rsidRPr="00DD4CFA" w:rsidRDefault="00DD4CFA" w:rsidP="005252A2">
            <w:pPr>
              <w:autoSpaceDE w:val="0"/>
              <w:autoSpaceDN w:val="0"/>
              <w:adjustRightInd w:val="0"/>
              <w:ind w:right="171"/>
              <w:jc w:val="center"/>
              <w:rPr>
                <w:rFonts w:eastAsiaTheme="minorHAnsi"/>
                <w:color w:val="000000"/>
              </w:rPr>
            </w:pPr>
            <w:r w:rsidRPr="00DD4CFA">
              <w:rPr>
                <w:rFonts w:eastAsiaTheme="minorHAnsi"/>
                <w:color w:val="000000"/>
              </w:rPr>
              <w:t>Representante Legal</w:t>
            </w:r>
          </w:p>
          <w:p w14:paraId="58D69277" w14:textId="5F998CC3" w:rsidR="00DD4CFA" w:rsidRDefault="00DD4CFA" w:rsidP="005252A2">
            <w:pPr>
              <w:autoSpaceDE w:val="0"/>
              <w:autoSpaceDN w:val="0"/>
              <w:adjustRightInd w:val="0"/>
              <w:ind w:right="171"/>
              <w:jc w:val="center"/>
              <w:rPr>
                <w:rFonts w:eastAsiaTheme="minorHAnsi"/>
                <w:b/>
                <w:bCs/>
                <w:color w:val="000000"/>
              </w:rPr>
            </w:pPr>
            <w:r w:rsidRPr="00DD4CFA">
              <w:rPr>
                <w:rFonts w:eastAsiaTheme="minorHAnsi"/>
                <w:color w:val="000000"/>
              </w:rPr>
              <w:t>Cargo</w:t>
            </w:r>
          </w:p>
        </w:tc>
      </w:tr>
    </w:tbl>
    <w:p w14:paraId="4E2D3825" w14:textId="77777777" w:rsidR="00196002" w:rsidRDefault="00196002" w:rsidP="00DD4CFA">
      <w:pPr>
        <w:autoSpaceDE w:val="0"/>
        <w:autoSpaceDN w:val="0"/>
        <w:adjustRightInd w:val="0"/>
        <w:ind w:left="-686" w:right="-749"/>
        <w:rPr>
          <w:rFonts w:eastAsiaTheme="minorHAnsi"/>
          <w:b/>
          <w:bCs/>
          <w:color w:val="000000"/>
        </w:rPr>
      </w:pPr>
    </w:p>
    <w:p w14:paraId="057CE192" w14:textId="77777777" w:rsidR="005252A2" w:rsidRDefault="005252A2" w:rsidP="00DD4CFA">
      <w:pPr>
        <w:autoSpaceDE w:val="0"/>
        <w:autoSpaceDN w:val="0"/>
        <w:adjustRightInd w:val="0"/>
        <w:ind w:left="-686" w:right="-749"/>
        <w:rPr>
          <w:rFonts w:eastAsiaTheme="minorHAnsi"/>
          <w:b/>
          <w:bCs/>
          <w:color w:val="000000"/>
        </w:rPr>
      </w:pPr>
    </w:p>
    <w:p w14:paraId="784DCC92" w14:textId="77777777" w:rsidR="005252A2" w:rsidRDefault="005252A2" w:rsidP="00DD4CFA">
      <w:pPr>
        <w:autoSpaceDE w:val="0"/>
        <w:autoSpaceDN w:val="0"/>
        <w:adjustRightInd w:val="0"/>
        <w:ind w:left="-686" w:right="-749"/>
        <w:rPr>
          <w:rFonts w:eastAsiaTheme="minorHAnsi"/>
          <w:b/>
          <w:bCs/>
          <w:color w:val="000000"/>
        </w:rPr>
      </w:pPr>
    </w:p>
    <w:p w14:paraId="3C7189ED" w14:textId="77777777" w:rsidR="005252A2" w:rsidRDefault="005252A2" w:rsidP="00DD4CFA">
      <w:pPr>
        <w:autoSpaceDE w:val="0"/>
        <w:autoSpaceDN w:val="0"/>
        <w:adjustRightInd w:val="0"/>
        <w:ind w:left="-686" w:right="-749"/>
        <w:rPr>
          <w:rFonts w:eastAsiaTheme="minorHAnsi"/>
          <w:b/>
          <w:bCs/>
          <w:color w:val="000000"/>
        </w:rPr>
      </w:pPr>
    </w:p>
    <w:p w14:paraId="2810C067" w14:textId="77777777" w:rsidR="005252A2" w:rsidRDefault="005252A2" w:rsidP="00DD4CFA">
      <w:pPr>
        <w:autoSpaceDE w:val="0"/>
        <w:autoSpaceDN w:val="0"/>
        <w:adjustRightInd w:val="0"/>
        <w:ind w:left="-686" w:right="-749"/>
        <w:rPr>
          <w:rFonts w:eastAsiaTheme="minorHAnsi"/>
          <w:b/>
          <w:bCs/>
          <w:color w:val="000000"/>
        </w:rPr>
      </w:pPr>
    </w:p>
    <w:p w14:paraId="39CF3E03" w14:textId="77777777" w:rsidR="005252A2" w:rsidRDefault="005252A2" w:rsidP="00DD4CFA">
      <w:pPr>
        <w:autoSpaceDE w:val="0"/>
        <w:autoSpaceDN w:val="0"/>
        <w:adjustRightInd w:val="0"/>
        <w:ind w:left="-686" w:right="-749"/>
        <w:rPr>
          <w:rFonts w:eastAsiaTheme="minorHAnsi"/>
          <w:b/>
          <w:bCs/>
          <w:color w:val="000000"/>
        </w:rPr>
      </w:pPr>
    </w:p>
    <w:p w14:paraId="0D88D49F" w14:textId="77777777" w:rsidR="005252A2" w:rsidRDefault="005252A2" w:rsidP="00DD4CFA">
      <w:pPr>
        <w:autoSpaceDE w:val="0"/>
        <w:autoSpaceDN w:val="0"/>
        <w:adjustRightInd w:val="0"/>
        <w:ind w:left="-686" w:right="-749"/>
        <w:rPr>
          <w:rFonts w:eastAsiaTheme="minorHAnsi"/>
          <w:b/>
          <w:bCs/>
          <w:color w:val="000000"/>
        </w:rPr>
      </w:pPr>
    </w:p>
    <w:p w14:paraId="3474338A" w14:textId="77777777" w:rsidR="005252A2" w:rsidRDefault="005252A2" w:rsidP="00DD4CFA">
      <w:pPr>
        <w:autoSpaceDE w:val="0"/>
        <w:autoSpaceDN w:val="0"/>
        <w:adjustRightInd w:val="0"/>
        <w:ind w:left="-686" w:right="-749"/>
        <w:rPr>
          <w:rFonts w:eastAsiaTheme="minorHAnsi"/>
          <w:b/>
          <w:bCs/>
          <w:color w:val="000000"/>
        </w:rPr>
      </w:pPr>
    </w:p>
    <w:p w14:paraId="75CEBDD1" w14:textId="77777777" w:rsidR="005252A2" w:rsidRDefault="005252A2" w:rsidP="00DD4CFA">
      <w:pPr>
        <w:autoSpaceDE w:val="0"/>
        <w:autoSpaceDN w:val="0"/>
        <w:adjustRightInd w:val="0"/>
        <w:ind w:left="-686" w:right="-749"/>
        <w:rPr>
          <w:rFonts w:eastAsiaTheme="minorHAnsi"/>
          <w:b/>
          <w:bCs/>
          <w:color w:val="000000"/>
        </w:rPr>
      </w:pPr>
    </w:p>
    <w:p w14:paraId="308F459E" w14:textId="77777777" w:rsidR="005252A2" w:rsidRDefault="005252A2" w:rsidP="00DD4CFA">
      <w:pPr>
        <w:autoSpaceDE w:val="0"/>
        <w:autoSpaceDN w:val="0"/>
        <w:adjustRightInd w:val="0"/>
        <w:ind w:left="-686" w:right="-749"/>
        <w:rPr>
          <w:rFonts w:eastAsiaTheme="minorHAnsi"/>
          <w:b/>
          <w:bCs/>
          <w:color w:val="000000"/>
        </w:rPr>
      </w:pPr>
    </w:p>
    <w:p w14:paraId="43FB9788" w14:textId="77777777" w:rsidR="005252A2" w:rsidRDefault="005252A2" w:rsidP="00DD4CFA">
      <w:pPr>
        <w:autoSpaceDE w:val="0"/>
        <w:autoSpaceDN w:val="0"/>
        <w:adjustRightInd w:val="0"/>
        <w:ind w:left="-686" w:right="-749"/>
        <w:rPr>
          <w:rFonts w:eastAsiaTheme="minorHAnsi"/>
          <w:b/>
          <w:bCs/>
          <w:color w:val="000000"/>
        </w:rPr>
      </w:pPr>
    </w:p>
    <w:p w14:paraId="2D315D96" w14:textId="77777777" w:rsidR="005252A2" w:rsidRDefault="005252A2" w:rsidP="00DD4CFA">
      <w:pPr>
        <w:autoSpaceDE w:val="0"/>
        <w:autoSpaceDN w:val="0"/>
        <w:adjustRightInd w:val="0"/>
        <w:ind w:left="-686" w:right="-749"/>
        <w:rPr>
          <w:rFonts w:eastAsiaTheme="minorHAnsi"/>
          <w:b/>
          <w:bCs/>
          <w:color w:val="000000"/>
        </w:rPr>
      </w:pPr>
    </w:p>
    <w:p w14:paraId="030C1780" w14:textId="77777777" w:rsidR="005252A2" w:rsidRDefault="005252A2" w:rsidP="00DD4CFA">
      <w:pPr>
        <w:autoSpaceDE w:val="0"/>
        <w:autoSpaceDN w:val="0"/>
        <w:adjustRightInd w:val="0"/>
        <w:ind w:left="-686" w:right="-749"/>
        <w:rPr>
          <w:rFonts w:eastAsiaTheme="minorHAnsi"/>
          <w:b/>
          <w:bCs/>
          <w:color w:val="000000"/>
        </w:rPr>
      </w:pPr>
    </w:p>
    <w:p w14:paraId="28E5D42E" w14:textId="77777777" w:rsidR="005252A2" w:rsidRDefault="005252A2" w:rsidP="00DD4CFA">
      <w:pPr>
        <w:autoSpaceDE w:val="0"/>
        <w:autoSpaceDN w:val="0"/>
        <w:adjustRightInd w:val="0"/>
        <w:ind w:left="-686" w:right="-749"/>
        <w:rPr>
          <w:rFonts w:eastAsiaTheme="minorHAnsi"/>
          <w:b/>
          <w:bCs/>
          <w:color w:val="000000"/>
        </w:rPr>
      </w:pPr>
    </w:p>
    <w:p w14:paraId="54EF4518" w14:textId="77777777" w:rsidR="005252A2" w:rsidRDefault="005252A2" w:rsidP="00DD4CFA">
      <w:pPr>
        <w:autoSpaceDE w:val="0"/>
        <w:autoSpaceDN w:val="0"/>
        <w:adjustRightInd w:val="0"/>
        <w:ind w:left="-686" w:right="-749"/>
        <w:rPr>
          <w:rFonts w:eastAsiaTheme="minorHAnsi"/>
          <w:b/>
          <w:bCs/>
          <w:color w:val="000000"/>
        </w:rPr>
      </w:pPr>
    </w:p>
    <w:p w14:paraId="35622DC1" w14:textId="77777777" w:rsidR="005252A2" w:rsidRDefault="005252A2" w:rsidP="00DD4CFA">
      <w:pPr>
        <w:autoSpaceDE w:val="0"/>
        <w:autoSpaceDN w:val="0"/>
        <w:adjustRightInd w:val="0"/>
        <w:ind w:left="-686" w:right="-749"/>
        <w:rPr>
          <w:rFonts w:eastAsiaTheme="minorHAnsi"/>
          <w:b/>
          <w:bCs/>
          <w:color w:val="000000"/>
        </w:rPr>
      </w:pPr>
    </w:p>
    <w:p w14:paraId="252F4536" w14:textId="77777777" w:rsidR="005252A2" w:rsidRDefault="005252A2" w:rsidP="00DD4CFA">
      <w:pPr>
        <w:autoSpaceDE w:val="0"/>
        <w:autoSpaceDN w:val="0"/>
        <w:adjustRightInd w:val="0"/>
        <w:ind w:left="-686" w:right="-749"/>
        <w:rPr>
          <w:rFonts w:eastAsiaTheme="minorHAnsi"/>
          <w:b/>
          <w:bCs/>
          <w:color w:val="000000"/>
        </w:rPr>
      </w:pPr>
    </w:p>
    <w:p w14:paraId="1D29FB3C" w14:textId="77777777" w:rsidR="005252A2" w:rsidRDefault="005252A2" w:rsidP="00DD4CFA">
      <w:pPr>
        <w:autoSpaceDE w:val="0"/>
        <w:autoSpaceDN w:val="0"/>
        <w:adjustRightInd w:val="0"/>
        <w:ind w:left="-686" w:right="-749"/>
        <w:rPr>
          <w:rFonts w:eastAsiaTheme="minorHAnsi"/>
          <w:b/>
          <w:bCs/>
          <w:color w:val="000000"/>
        </w:rPr>
      </w:pPr>
    </w:p>
    <w:p w14:paraId="55FC12A6" w14:textId="77777777" w:rsidR="005252A2" w:rsidRDefault="005252A2" w:rsidP="00DD4CFA">
      <w:pPr>
        <w:autoSpaceDE w:val="0"/>
        <w:autoSpaceDN w:val="0"/>
        <w:adjustRightInd w:val="0"/>
        <w:ind w:left="-686" w:right="-749"/>
        <w:rPr>
          <w:rFonts w:eastAsiaTheme="minorHAnsi"/>
          <w:b/>
          <w:bCs/>
          <w:color w:val="000000"/>
        </w:rPr>
      </w:pPr>
    </w:p>
    <w:p w14:paraId="1DA7F952" w14:textId="77777777" w:rsidR="005252A2" w:rsidRDefault="005252A2" w:rsidP="00DD4CFA">
      <w:pPr>
        <w:autoSpaceDE w:val="0"/>
        <w:autoSpaceDN w:val="0"/>
        <w:adjustRightInd w:val="0"/>
        <w:ind w:left="-686" w:right="-749"/>
        <w:rPr>
          <w:rFonts w:eastAsiaTheme="minorHAnsi"/>
          <w:b/>
          <w:bCs/>
          <w:color w:val="000000"/>
        </w:rPr>
      </w:pPr>
    </w:p>
    <w:p w14:paraId="3CB81DA2" w14:textId="77777777" w:rsidR="005252A2" w:rsidRDefault="005252A2" w:rsidP="00DD4CFA">
      <w:pPr>
        <w:autoSpaceDE w:val="0"/>
        <w:autoSpaceDN w:val="0"/>
        <w:adjustRightInd w:val="0"/>
        <w:ind w:left="-686" w:right="-749"/>
        <w:rPr>
          <w:rFonts w:eastAsiaTheme="minorHAnsi"/>
          <w:b/>
          <w:bCs/>
          <w:color w:val="000000"/>
        </w:rPr>
      </w:pPr>
    </w:p>
    <w:p w14:paraId="299B082D" w14:textId="77777777" w:rsidR="003F20DC" w:rsidRDefault="003F20DC" w:rsidP="00DD4CFA">
      <w:pPr>
        <w:autoSpaceDE w:val="0"/>
        <w:autoSpaceDN w:val="0"/>
        <w:adjustRightInd w:val="0"/>
        <w:ind w:left="-686" w:right="-749"/>
        <w:rPr>
          <w:rFonts w:eastAsiaTheme="minorHAnsi"/>
          <w:b/>
          <w:bCs/>
          <w:color w:val="000000"/>
        </w:rPr>
      </w:pPr>
    </w:p>
    <w:p w14:paraId="3A55F8B1" w14:textId="321DCBF4" w:rsidR="001801B0" w:rsidRPr="00B4661C" w:rsidRDefault="001801B0" w:rsidP="001801B0">
      <w:pPr>
        <w:autoSpaceDE w:val="0"/>
        <w:autoSpaceDN w:val="0"/>
        <w:adjustRightInd w:val="0"/>
        <w:ind w:left="-686" w:right="-749"/>
        <w:jc w:val="center"/>
        <w:rPr>
          <w:rFonts w:eastAsiaTheme="minorHAnsi"/>
          <w:color w:val="000000"/>
        </w:rPr>
      </w:pPr>
      <w:r w:rsidRPr="00B4661C">
        <w:rPr>
          <w:rFonts w:eastAsiaTheme="minorHAnsi"/>
          <w:b/>
          <w:bCs/>
          <w:color w:val="000000"/>
        </w:rPr>
        <w:lastRenderedPageBreak/>
        <w:t xml:space="preserve">ANEXO </w:t>
      </w:r>
      <w:r w:rsidR="00C205E4">
        <w:rPr>
          <w:rFonts w:eastAsiaTheme="minorHAnsi"/>
          <w:b/>
          <w:bCs/>
          <w:color w:val="000000"/>
        </w:rPr>
        <w:t>VI</w:t>
      </w:r>
    </w:p>
    <w:p w14:paraId="0F3264A9" w14:textId="0D38F08B" w:rsidR="001801B0" w:rsidRPr="00B4661C" w:rsidRDefault="001801B0" w:rsidP="001801B0">
      <w:pPr>
        <w:pBdr>
          <w:top w:val="single" w:sz="4" w:space="1" w:color="auto"/>
          <w:bottom w:val="single" w:sz="4" w:space="1" w:color="auto"/>
        </w:pBdr>
        <w:autoSpaceDE w:val="0"/>
        <w:autoSpaceDN w:val="0"/>
        <w:adjustRightInd w:val="0"/>
        <w:ind w:left="-686" w:right="-749"/>
        <w:jc w:val="center"/>
        <w:rPr>
          <w:rFonts w:eastAsiaTheme="minorHAnsi"/>
          <w:color w:val="000000"/>
        </w:rPr>
      </w:pPr>
      <w:r>
        <w:rPr>
          <w:rFonts w:eastAsiaTheme="minorHAnsi"/>
          <w:b/>
          <w:bCs/>
          <w:color w:val="000000"/>
        </w:rPr>
        <w:t>MINUTA DO CONTRATO</w:t>
      </w:r>
    </w:p>
    <w:p w14:paraId="1B4C7061" w14:textId="4FE8C71C" w:rsidR="001801B0" w:rsidRPr="00B4661C" w:rsidRDefault="001801B0" w:rsidP="001801B0">
      <w:pPr>
        <w:autoSpaceDE w:val="0"/>
        <w:autoSpaceDN w:val="0"/>
        <w:adjustRightInd w:val="0"/>
        <w:ind w:left="-686" w:right="-749"/>
        <w:jc w:val="center"/>
        <w:rPr>
          <w:rFonts w:eastAsiaTheme="minorHAnsi"/>
          <w:color w:val="000000"/>
        </w:rPr>
      </w:pPr>
      <w:r w:rsidRPr="00B4661C">
        <w:rPr>
          <w:rFonts w:eastAsiaTheme="minorHAnsi"/>
          <w:b/>
          <w:bCs/>
          <w:color w:val="000000"/>
        </w:rPr>
        <w:t xml:space="preserve">PREGÃO ELETRÔNICO REGISTRO DE PREÇOS Nº </w:t>
      </w:r>
      <w:r w:rsidR="00E67BF9">
        <w:rPr>
          <w:rFonts w:eastAsiaTheme="minorHAnsi"/>
          <w:b/>
          <w:bCs/>
          <w:color w:val="000000"/>
        </w:rPr>
        <w:t>038/2024</w:t>
      </w:r>
    </w:p>
    <w:p w14:paraId="5E7FE991" w14:textId="396BA3ED" w:rsidR="001801B0" w:rsidRDefault="001801B0" w:rsidP="001801B0">
      <w:pPr>
        <w:autoSpaceDE w:val="0"/>
        <w:autoSpaceDN w:val="0"/>
        <w:adjustRightInd w:val="0"/>
        <w:ind w:left="-686" w:right="-749"/>
        <w:jc w:val="center"/>
        <w:rPr>
          <w:rFonts w:eastAsiaTheme="minorHAnsi"/>
          <w:b/>
          <w:bCs/>
          <w:color w:val="000000"/>
        </w:rPr>
      </w:pPr>
      <w:r w:rsidRPr="00196002">
        <w:rPr>
          <w:rFonts w:eastAsiaTheme="minorHAnsi"/>
          <w:b/>
          <w:bCs/>
          <w:color w:val="000000"/>
        </w:rPr>
        <w:t xml:space="preserve">PROCESSO Nº </w:t>
      </w:r>
      <w:r w:rsidR="00E67BF9">
        <w:rPr>
          <w:rFonts w:eastAsiaTheme="minorHAnsi"/>
          <w:b/>
          <w:bCs/>
          <w:color w:val="000000"/>
        </w:rPr>
        <w:t>4983/2024</w:t>
      </w:r>
    </w:p>
    <w:p w14:paraId="6D4E461B" w14:textId="77777777" w:rsidR="001801B0" w:rsidRDefault="001801B0" w:rsidP="001801B0">
      <w:pPr>
        <w:autoSpaceDE w:val="0"/>
        <w:autoSpaceDN w:val="0"/>
        <w:adjustRightInd w:val="0"/>
        <w:ind w:left="-686" w:right="-749"/>
        <w:jc w:val="both"/>
        <w:rPr>
          <w:rFonts w:eastAsiaTheme="minorHAnsi"/>
          <w:b/>
          <w:bCs/>
          <w:color w:val="000000"/>
        </w:rPr>
      </w:pPr>
    </w:p>
    <w:p w14:paraId="4D661FA1" w14:textId="1C8B96D5" w:rsidR="001801B0" w:rsidRPr="00196002" w:rsidRDefault="001801B0" w:rsidP="001801B0">
      <w:pPr>
        <w:autoSpaceDE w:val="0"/>
        <w:autoSpaceDN w:val="0"/>
        <w:adjustRightInd w:val="0"/>
        <w:ind w:left="3402" w:right="-749"/>
        <w:jc w:val="both"/>
        <w:rPr>
          <w:rFonts w:eastAsiaTheme="minorHAnsi"/>
          <w:b/>
          <w:bCs/>
          <w:color w:val="000000"/>
        </w:rPr>
      </w:pPr>
      <w:r>
        <w:t xml:space="preserve">CONTRATO QUE ENTRE SI FAZEM A </w:t>
      </w:r>
      <w:r>
        <w:rPr>
          <w:b/>
          <w:bCs/>
        </w:rPr>
        <w:t xml:space="preserve">PREFEITURA MUNICIPAL DE CANABRAVA DO NORTE, ESTADO DE MATO GROSSO </w:t>
      </w:r>
      <w:r>
        <w:t xml:space="preserve">E A EMPRESA </w:t>
      </w:r>
      <w:r>
        <w:rPr>
          <w:b/>
          <w:bCs/>
        </w:rPr>
        <w:t xml:space="preserve">..........................................., </w:t>
      </w:r>
      <w:r>
        <w:t xml:space="preserve">PARA O </w:t>
      </w:r>
      <w:r>
        <w:rPr>
          <w:b/>
          <w:bCs/>
        </w:rPr>
        <w:t>FORNECIMENTO DE ....................................</w:t>
      </w:r>
    </w:p>
    <w:p w14:paraId="6C303F95" w14:textId="77777777" w:rsidR="001801B0" w:rsidRPr="00196002" w:rsidRDefault="001801B0" w:rsidP="001801B0">
      <w:pPr>
        <w:autoSpaceDE w:val="0"/>
        <w:autoSpaceDN w:val="0"/>
        <w:adjustRightInd w:val="0"/>
        <w:ind w:left="-686" w:right="-749"/>
        <w:jc w:val="both"/>
        <w:rPr>
          <w:rFonts w:eastAsiaTheme="minorHAnsi"/>
          <w:b/>
          <w:bCs/>
          <w:color w:val="000000"/>
        </w:rPr>
      </w:pPr>
    </w:p>
    <w:p w14:paraId="12042427" w14:textId="77777777" w:rsidR="001801B0" w:rsidRPr="00196002" w:rsidRDefault="001801B0" w:rsidP="001801B0">
      <w:pPr>
        <w:autoSpaceDE w:val="0"/>
        <w:autoSpaceDN w:val="0"/>
        <w:adjustRightInd w:val="0"/>
        <w:ind w:left="-686" w:right="-749"/>
        <w:jc w:val="both"/>
        <w:rPr>
          <w:rFonts w:eastAsiaTheme="minorHAnsi"/>
          <w:color w:val="000000"/>
        </w:rPr>
      </w:pPr>
      <w:r w:rsidRPr="00196002">
        <w:rPr>
          <w:rFonts w:eastAsiaTheme="minorHAnsi"/>
          <w:b/>
          <w:bCs/>
          <w:color w:val="000000"/>
        </w:rPr>
        <w:t xml:space="preserve">CONTRATANTE: </w:t>
      </w:r>
    </w:p>
    <w:p w14:paraId="43EBAABC" w14:textId="77777777" w:rsidR="001801B0" w:rsidRPr="00196002" w:rsidRDefault="001801B0" w:rsidP="001801B0">
      <w:pPr>
        <w:autoSpaceDE w:val="0"/>
        <w:autoSpaceDN w:val="0"/>
        <w:adjustRightInd w:val="0"/>
        <w:ind w:left="-686" w:right="-749"/>
        <w:jc w:val="both"/>
        <w:rPr>
          <w:rFonts w:eastAsiaTheme="minorHAnsi"/>
          <w:color w:val="000000"/>
        </w:rPr>
      </w:pPr>
      <w:r>
        <w:rPr>
          <w:rFonts w:eastAsiaTheme="minorHAnsi"/>
          <w:b/>
          <w:bCs/>
          <w:color w:val="000000"/>
        </w:rPr>
        <w:t>A PREFEITURA MUNICIPAL DE CANABRAVA DO NORTE - MT</w:t>
      </w:r>
      <w:r w:rsidRPr="00196002">
        <w:rPr>
          <w:rFonts w:eastAsiaTheme="minorHAnsi"/>
          <w:color w:val="000000"/>
        </w:rPr>
        <w:t xml:space="preserve">, pessoa jurídica de Direito Público, com sede na </w:t>
      </w:r>
      <w:r>
        <w:rPr>
          <w:rFonts w:eastAsiaTheme="minorHAnsi"/>
          <w:color w:val="000000"/>
        </w:rPr>
        <w:t>Avenida Áurea Tavares de Amorim</w:t>
      </w:r>
      <w:r w:rsidRPr="00196002">
        <w:rPr>
          <w:rFonts w:eastAsiaTheme="minorHAnsi"/>
          <w:color w:val="000000"/>
        </w:rPr>
        <w:t xml:space="preserve"> nº </w:t>
      </w:r>
      <w:r>
        <w:rPr>
          <w:rFonts w:eastAsiaTheme="minorHAnsi"/>
          <w:color w:val="000000"/>
        </w:rPr>
        <w:t>636</w:t>
      </w:r>
      <w:r w:rsidRPr="00196002">
        <w:rPr>
          <w:rFonts w:eastAsiaTheme="minorHAnsi"/>
          <w:color w:val="000000"/>
        </w:rPr>
        <w:t xml:space="preserve">, </w:t>
      </w:r>
      <w:r>
        <w:rPr>
          <w:rFonts w:eastAsiaTheme="minorHAnsi"/>
          <w:color w:val="000000"/>
        </w:rPr>
        <w:t>Vila São João</w:t>
      </w:r>
      <w:r w:rsidRPr="00196002">
        <w:rPr>
          <w:rFonts w:eastAsiaTheme="minorHAnsi"/>
          <w:color w:val="000000"/>
        </w:rPr>
        <w:t xml:space="preserve"> no município de </w:t>
      </w:r>
      <w:r>
        <w:rPr>
          <w:rFonts w:eastAsiaTheme="minorHAnsi"/>
          <w:color w:val="000000"/>
        </w:rPr>
        <w:t>Canabrava do Norte</w:t>
      </w:r>
      <w:r w:rsidRPr="00196002">
        <w:rPr>
          <w:rFonts w:eastAsiaTheme="minorHAnsi"/>
          <w:color w:val="000000"/>
        </w:rPr>
        <w:t xml:space="preserve"> - M</w:t>
      </w:r>
      <w:r>
        <w:rPr>
          <w:rFonts w:eastAsiaTheme="minorHAnsi"/>
          <w:color w:val="000000"/>
        </w:rPr>
        <w:t>T</w:t>
      </w:r>
      <w:r w:rsidRPr="00196002">
        <w:rPr>
          <w:rFonts w:eastAsiaTheme="minorHAnsi"/>
          <w:color w:val="000000"/>
        </w:rPr>
        <w:t>, neste ato representado pel</w:t>
      </w:r>
      <w:r>
        <w:rPr>
          <w:rFonts w:eastAsiaTheme="minorHAnsi"/>
          <w:color w:val="000000"/>
        </w:rPr>
        <w:t>o</w:t>
      </w:r>
      <w:r w:rsidRPr="00196002">
        <w:rPr>
          <w:rFonts w:eastAsiaTheme="minorHAnsi"/>
          <w:color w:val="000000"/>
        </w:rPr>
        <w:t xml:space="preserve"> </w:t>
      </w:r>
      <w:r>
        <w:rPr>
          <w:rFonts w:eastAsiaTheme="minorHAnsi"/>
          <w:color w:val="000000"/>
        </w:rPr>
        <w:t>Prefeito Municipal, Dr. João Cleiton Araújo de Medeiros</w:t>
      </w:r>
      <w:r w:rsidRPr="00196002">
        <w:rPr>
          <w:rFonts w:eastAsiaTheme="minorHAnsi"/>
          <w:color w:val="000000"/>
        </w:rPr>
        <w:t>, inscrit</w:t>
      </w:r>
      <w:r>
        <w:rPr>
          <w:rFonts w:eastAsiaTheme="minorHAnsi"/>
          <w:color w:val="000000"/>
        </w:rPr>
        <w:t>o</w:t>
      </w:r>
      <w:r w:rsidRPr="00196002">
        <w:rPr>
          <w:rFonts w:eastAsiaTheme="minorHAnsi"/>
          <w:color w:val="000000"/>
        </w:rPr>
        <w:t xml:space="preserve"> no C.P.F. nº </w:t>
      </w:r>
      <w:r>
        <w:rPr>
          <w:rFonts w:eastAsiaTheme="minorHAnsi"/>
          <w:color w:val="000000"/>
        </w:rPr>
        <w:t>***</w:t>
      </w:r>
      <w:r w:rsidRPr="00196002">
        <w:rPr>
          <w:rFonts w:eastAsiaTheme="minorHAnsi"/>
          <w:color w:val="000000"/>
        </w:rPr>
        <w:t>.</w:t>
      </w:r>
      <w:r>
        <w:rPr>
          <w:rFonts w:eastAsiaTheme="minorHAnsi"/>
          <w:color w:val="000000"/>
        </w:rPr>
        <w:t>***</w:t>
      </w:r>
      <w:r w:rsidRPr="00196002">
        <w:rPr>
          <w:rFonts w:eastAsiaTheme="minorHAnsi"/>
          <w:color w:val="000000"/>
        </w:rPr>
        <w:t>.</w:t>
      </w:r>
      <w:r>
        <w:rPr>
          <w:rFonts w:eastAsiaTheme="minorHAnsi"/>
          <w:color w:val="000000"/>
        </w:rPr>
        <w:t>***</w:t>
      </w:r>
      <w:r w:rsidRPr="00196002">
        <w:rPr>
          <w:rFonts w:eastAsiaTheme="minorHAnsi"/>
          <w:color w:val="000000"/>
        </w:rPr>
        <w:t>-</w:t>
      </w:r>
      <w:r>
        <w:rPr>
          <w:rFonts w:eastAsiaTheme="minorHAnsi"/>
          <w:color w:val="000000"/>
        </w:rPr>
        <w:t>**</w:t>
      </w:r>
      <w:r w:rsidRPr="00196002">
        <w:rPr>
          <w:rFonts w:eastAsiaTheme="minorHAnsi"/>
          <w:color w:val="000000"/>
        </w:rPr>
        <w:t>,</w:t>
      </w:r>
      <w:r>
        <w:rPr>
          <w:rFonts w:eastAsiaTheme="minorHAnsi"/>
          <w:color w:val="000000"/>
        </w:rPr>
        <w:t xml:space="preserve"> e </w:t>
      </w:r>
      <w:r w:rsidRPr="00196002">
        <w:rPr>
          <w:rFonts w:eastAsiaTheme="minorHAnsi"/>
          <w:color w:val="000000"/>
        </w:rPr>
        <w:t xml:space="preserve">portador da Cédula de Identidade nº _____, ____/___ </w:t>
      </w:r>
      <w:r>
        <w:rPr>
          <w:rFonts w:eastAsiaTheme="minorHAnsi"/>
          <w:color w:val="000000"/>
        </w:rPr>
        <w:t xml:space="preserve"> </w:t>
      </w:r>
      <w:r w:rsidRPr="00196002">
        <w:rPr>
          <w:rFonts w:eastAsiaTheme="minorHAnsi"/>
          <w:color w:val="000000"/>
        </w:rPr>
        <w:t xml:space="preserve">denominado </w:t>
      </w:r>
      <w:r w:rsidRPr="00196002">
        <w:rPr>
          <w:rFonts w:eastAsiaTheme="minorHAnsi"/>
          <w:b/>
          <w:bCs/>
          <w:color w:val="000000"/>
        </w:rPr>
        <w:t>CONTRATANTE</w:t>
      </w:r>
      <w:r w:rsidRPr="00196002">
        <w:rPr>
          <w:rFonts w:eastAsiaTheme="minorHAnsi"/>
          <w:color w:val="000000"/>
        </w:rPr>
        <w:t xml:space="preserve">. </w:t>
      </w:r>
    </w:p>
    <w:p w14:paraId="4301BB79" w14:textId="77777777" w:rsidR="001801B0" w:rsidRDefault="001801B0" w:rsidP="001801B0">
      <w:pPr>
        <w:autoSpaceDE w:val="0"/>
        <w:autoSpaceDN w:val="0"/>
        <w:adjustRightInd w:val="0"/>
        <w:ind w:left="-686" w:right="-749"/>
        <w:jc w:val="both"/>
        <w:rPr>
          <w:rFonts w:eastAsiaTheme="minorHAnsi"/>
          <w:b/>
          <w:bCs/>
          <w:color w:val="000000"/>
        </w:rPr>
      </w:pPr>
    </w:p>
    <w:p w14:paraId="3481EE3E" w14:textId="77777777" w:rsidR="001801B0" w:rsidRPr="00196002" w:rsidRDefault="001801B0" w:rsidP="00014730">
      <w:pPr>
        <w:autoSpaceDE w:val="0"/>
        <w:autoSpaceDN w:val="0"/>
        <w:adjustRightInd w:val="0"/>
        <w:ind w:left="-686" w:right="-749"/>
        <w:jc w:val="both"/>
        <w:rPr>
          <w:rFonts w:eastAsiaTheme="minorHAnsi"/>
          <w:color w:val="000000"/>
        </w:rPr>
      </w:pPr>
      <w:r w:rsidRPr="00196002">
        <w:rPr>
          <w:rFonts w:eastAsiaTheme="minorHAnsi"/>
          <w:b/>
          <w:bCs/>
          <w:color w:val="000000"/>
        </w:rPr>
        <w:t xml:space="preserve">CONTRATADO: </w:t>
      </w:r>
    </w:p>
    <w:p w14:paraId="624DBC85" w14:textId="779D9FD4" w:rsidR="005252A2" w:rsidRPr="00014730" w:rsidRDefault="001801B0" w:rsidP="00014730">
      <w:pPr>
        <w:autoSpaceDE w:val="0"/>
        <w:autoSpaceDN w:val="0"/>
        <w:adjustRightInd w:val="0"/>
        <w:ind w:left="-686" w:right="-749"/>
        <w:jc w:val="both"/>
        <w:rPr>
          <w:rFonts w:eastAsiaTheme="minorHAnsi"/>
          <w:b/>
          <w:bCs/>
          <w:color w:val="000000"/>
        </w:rPr>
      </w:pPr>
      <w:r w:rsidRPr="00196002">
        <w:rPr>
          <w:rFonts w:eastAsiaTheme="minorHAnsi"/>
          <w:b/>
          <w:bCs/>
          <w:color w:val="000000"/>
        </w:rPr>
        <w:t>_______________</w:t>
      </w:r>
      <w:r w:rsidRPr="00196002">
        <w:rPr>
          <w:rFonts w:eastAsiaTheme="minorHAnsi"/>
          <w:color w:val="000000"/>
        </w:rPr>
        <w:t xml:space="preserve">, pessoa jurídica de direito privado, com sede na ________________________, CEP _________________, CNPJ nº ________________________, situada na ____ _____, nº ____, Bairro _____, Cidade ______, Estado _____, CEP: _______, neste ato representada por seu _____, _____, portador da Cédula de Identidade nº _____, ____/___ e inscrito no CPF sob o nº _____neste ato designada </w:t>
      </w:r>
      <w:r w:rsidRPr="00196002">
        <w:rPr>
          <w:rFonts w:eastAsiaTheme="minorHAnsi"/>
          <w:b/>
          <w:bCs/>
          <w:color w:val="000000"/>
        </w:rPr>
        <w:t>CONTRATADA.</w:t>
      </w:r>
    </w:p>
    <w:p w14:paraId="7F442027" w14:textId="77777777" w:rsidR="001801B0" w:rsidRPr="00014730" w:rsidRDefault="001801B0" w:rsidP="00014730">
      <w:pPr>
        <w:autoSpaceDE w:val="0"/>
        <w:autoSpaceDN w:val="0"/>
        <w:adjustRightInd w:val="0"/>
        <w:ind w:left="-686" w:right="-749"/>
        <w:jc w:val="both"/>
        <w:rPr>
          <w:rFonts w:eastAsiaTheme="minorHAnsi"/>
          <w:b/>
          <w:bCs/>
          <w:color w:val="000000"/>
        </w:rPr>
      </w:pPr>
    </w:p>
    <w:p w14:paraId="47D99B48" w14:textId="77777777" w:rsidR="00014730" w:rsidRPr="00014730" w:rsidRDefault="00014730" w:rsidP="00014730">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PRIMEIRA – PRESSUPOSTOS JURÍDICOS - ADMINISTRATIVOS: </w:t>
      </w:r>
    </w:p>
    <w:p w14:paraId="0226FE77" w14:textId="3BCD709D"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1.1 - </w:t>
      </w:r>
      <w:r w:rsidRPr="00014730">
        <w:rPr>
          <w:rFonts w:eastAsiaTheme="minorHAnsi"/>
          <w:color w:val="000000"/>
        </w:rPr>
        <w:t xml:space="preserve">O presente contrato decorre de procedimento licitatório, modalidade Pregão eletrônico registro de preços n.º </w:t>
      </w:r>
      <w:r>
        <w:rPr>
          <w:rFonts w:eastAsiaTheme="minorHAnsi"/>
          <w:color w:val="000000"/>
        </w:rPr>
        <w:t>..</w:t>
      </w:r>
      <w:r w:rsidRPr="00014730">
        <w:rPr>
          <w:rFonts w:eastAsiaTheme="minorHAnsi"/>
          <w:color w:val="000000"/>
        </w:rPr>
        <w:t xml:space="preserve"> do dia ....../....../2024, julgado em ......./...../2024 e homologado em ......../......./2024, regido pelo disposto na Lei nº 14.133/21. </w:t>
      </w:r>
    </w:p>
    <w:p w14:paraId="0EFB2388" w14:textId="77777777" w:rsidR="00014730" w:rsidRDefault="00014730" w:rsidP="00014730">
      <w:pPr>
        <w:autoSpaceDE w:val="0"/>
        <w:autoSpaceDN w:val="0"/>
        <w:adjustRightInd w:val="0"/>
        <w:ind w:left="-686" w:right="-749"/>
        <w:jc w:val="both"/>
        <w:rPr>
          <w:rFonts w:eastAsiaTheme="minorHAnsi"/>
          <w:b/>
          <w:bCs/>
          <w:color w:val="000000"/>
        </w:rPr>
      </w:pPr>
    </w:p>
    <w:p w14:paraId="2CFCBE86" w14:textId="536619DD" w:rsidR="00014730" w:rsidRPr="00014730" w:rsidRDefault="00014730" w:rsidP="00014730">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SEGUNDA – DO OBJETO: </w:t>
      </w:r>
    </w:p>
    <w:p w14:paraId="7725E35C" w14:textId="79A9F928"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2.1 </w:t>
      </w:r>
      <w:r w:rsidRPr="00014730">
        <w:rPr>
          <w:rFonts w:eastAsiaTheme="minorHAnsi"/>
          <w:color w:val="000000"/>
        </w:rPr>
        <w:t xml:space="preserve">- O presente contrato tem como objeto aquisição de </w:t>
      </w:r>
      <w:r>
        <w:rPr>
          <w:rFonts w:eastAsiaTheme="minorHAnsi"/>
          <w:color w:val="000000"/>
        </w:rPr>
        <w:t>.......................................</w:t>
      </w:r>
      <w:r w:rsidRPr="00014730">
        <w:rPr>
          <w:rFonts w:eastAsiaTheme="minorHAnsi"/>
          <w:color w:val="000000"/>
        </w:rPr>
        <w:t xml:space="preserve">, conforme características, especificações e quantidades constantes do </w:t>
      </w:r>
      <w:r w:rsidRPr="00014730">
        <w:rPr>
          <w:rFonts w:eastAsiaTheme="minorHAnsi"/>
          <w:b/>
          <w:bCs/>
          <w:color w:val="000000"/>
        </w:rPr>
        <w:t xml:space="preserve">ANEXO I </w:t>
      </w:r>
      <w:r w:rsidRPr="00014730">
        <w:rPr>
          <w:rFonts w:eastAsiaTheme="minorHAnsi"/>
          <w:color w:val="000000"/>
        </w:rPr>
        <w:t xml:space="preserve">do Pregão Eletrônico – Registro de Preços nº </w:t>
      </w:r>
      <w:r>
        <w:rPr>
          <w:rFonts w:eastAsiaTheme="minorHAnsi"/>
          <w:color w:val="000000"/>
        </w:rPr>
        <w:t>...</w:t>
      </w:r>
      <w:r w:rsidRPr="00014730">
        <w:rPr>
          <w:rFonts w:eastAsiaTheme="minorHAnsi"/>
          <w:color w:val="000000"/>
        </w:rPr>
        <w:t xml:space="preserve">/2024, e da Proposta da Contratada. </w:t>
      </w:r>
    </w:p>
    <w:p w14:paraId="0B5218F7" w14:textId="77777777" w:rsidR="00014730" w:rsidRDefault="00014730" w:rsidP="00014730">
      <w:pPr>
        <w:autoSpaceDE w:val="0"/>
        <w:autoSpaceDN w:val="0"/>
        <w:adjustRightInd w:val="0"/>
        <w:ind w:left="-686" w:right="-749"/>
        <w:jc w:val="both"/>
        <w:rPr>
          <w:rFonts w:eastAsiaTheme="minorHAnsi"/>
          <w:b/>
          <w:bCs/>
          <w:color w:val="000000"/>
        </w:rPr>
      </w:pPr>
    </w:p>
    <w:p w14:paraId="0390389C" w14:textId="08C86833"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2.2 - </w:t>
      </w:r>
      <w:r w:rsidRPr="00014730">
        <w:rPr>
          <w:rFonts w:eastAsiaTheme="minorHAnsi"/>
          <w:color w:val="000000"/>
        </w:rPr>
        <w:t xml:space="preserve">Vinculam esta contratação, independentemente de transcrição: </w:t>
      </w:r>
    </w:p>
    <w:p w14:paraId="42D488F0" w14:textId="77777777" w:rsidR="00014730" w:rsidRDefault="00014730" w:rsidP="00014730">
      <w:pPr>
        <w:autoSpaceDE w:val="0"/>
        <w:autoSpaceDN w:val="0"/>
        <w:adjustRightInd w:val="0"/>
        <w:ind w:left="-686" w:right="-749"/>
        <w:jc w:val="both"/>
        <w:rPr>
          <w:rFonts w:eastAsiaTheme="minorHAnsi"/>
          <w:color w:val="000000"/>
        </w:rPr>
      </w:pPr>
    </w:p>
    <w:p w14:paraId="4ED879A2" w14:textId="67946431"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color w:val="000000"/>
        </w:rPr>
        <w:t xml:space="preserve">2.2.1 - O Termo de Referência; </w:t>
      </w:r>
    </w:p>
    <w:p w14:paraId="12D1C1D5" w14:textId="77777777" w:rsidR="00014730" w:rsidRDefault="00014730" w:rsidP="00014730">
      <w:pPr>
        <w:autoSpaceDE w:val="0"/>
        <w:autoSpaceDN w:val="0"/>
        <w:adjustRightInd w:val="0"/>
        <w:ind w:left="-686" w:right="-749"/>
        <w:jc w:val="both"/>
        <w:rPr>
          <w:rFonts w:eastAsiaTheme="minorHAnsi"/>
          <w:color w:val="000000"/>
        </w:rPr>
      </w:pPr>
    </w:p>
    <w:p w14:paraId="61BF2832" w14:textId="6E96308F"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color w:val="000000"/>
        </w:rPr>
        <w:t xml:space="preserve">2.2.2 - O Edital da Licitação; </w:t>
      </w:r>
    </w:p>
    <w:p w14:paraId="3BC249B2" w14:textId="77777777" w:rsidR="00014730" w:rsidRDefault="00014730" w:rsidP="00014730">
      <w:pPr>
        <w:autoSpaceDE w:val="0"/>
        <w:autoSpaceDN w:val="0"/>
        <w:adjustRightInd w:val="0"/>
        <w:ind w:left="-686" w:right="-749"/>
        <w:jc w:val="both"/>
        <w:rPr>
          <w:rFonts w:eastAsiaTheme="minorHAnsi"/>
          <w:color w:val="000000"/>
        </w:rPr>
      </w:pPr>
    </w:p>
    <w:p w14:paraId="7D75F907" w14:textId="1405C0CE"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color w:val="000000"/>
        </w:rPr>
        <w:t xml:space="preserve">2.2.3 - A Proposta do contratado; </w:t>
      </w:r>
    </w:p>
    <w:p w14:paraId="283AAC43" w14:textId="77777777" w:rsidR="00014730" w:rsidRDefault="00014730" w:rsidP="00014730">
      <w:pPr>
        <w:autoSpaceDE w:val="0"/>
        <w:autoSpaceDN w:val="0"/>
        <w:adjustRightInd w:val="0"/>
        <w:ind w:left="-686" w:right="-749"/>
        <w:jc w:val="both"/>
        <w:rPr>
          <w:rFonts w:eastAsiaTheme="minorHAnsi"/>
          <w:color w:val="000000"/>
        </w:rPr>
      </w:pPr>
    </w:p>
    <w:p w14:paraId="31DF6CD7" w14:textId="2792079C"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color w:val="000000"/>
        </w:rPr>
        <w:t>2.2.4 - Eventuais anexos dos documentos supracitados</w:t>
      </w:r>
      <w:r w:rsidRPr="00014730">
        <w:rPr>
          <w:rFonts w:eastAsiaTheme="minorHAnsi"/>
          <w:b/>
          <w:bCs/>
          <w:color w:val="000000"/>
        </w:rPr>
        <w:t xml:space="preserve">. </w:t>
      </w:r>
    </w:p>
    <w:p w14:paraId="10D6F294" w14:textId="77777777" w:rsidR="00014730" w:rsidRDefault="00014730" w:rsidP="00014730">
      <w:pPr>
        <w:autoSpaceDE w:val="0"/>
        <w:autoSpaceDN w:val="0"/>
        <w:adjustRightInd w:val="0"/>
        <w:ind w:left="-686" w:right="-749"/>
        <w:jc w:val="both"/>
        <w:rPr>
          <w:rFonts w:eastAsiaTheme="minorHAnsi"/>
          <w:b/>
          <w:bCs/>
          <w:color w:val="000000"/>
        </w:rPr>
      </w:pPr>
    </w:p>
    <w:p w14:paraId="635F5223" w14:textId="6DEF4FD8" w:rsidR="00014730" w:rsidRPr="00014730" w:rsidRDefault="00014730" w:rsidP="00014730">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TERCEIRA – VALIDADE DO CONTRATO: </w:t>
      </w:r>
    </w:p>
    <w:p w14:paraId="5ADF0758" w14:textId="2F93061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3.1 </w:t>
      </w:r>
      <w:r w:rsidRPr="00014730">
        <w:rPr>
          <w:rFonts w:eastAsiaTheme="minorHAnsi"/>
          <w:color w:val="000000"/>
        </w:rPr>
        <w:t xml:space="preserve">- O prazo de vigência da contratação é de </w:t>
      </w:r>
      <w:r>
        <w:rPr>
          <w:rFonts w:eastAsiaTheme="minorHAnsi"/>
          <w:color w:val="000000"/>
        </w:rPr>
        <w:t>..</w:t>
      </w:r>
      <w:r w:rsidRPr="00014730">
        <w:rPr>
          <w:rFonts w:eastAsiaTheme="minorHAnsi"/>
          <w:color w:val="000000"/>
        </w:rPr>
        <w:t xml:space="preserve"> (</w:t>
      </w:r>
      <w:r>
        <w:rPr>
          <w:rFonts w:eastAsiaTheme="minorHAnsi"/>
          <w:color w:val="000000"/>
        </w:rPr>
        <w:t>....</w:t>
      </w:r>
      <w:r w:rsidRPr="00014730">
        <w:rPr>
          <w:rFonts w:eastAsiaTheme="minorHAnsi"/>
          <w:color w:val="000000"/>
        </w:rPr>
        <w:t xml:space="preserve">) ano contados do(a) assinatura do contrato, na forma do artigo 105 da Lei n° 14.133, de 2021. </w:t>
      </w:r>
    </w:p>
    <w:p w14:paraId="3A1D2DBC" w14:textId="77777777" w:rsidR="00014730" w:rsidRDefault="00014730" w:rsidP="00014730">
      <w:pPr>
        <w:autoSpaceDE w:val="0"/>
        <w:autoSpaceDN w:val="0"/>
        <w:adjustRightInd w:val="0"/>
        <w:ind w:left="-686" w:right="-749"/>
        <w:jc w:val="both"/>
        <w:rPr>
          <w:rFonts w:eastAsiaTheme="minorHAnsi"/>
          <w:b/>
          <w:bCs/>
          <w:color w:val="000000"/>
        </w:rPr>
      </w:pPr>
    </w:p>
    <w:p w14:paraId="5479EDC2" w14:textId="365D734D" w:rsidR="001801B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3.1.1 - </w:t>
      </w:r>
      <w:r w:rsidRPr="00014730">
        <w:rPr>
          <w:rFonts w:eastAsiaTheme="minorHAnsi"/>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4D40DBEC" w14:textId="77777777" w:rsidR="00014730" w:rsidRDefault="00014730" w:rsidP="00014730">
      <w:pPr>
        <w:autoSpaceDE w:val="0"/>
        <w:autoSpaceDN w:val="0"/>
        <w:adjustRightInd w:val="0"/>
        <w:ind w:left="-686" w:right="-749"/>
        <w:jc w:val="both"/>
        <w:rPr>
          <w:rFonts w:eastAsiaTheme="minorHAnsi"/>
          <w:b/>
          <w:bCs/>
          <w:color w:val="000000"/>
        </w:rPr>
      </w:pPr>
    </w:p>
    <w:p w14:paraId="5A5C2DA9" w14:textId="0C705A32" w:rsidR="00014730" w:rsidRPr="00014730" w:rsidRDefault="00014730" w:rsidP="00014730">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QUARTA – MODELOS DE EXECUÇÃO E GESTÃO CONTRATUAIS </w:t>
      </w:r>
    </w:p>
    <w:p w14:paraId="1D5081D1"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lastRenderedPageBreak/>
        <w:t xml:space="preserve">4.1 - </w:t>
      </w:r>
      <w:r w:rsidRPr="00014730">
        <w:rPr>
          <w:rFonts w:eastAsiaTheme="minorHAnsi"/>
          <w:color w:val="000000"/>
        </w:rPr>
        <w:t xml:space="preserve">O regime de execução contratual, os modelos de gestão e de execução, assim como os prazos e condições de conclusão, entrega (quando for o caso), observação e recebimento do objeto constam no Termo de Referência, anexo a este Contrato. </w:t>
      </w:r>
    </w:p>
    <w:p w14:paraId="576C0529" w14:textId="77777777" w:rsidR="00014730" w:rsidRDefault="00014730" w:rsidP="00014730">
      <w:pPr>
        <w:autoSpaceDE w:val="0"/>
        <w:autoSpaceDN w:val="0"/>
        <w:adjustRightInd w:val="0"/>
        <w:ind w:left="-686" w:right="-749"/>
        <w:jc w:val="both"/>
        <w:rPr>
          <w:rFonts w:eastAsiaTheme="minorHAnsi"/>
          <w:b/>
          <w:bCs/>
          <w:color w:val="000000"/>
        </w:rPr>
      </w:pPr>
    </w:p>
    <w:p w14:paraId="3490E51A" w14:textId="0A436AFC" w:rsidR="00014730" w:rsidRPr="00014730" w:rsidRDefault="00014730" w:rsidP="00014730">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QUINTA – SUBCONTRATAÇÃO </w:t>
      </w:r>
    </w:p>
    <w:p w14:paraId="35B1D66F"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5.1 - </w:t>
      </w:r>
      <w:r w:rsidRPr="00014730">
        <w:rPr>
          <w:rFonts w:eastAsiaTheme="minorHAnsi"/>
          <w:color w:val="000000"/>
        </w:rPr>
        <w:t xml:space="preserve">Não será admitida a subcontratação do objeto contratual. </w:t>
      </w:r>
    </w:p>
    <w:p w14:paraId="3DE0ECD0" w14:textId="77777777" w:rsidR="00014730" w:rsidRDefault="00014730" w:rsidP="00014730">
      <w:pPr>
        <w:autoSpaceDE w:val="0"/>
        <w:autoSpaceDN w:val="0"/>
        <w:adjustRightInd w:val="0"/>
        <w:ind w:left="-686" w:right="-749"/>
        <w:jc w:val="both"/>
        <w:rPr>
          <w:rFonts w:eastAsiaTheme="minorHAnsi"/>
          <w:b/>
          <w:bCs/>
          <w:color w:val="000000"/>
        </w:rPr>
      </w:pPr>
    </w:p>
    <w:p w14:paraId="027C3ED0" w14:textId="3D7B4A5F" w:rsidR="00014730" w:rsidRPr="00014730" w:rsidRDefault="00014730" w:rsidP="00014730">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SEXTA - DO PREÇO </w:t>
      </w:r>
    </w:p>
    <w:p w14:paraId="738266E9"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6.1 – </w:t>
      </w:r>
      <w:r w:rsidRPr="00014730">
        <w:rPr>
          <w:rFonts w:eastAsiaTheme="minorHAnsi"/>
          <w:color w:val="000000"/>
        </w:rPr>
        <w:t xml:space="preserve">O presente contrato tem o seu valor total de R$..............,...... (............................) </w:t>
      </w:r>
    </w:p>
    <w:p w14:paraId="6CB2DF12" w14:textId="77777777" w:rsidR="00014730" w:rsidRPr="00014730" w:rsidRDefault="00014730" w:rsidP="00014730">
      <w:pPr>
        <w:autoSpaceDE w:val="0"/>
        <w:autoSpaceDN w:val="0"/>
        <w:adjustRightInd w:val="0"/>
        <w:ind w:left="-686" w:right="-749"/>
        <w:jc w:val="both"/>
        <w:rPr>
          <w:rFonts w:eastAsiaTheme="minorHAnsi"/>
          <w:i/>
          <w:iCs/>
          <w:color w:val="000000"/>
        </w:rPr>
      </w:pPr>
      <w:r w:rsidRPr="00014730">
        <w:rPr>
          <w:rFonts w:eastAsiaTheme="minorHAnsi"/>
          <w:i/>
          <w:iCs/>
          <w:color w:val="000000"/>
        </w:rPr>
        <w:t xml:space="preserve">(relacionar planilha com itens e seus valores unitários e totais gerais). </w:t>
      </w:r>
    </w:p>
    <w:p w14:paraId="24216912" w14:textId="77777777" w:rsidR="00014730" w:rsidRDefault="00014730" w:rsidP="00014730">
      <w:pPr>
        <w:autoSpaceDE w:val="0"/>
        <w:autoSpaceDN w:val="0"/>
        <w:adjustRightInd w:val="0"/>
        <w:ind w:left="-686" w:right="-749"/>
        <w:jc w:val="both"/>
        <w:rPr>
          <w:rFonts w:eastAsiaTheme="minorHAnsi"/>
          <w:b/>
          <w:bCs/>
          <w:color w:val="000000"/>
        </w:rPr>
      </w:pPr>
    </w:p>
    <w:p w14:paraId="2524B1FF" w14:textId="06CDE6F1"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6.2 - </w:t>
      </w:r>
      <w:r w:rsidRPr="00014730">
        <w:rPr>
          <w:rFonts w:eastAsiaTheme="minorHAnsi"/>
          <w:color w:val="00000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1944C1B9" w14:textId="77777777" w:rsidR="00014730" w:rsidRDefault="00014730" w:rsidP="00014730">
      <w:pPr>
        <w:autoSpaceDE w:val="0"/>
        <w:autoSpaceDN w:val="0"/>
        <w:adjustRightInd w:val="0"/>
        <w:ind w:left="-686" w:right="-749"/>
        <w:jc w:val="both"/>
        <w:rPr>
          <w:rFonts w:eastAsiaTheme="minorHAnsi"/>
          <w:b/>
          <w:bCs/>
          <w:color w:val="000000"/>
        </w:rPr>
      </w:pPr>
    </w:p>
    <w:p w14:paraId="0BCD523D" w14:textId="30C88FE3" w:rsidR="00014730" w:rsidRPr="00014730" w:rsidRDefault="00014730" w:rsidP="00014730">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SÉTIMA – DO PAGAMENTO </w:t>
      </w:r>
    </w:p>
    <w:p w14:paraId="5ED8B664" w14:textId="63018E0A"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7.2</w:t>
      </w:r>
      <w:r w:rsidRPr="00014730">
        <w:rPr>
          <w:rFonts w:eastAsiaTheme="minorHAnsi"/>
          <w:color w:val="000000"/>
        </w:rPr>
        <w:t xml:space="preserve">. O pagamento será realizado num prazo de </w:t>
      </w:r>
      <w:r w:rsidRPr="00014730">
        <w:rPr>
          <w:rFonts w:eastAsiaTheme="minorHAnsi"/>
          <w:b/>
          <w:bCs/>
          <w:color w:val="000000"/>
        </w:rPr>
        <w:t xml:space="preserve">até </w:t>
      </w:r>
      <w:r w:rsidR="00320321">
        <w:rPr>
          <w:rFonts w:eastAsiaTheme="minorHAnsi"/>
          <w:b/>
          <w:bCs/>
          <w:color w:val="000000"/>
        </w:rPr>
        <w:t>30</w:t>
      </w:r>
      <w:r w:rsidRPr="00014730">
        <w:rPr>
          <w:rFonts w:eastAsiaTheme="minorHAnsi"/>
          <w:b/>
          <w:bCs/>
          <w:color w:val="000000"/>
        </w:rPr>
        <w:t xml:space="preserve"> (</w:t>
      </w:r>
      <w:r w:rsidR="00320321">
        <w:rPr>
          <w:rFonts w:eastAsiaTheme="minorHAnsi"/>
          <w:b/>
          <w:bCs/>
          <w:color w:val="000000"/>
        </w:rPr>
        <w:t>trinta</w:t>
      </w:r>
      <w:r w:rsidRPr="00014730">
        <w:rPr>
          <w:rFonts w:eastAsiaTheme="minorHAnsi"/>
          <w:b/>
          <w:bCs/>
          <w:color w:val="000000"/>
        </w:rPr>
        <w:t xml:space="preserve">) </w:t>
      </w:r>
      <w:r w:rsidRPr="00014730">
        <w:rPr>
          <w:rFonts w:eastAsiaTheme="minorHAnsi"/>
          <w:color w:val="000000"/>
        </w:rPr>
        <w:t xml:space="preserve">dias após a entrega dos produtos, mediante apresentação de nota fiscal, e o visto do Departamento requisitante, comprovando a entrega. </w:t>
      </w:r>
    </w:p>
    <w:p w14:paraId="7EED4DBE" w14:textId="77777777" w:rsidR="00014730" w:rsidRDefault="00014730" w:rsidP="00014730">
      <w:pPr>
        <w:autoSpaceDE w:val="0"/>
        <w:autoSpaceDN w:val="0"/>
        <w:adjustRightInd w:val="0"/>
        <w:ind w:left="-686" w:right="-749"/>
        <w:jc w:val="both"/>
        <w:rPr>
          <w:rFonts w:eastAsiaTheme="minorHAnsi"/>
          <w:b/>
          <w:bCs/>
          <w:color w:val="000000"/>
        </w:rPr>
      </w:pPr>
    </w:p>
    <w:p w14:paraId="3AD9F810" w14:textId="54A9534B"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7.2.1 - </w:t>
      </w:r>
      <w:r w:rsidRPr="00014730">
        <w:rPr>
          <w:rFonts w:eastAsiaTheme="minorHAnsi"/>
          <w:color w:val="000000"/>
        </w:rPr>
        <w:t xml:space="preserve">Em caso de irregularidade(s) na(s) nota(s) fiscal(is) / fatura(s), o prazo de pagamento será contado a partir da(s) correspondentes(s) regularização (ões). </w:t>
      </w:r>
    </w:p>
    <w:p w14:paraId="6CD6FD5E" w14:textId="77777777" w:rsidR="00014730" w:rsidRDefault="00014730" w:rsidP="00014730">
      <w:pPr>
        <w:autoSpaceDE w:val="0"/>
        <w:autoSpaceDN w:val="0"/>
        <w:adjustRightInd w:val="0"/>
        <w:ind w:left="-686" w:right="-749"/>
        <w:jc w:val="both"/>
        <w:rPr>
          <w:rFonts w:eastAsiaTheme="minorHAnsi"/>
          <w:b/>
          <w:bCs/>
          <w:color w:val="000000"/>
        </w:rPr>
      </w:pPr>
    </w:p>
    <w:p w14:paraId="570E6091" w14:textId="70CC68A2"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7.2.2 - </w:t>
      </w:r>
      <w:r w:rsidRPr="00014730">
        <w:rPr>
          <w:rFonts w:eastAsiaTheme="minorHAnsi"/>
          <w:color w:val="000000"/>
        </w:rPr>
        <w:t xml:space="preserve">Se o término do prazo para pagamento ocorrer em dia sem expediente no órgão licitante, o pagamento deverá ser efetuado no primeiro dia útil subsequente. </w:t>
      </w:r>
    </w:p>
    <w:p w14:paraId="6957F69D" w14:textId="77777777" w:rsidR="00014730" w:rsidRDefault="00014730" w:rsidP="00014730">
      <w:pPr>
        <w:autoSpaceDE w:val="0"/>
        <w:autoSpaceDN w:val="0"/>
        <w:adjustRightInd w:val="0"/>
        <w:ind w:left="-686" w:right="-749"/>
        <w:jc w:val="both"/>
        <w:rPr>
          <w:rFonts w:eastAsiaTheme="minorHAnsi"/>
          <w:b/>
          <w:bCs/>
          <w:color w:val="000000"/>
        </w:rPr>
      </w:pPr>
    </w:p>
    <w:p w14:paraId="5D9B83F3" w14:textId="0EC2FC5B"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7.2.3 </w:t>
      </w:r>
      <w:r w:rsidRPr="00014730">
        <w:rPr>
          <w:rFonts w:eastAsiaTheme="minorHAnsi"/>
          <w:color w:val="000000"/>
        </w:rPr>
        <w:t xml:space="preserve">– Para receber seus créditos o contratado deverá comprovar a regularidade fiscal tributária que lhe foram exigidas quando da habilitação </w:t>
      </w:r>
    </w:p>
    <w:p w14:paraId="11026A24" w14:textId="77777777" w:rsidR="00014730" w:rsidRDefault="00014730" w:rsidP="00014730">
      <w:pPr>
        <w:autoSpaceDE w:val="0"/>
        <w:autoSpaceDN w:val="0"/>
        <w:adjustRightInd w:val="0"/>
        <w:ind w:left="-686" w:right="-749"/>
        <w:jc w:val="both"/>
        <w:rPr>
          <w:rFonts w:eastAsiaTheme="minorHAnsi"/>
          <w:b/>
          <w:bCs/>
          <w:color w:val="000000"/>
        </w:rPr>
      </w:pPr>
    </w:p>
    <w:p w14:paraId="3221E2FC" w14:textId="6E9CD0C8"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7.3 </w:t>
      </w:r>
      <w:r w:rsidRPr="00014730">
        <w:rPr>
          <w:rFonts w:eastAsiaTheme="minorHAnsi"/>
          <w:color w:val="000000"/>
        </w:rPr>
        <w:t xml:space="preserve">– A Administração do Município de ............., reserva o direito de reter o pagamento de faturas para satisfação de penalidades pecuniárias aplicadas ao fornecedor e para ressarcir danos a terceiros. </w:t>
      </w:r>
    </w:p>
    <w:p w14:paraId="5B3DB64E" w14:textId="77777777" w:rsidR="00014730" w:rsidRDefault="00014730" w:rsidP="00014730">
      <w:pPr>
        <w:autoSpaceDE w:val="0"/>
        <w:autoSpaceDN w:val="0"/>
        <w:adjustRightInd w:val="0"/>
        <w:ind w:left="-686" w:right="-749"/>
        <w:jc w:val="both"/>
        <w:rPr>
          <w:rFonts w:eastAsiaTheme="minorHAnsi"/>
          <w:b/>
          <w:bCs/>
          <w:color w:val="000000"/>
        </w:rPr>
      </w:pPr>
    </w:p>
    <w:p w14:paraId="590DB1FD" w14:textId="24AEA6B2"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7.4 </w:t>
      </w:r>
      <w:r w:rsidRPr="00014730">
        <w:rPr>
          <w:rFonts w:eastAsiaTheme="minorHAnsi"/>
          <w:color w:val="000000"/>
        </w:rPr>
        <w:t xml:space="preserve">– Nenhum outro pagamento será devido pela </w:t>
      </w:r>
      <w:r w:rsidRPr="00014730">
        <w:rPr>
          <w:rFonts w:eastAsiaTheme="minorHAnsi"/>
          <w:b/>
          <w:bCs/>
          <w:color w:val="000000"/>
        </w:rPr>
        <w:t xml:space="preserve">Contratante </w:t>
      </w:r>
      <w:r w:rsidRPr="00014730">
        <w:rPr>
          <w:rFonts w:eastAsiaTheme="minorHAnsi"/>
          <w:color w:val="000000"/>
        </w:rPr>
        <w:t xml:space="preserve">à </w:t>
      </w:r>
      <w:r w:rsidRPr="00014730">
        <w:rPr>
          <w:rFonts w:eastAsiaTheme="minorHAnsi"/>
          <w:b/>
          <w:bCs/>
          <w:color w:val="000000"/>
        </w:rPr>
        <w:t>Contratada</w:t>
      </w:r>
      <w:r w:rsidRPr="00014730">
        <w:rPr>
          <w:rFonts w:eastAsiaTheme="minorHAnsi"/>
          <w:color w:val="000000"/>
        </w:rPr>
        <w:t xml:space="preserve">, seja a que titulo for, nem direta, nem indiretamente, sendo certo que a </w:t>
      </w:r>
      <w:r w:rsidRPr="00014730">
        <w:rPr>
          <w:rFonts w:eastAsiaTheme="minorHAnsi"/>
          <w:b/>
          <w:bCs/>
          <w:color w:val="000000"/>
        </w:rPr>
        <w:t xml:space="preserve">Contratada </w:t>
      </w:r>
      <w:r w:rsidRPr="00014730">
        <w:rPr>
          <w:rFonts w:eastAsiaTheme="minorHAnsi"/>
          <w:color w:val="000000"/>
        </w:rPr>
        <w:t xml:space="preserve">é a única responsável pelo cumprimento de todas as obrigações legais e regulamentares que se produzirem na execução deste contrato. </w:t>
      </w:r>
    </w:p>
    <w:p w14:paraId="17A9F139" w14:textId="77777777" w:rsidR="00014730" w:rsidRDefault="00014730" w:rsidP="00014730">
      <w:pPr>
        <w:autoSpaceDE w:val="0"/>
        <w:autoSpaceDN w:val="0"/>
        <w:adjustRightInd w:val="0"/>
        <w:ind w:left="-686" w:right="-749"/>
        <w:jc w:val="both"/>
        <w:rPr>
          <w:rFonts w:eastAsiaTheme="minorHAnsi"/>
          <w:b/>
          <w:bCs/>
          <w:color w:val="000000"/>
        </w:rPr>
      </w:pPr>
    </w:p>
    <w:p w14:paraId="7D722BF2" w14:textId="6987BEA7" w:rsidR="00014730" w:rsidRPr="00014730" w:rsidRDefault="00014730" w:rsidP="00014730">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OITAVA - 14 - REAJUSTE </w:t>
      </w:r>
    </w:p>
    <w:p w14:paraId="200CD87B" w14:textId="3DDDC39C"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8.1 - </w:t>
      </w:r>
      <w:r w:rsidRPr="00014730">
        <w:rPr>
          <w:rFonts w:eastAsiaTheme="minorHAnsi"/>
          <w:color w:val="000000"/>
        </w:rPr>
        <w:t xml:space="preserve">Os preços inicialmente contratados são fixos e irreajustáveis no prazo de um ano contado da data do orçamento estimado, em </w:t>
      </w:r>
      <w:r>
        <w:rPr>
          <w:rFonts w:eastAsiaTheme="minorHAnsi"/>
          <w:color w:val="000000"/>
        </w:rPr>
        <w:t>...</w:t>
      </w:r>
      <w:r w:rsidRPr="00014730">
        <w:rPr>
          <w:rFonts w:eastAsiaTheme="minorHAnsi"/>
          <w:color w:val="000000"/>
        </w:rPr>
        <w:t>/</w:t>
      </w:r>
      <w:r>
        <w:rPr>
          <w:rFonts w:eastAsiaTheme="minorHAnsi"/>
          <w:color w:val="000000"/>
        </w:rPr>
        <w:t>...</w:t>
      </w:r>
      <w:r w:rsidRPr="00014730">
        <w:rPr>
          <w:rFonts w:eastAsiaTheme="minorHAnsi"/>
          <w:color w:val="000000"/>
        </w:rPr>
        <w:t xml:space="preserve">/2024. </w:t>
      </w:r>
    </w:p>
    <w:p w14:paraId="21763AB4" w14:textId="77777777" w:rsidR="00014730" w:rsidRDefault="00014730" w:rsidP="00014730">
      <w:pPr>
        <w:autoSpaceDE w:val="0"/>
        <w:autoSpaceDN w:val="0"/>
        <w:adjustRightInd w:val="0"/>
        <w:ind w:left="-686" w:right="-749"/>
        <w:jc w:val="both"/>
        <w:rPr>
          <w:rFonts w:eastAsiaTheme="minorHAnsi"/>
          <w:b/>
          <w:bCs/>
          <w:color w:val="000000"/>
        </w:rPr>
      </w:pPr>
    </w:p>
    <w:p w14:paraId="27D99A03" w14:textId="7FA614BB"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8.2 </w:t>
      </w:r>
      <w:r w:rsidRPr="00014730">
        <w:rPr>
          <w:rFonts w:eastAsiaTheme="minorHAnsi"/>
          <w:color w:val="000000"/>
        </w:rPr>
        <w:t xml:space="preserve">- Após o interregno de um ano, e independentemente de pedido do contratado, os preços iniciais serão reajustados, mediante a aplicação, pelo contratante, do índice INPC, exclusivamente para as obrigações iniciadas e concluídas após a ocorrência da anualidade. </w:t>
      </w:r>
    </w:p>
    <w:p w14:paraId="32E743C0" w14:textId="77777777" w:rsidR="00014730" w:rsidRDefault="00014730" w:rsidP="00014730">
      <w:pPr>
        <w:pStyle w:val="Default"/>
        <w:ind w:left="-686" w:right="-749"/>
        <w:jc w:val="both"/>
        <w:rPr>
          <w:b/>
          <w:bCs/>
          <w:sz w:val="22"/>
          <w:szCs w:val="22"/>
        </w:rPr>
      </w:pPr>
    </w:p>
    <w:p w14:paraId="41714C33" w14:textId="77777777" w:rsidR="00014730" w:rsidRDefault="00014730" w:rsidP="00014730">
      <w:pPr>
        <w:pStyle w:val="Default"/>
        <w:ind w:left="-686" w:right="-749"/>
        <w:jc w:val="both"/>
        <w:rPr>
          <w:b/>
          <w:bCs/>
          <w:sz w:val="22"/>
          <w:szCs w:val="22"/>
        </w:rPr>
      </w:pPr>
      <w:r w:rsidRPr="00014730">
        <w:rPr>
          <w:b/>
          <w:bCs/>
          <w:sz w:val="22"/>
          <w:szCs w:val="22"/>
        </w:rPr>
        <w:t xml:space="preserve">8.3 </w:t>
      </w:r>
      <w:r w:rsidRPr="00014730">
        <w:rPr>
          <w:sz w:val="22"/>
          <w:szCs w:val="22"/>
        </w:rPr>
        <w:t>- Nos reajustes subsequentes ao primeiro, o interregno mínimo de um ano será contado a partir dos efeitos financeiros do último reajuste.</w:t>
      </w:r>
    </w:p>
    <w:p w14:paraId="37097D0E" w14:textId="77777777" w:rsidR="00014730" w:rsidRDefault="00014730" w:rsidP="00014730">
      <w:pPr>
        <w:pStyle w:val="Default"/>
        <w:ind w:left="-686" w:right="-749"/>
        <w:jc w:val="both"/>
        <w:rPr>
          <w:b/>
          <w:bCs/>
          <w:sz w:val="22"/>
          <w:szCs w:val="22"/>
        </w:rPr>
      </w:pPr>
    </w:p>
    <w:p w14:paraId="035951AB" w14:textId="3285187F" w:rsidR="00014730" w:rsidRPr="00014730" w:rsidRDefault="00014730" w:rsidP="00014730">
      <w:pPr>
        <w:pStyle w:val="Default"/>
        <w:ind w:left="-686" w:right="-749"/>
        <w:jc w:val="both"/>
        <w:rPr>
          <w:sz w:val="22"/>
          <w:szCs w:val="22"/>
        </w:rPr>
      </w:pPr>
      <w:r w:rsidRPr="00014730">
        <w:rPr>
          <w:b/>
          <w:bCs/>
          <w:sz w:val="22"/>
          <w:szCs w:val="22"/>
        </w:rPr>
        <w:t xml:space="preserve">8.4 </w:t>
      </w:r>
      <w:r w:rsidRPr="00014730">
        <w:rPr>
          <w:sz w:val="22"/>
          <w:szCs w:val="22"/>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20665A5F" w14:textId="77777777" w:rsidR="00014730" w:rsidRDefault="00014730" w:rsidP="00014730">
      <w:pPr>
        <w:autoSpaceDE w:val="0"/>
        <w:autoSpaceDN w:val="0"/>
        <w:adjustRightInd w:val="0"/>
        <w:ind w:left="-686" w:right="-749"/>
        <w:jc w:val="both"/>
        <w:rPr>
          <w:rFonts w:eastAsiaTheme="minorHAnsi"/>
          <w:b/>
          <w:bCs/>
          <w:color w:val="000000"/>
        </w:rPr>
      </w:pPr>
    </w:p>
    <w:p w14:paraId="149EC65F" w14:textId="020F4F6B"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lastRenderedPageBreak/>
        <w:t xml:space="preserve">8.5 </w:t>
      </w:r>
      <w:r w:rsidRPr="00014730">
        <w:rPr>
          <w:rFonts w:eastAsiaTheme="minorHAnsi"/>
          <w:color w:val="000000"/>
        </w:rPr>
        <w:t xml:space="preserve">- Nas aferições finais, o(s) índice(s) utilizado(s) para reajuste será(ão), obrigatoriamente, o(s) definitivo(s). </w:t>
      </w:r>
    </w:p>
    <w:p w14:paraId="5E617474" w14:textId="77777777" w:rsidR="00DB719D" w:rsidRDefault="00DB719D" w:rsidP="00014730">
      <w:pPr>
        <w:autoSpaceDE w:val="0"/>
        <w:autoSpaceDN w:val="0"/>
        <w:adjustRightInd w:val="0"/>
        <w:ind w:left="-686" w:right="-749"/>
        <w:jc w:val="both"/>
        <w:rPr>
          <w:rFonts w:eastAsiaTheme="minorHAnsi"/>
          <w:b/>
          <w:bCs/>
          <w:color w:val="000000"/>
        </w:rPr>
      </w:pPr>
    </w:p>
    <w:p w14:paraId="2A2CD54C" w14:textId="5966F8BE"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8.6 </w:t>
      </w:r>
      <w:r w:rsidRPr="00014730">
        <w:rPr>
          <w:rFonts w:eastAsiaTheme="minorHAnsi"/>
          <w:color w:val="000000"/>
        </w:rPr>
        <w:t xml:space="preserve">- Caso o(s) índice(s) estabelecido(s) para reajustamento venha(m) a ser extinto(s) ou de qualquer forma não possa(m) mais ser utilizado(s), será(ão) adotado(s), em substituição, o(s) que vier(em) a ser determinado(s) pela legislação então em vigor. </w:t>
      </w:r>
    </w:p>
    <w:p w14:paraId="0B4E8F67" w14:textId="77777777" w:rsidR="00DB719D" w:rsidRDefault="00DB719D" w:rsidP="00014730">
      <w:pPr>
        <w:autoSpaceDE w:val="0"/>
        <w:autoSpaceDN w:val="0"/>
        <w:adjustRightInd w:val="0"/>
        <w:ind w:left="-686" w:right="-749"/>
        <w:jc w:val="both"/>
        <w:rPr>
          <w:rFonts w:eastAsiaTheme="minorHAnsi"/>
          <w:b/>
          <w:bCs/>
          <w:color w:val="000000"/>
        </w:rPr>
      </w:pPr>
    </w:p>
    <w:p w14:paraId="14FF9396" w14:textId="5BBD616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8.7 </w:t>
      </w:r>
      <w:r w:rsidRPr="00014730">
        <w:rPr>
          <w:rFonts w:eastAsiaTheme="minorHAnsi"/>
          <w:color w:val="000000"/>
        </w:rPr>
        <w:t xml:space="preserve">- Na ausência de previsão legal quanto ao índice substituto, as partes elegerão novo índice oficial, para reajustamento do preço do valor remanescente, por meio de termo aditivo. </w:t>
      </w:r>
    </w:p>
    <w:p w14:paraId="3267275B" w14:textId="77777777" w:rsidR="00DB719D" w:rsidRDefault="00DB719D" w:rsidP="00014730">
      <w:pPr>
        <w:autoSpaceDE w:val="0"/>
        <w:autoSpaceDN w:val="0"/>
        <w:adjustRightInd w:val="0"/>
        <w:ind w:left="-686" w:right="-749"/>
        <w:jc w:val="both"/>
        <w:rPr>
          <w:rFonts w:eastAsiaTheme="minorHAnsi"/>
          <w:b/>
          <w:bCs/>
          <w:color w:val="000000"/>
        </w:rPr>
      </w:pPr>
    </w:p>
    <w:p w14:paraId="2BCDA634" w14:textId="5FE013DE"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8.8 </w:t>
      </w:r>
      <w:r w:rsidRPr="00014730">
        <w:rPr>
          <w:rFonts w:eastAsiaTheme="minorHAnsi"/>
          <w:color w:val="000000"/>
        </w:rPr>
        <w:t xml:space="preserve">- O reajuste será realizado por apostilamento. </w:t>
      </w:r>
    </w:p>
    <w:p w14:paraId="355B1B99" w14:textId="77777777" w:rsidR="00DB719D" w:rsidRDefault="00DB719D" w:rsidP="00014730">
      <w:pPr>
        <w:autoSpaceDE w:val="0"/>
        <w:autoSpaceDN w:val="0"/>
        <w:adjustRightInd w:val="0"/>
        <w:ind w:left="-686" w:right="-749"/>
        <w:jc w:val="both"/>
        <w:rPr>
          <w:rFonts w:eastAsiaTheme="minorHAnsi"/>
          <w:b/>
          <w:bCs/>
          <w:color w:val="000000"/>
        </w:rPr>
      </w:pPr>
    </w:p>
    <w:p w14:paraId="0B6DE206" w14:textId="3A5DA3A1" w:rsidR="00014730" w:rsidRPr="00014730" w:rsidRDefault="00014730" w:rsidP="00DB719D">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NONA - OBRIGAÇÕES DO CONTRATANTE </w:t>
      </w:r>
    </w:p>
    <w:p w14:paraId="1184BE73"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9.1 - </w:t>
      </w:r>
      <w:r w:rsidRPr="00014730">
        <w:rPr>
          <w:rFonts w:eastAsiaTheme="minorHAnsi"/>
          <w:color w:val="000000"/>
        </w:rPr>
        <w:t xml:space="preserve">Exigir o cumprimento de todas as obrigações assumidas pelo Contratado, de acordo com o contrato e seus anexos; </w:t>
      </w:r>
    </w:p>
    <w:p w14:paraId="128E3A8B" w14:textId="77777777" w:rsidR="00DB719D" w:rsidRDefault="00DB719D" w:rsidP="00014730">
      <w:pPr>
        <w:autoSpaceDE w:val="0"/>
        <w:autoSpaceDN w:val="0"/>
        <w:adjustRightInd w:val="0"/>
        <w:ind w:left="-686" w:right="-749"/>
        <w:jc w:val="both"/>
        <w:rPr>
          <w:rFonts w:eastAsiaTheme="minorHAnsi"/>
          <w:b/>
          <w:bCs/>
          <w:color w:val="000000"/>
        </w:rPr>
      </w:pPr>
    </w:p>
    <w:p w14:paraId="2C8AF315" w14:textId="58DF88C1"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9.2 - </w:t>
      </w:r>
      <w:r w:rsidRPr="00014730">
        <w:rPr>
          <w:rFonts w:eastAsiaTheme="minorHAnsi"/>
          <w:color w:val="000000"/>
        </w:rPr>
        <w:t xml:space="preserve">Receber o objeto no prazo e condições estabelecidas no Termo de Referência e neste contrato; </w:t>
      </w:r>
    </w:p>
    <w:p w14:paraId="4AA54315" w14:textId="77777777" w:rsidR="00DB719D" w:rsidRDefault="00DB719D" w:rsidP="00014730">
      <w:pPr>
        <w:autoSpaceDE w:val="0"/>
        <w:autoSpaceDN w:val="0"/>
        <w:adjustRightInd w:val="0"/>
        <w:ind w:left="-686" w:right="-749"/>
        <w:jc w:val="both"/>
        <w:rPr>
          <w:rFonts w:eastAsiaTheme="minorHAnsi"/>
          <w:b/>
          <w:bCs/>
          <w:color w:val="000000"/>
        </w:rPr>
      </w:pPr>
    </w:p>
    <w:p w14:paraId="699C3409" w14:textId="7568A595"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9.3 - </w:t>
      </w:r>
      <w:r w:rsidRPr="00014730">
        <w:rPr>
          <w:rFonts w:eastAsiaTheme="minorHAnsi"/>
          <w:color w:val="000000"/>
        </w:rPr>
        <w:t xml:space="preserve">Notificar o Contratado, por escrito, sobre vícios, defeitos ou incorreções verificadas no objeto fornecido, para que seja por ele substituído, reparado ou corrigido, no total ou em parte, às suas expensas; </w:t>
      </w:r>
    </w:p>
    <w:p w14:paraId="6CF534C3" w14:textId="77777777" w:rsidR="00DB719D" w:rsidRDefault="00DB719D" w:rsidP="00014730">
      <w:pPr>
        <w:autoSpaceDE w:val="0"/>
        <w:autoSpaceDN w:val="0"/>
        <w:adjustRightInd w:val="0"/>
        <w:ind w:left="-686" w:right="-749"/>
        <w:jc w:val="both"/>
        <w:rPr>
          <w:rFonts w:eastAsiaTheme="minorHAnsi"/>
          <w:b/>
          <w:bCs/>
          <w:color w:val="000000"/>
        </w:rPr>
      </w:pPr>
    </w:p>
    <w:p w14:paraId="28851B15" w14:textId="410B6381"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9.4 - </w:t>
      </w:r>
      <w:r w:rsidRPr="00014730">
        <w:rPr>
          <w:rFonts w:eastAsiaTheme="minorHAnsi"/>
          <w:color w:val="000000"/>
        </w:rPr>
        <w:t xml:space="preserve">Acompanhar e fiscalizar a execução do contrato e o cumprimento das obrigações pelo Contratado; </w:t>
      </w:r>
    </w:p>
    <w:p w14:paraId="19BA2F4E" w14:textId="77777777" w:rsidR="00DB719D" w:rsidRDefault="00DB719D" w:rsidP="00014730">
      <w:pPr>
        <w:autoSpaceDE w:val="0"/>
        <w:autoSpaceDN w:val="0"/>
        <w:adjustRightInd w:val="0"/>
        <w:ind w:left="-686" w:right="-749"/>
        <w:jc w:val="both"/>
        <w:rPr>
          <w:rFonts w:eastAsiaTheme="minorHAnsi"/>
          <w:b/>
          <w:bCs/>
          <w:color w:val="000000"/>
        </w:rPr>
      </w:pPr>
    </w:p>
    <w:p w14:paraId="156CB7FE" w14:textId="15F60212"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9.5 </w:t>
      </w:r>
      <w:r w:rsidRPr="00014730">
        <w:rPr>
          <w:rFonts w:eastAsiaTheme="minorHAnsi"/>
          <w:color w:val="000000"/>
        </w:rPr>
        <w:t xml:space="preserve">- 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 </w:t>
      </w:r>
    </w:p>
    <w:p w14:paraId="49B305B6" w14:textId="77777777" w:rsidR="00DB719D" w:rsidRDefault="00DB719D" w:rsidP="00014730">
      <w:pPr>
        <w:autoSpaceDE w:val="0"/>
        <w:autoSpaceDN w:val="0"/>
        <w:adjustRightInd w:val="0"/>
        <w:ind w:left="-686" w:right="-749"/>
        <w:jc w:val="both"/>
        <w:rPr>
          <w:rFonts w:eastAsiaTheme="minorHAnsi"/>
          <w:b/>
          <w:bCs/>
          <w:color w:val="000000"/>
        </w:rPr>
      </w:pPr>
    </w:p>
    <w:p w14:paraId="06DB4A11" w14:textId="16B570BF"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9.6 - </w:t>
      </w:r>
      <w:r w:rsidRPr="00014730">
        <w:rPr>
          <w:rFonts w:eastAsiaTheme="minorHAnsi"/>
          <w:color w:val="000000"/>
        </w:rPr>
        <w:t xml:space="preserve">Efetuar o pagamento ao Contratado do valor correspondente ao fornecimento do objeto, no prazo, forma e condições estabelecidos no presente Contrato; </w:t>
      </w:r>
    </w:p>
    <w:p w14:paraId="2ED5AD3D" w14:textId="77777777" w:rsidR="00DB719D" w:rsidRDefault="00DB719D" w:rsidP="00014730">
      <w:pPr>
        <w:autoSpaceDE w:val="0"/>
        <w:autoSpaceDN w:val="0"/>
        <w:adjustRightInd w:val="0"/>
        <w:ind w:left="-686" w:right="-749"/>
        <w:jc w:val="both"/>
        <w:rPr>
          <w:rFonts w:eastAsiaTheme="minorHAnsi"/>
          <w:b/>
          <w:bCs/>
          <w:color w:val="000000"/>
        </w:rPr>
      </w:pPr>
    </w:p>
    <w:p w14:paraId="25B529E5" w14:textId="73EEE50A"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9.7 - </w:t>
      </w:r>
      <w:r w:rsidRPr="00014730">
        <w:rPr>
          <w:rFonts w:eastAsiaTheme="minorHAnsi"/>
          <w:color w:val="000000"/>
        </w:rPr>
        <w:t xml:space="preserve">Aplicar ao Contratado as sanções previstas na lei e neste Contrato; </w:t>
      </w:r>
    </w:p>
    <w:p w14:paraId="4FA36804" w14:textId="77777777" w:rsidR="00DB719D" w:rsidRDefault="00DB719D" w:rsidP="00014730">
      <w:pPr>
        <w:autoSpaceDE w:val="0"/>
        <w:autoSpaceDN w:val="0"/>
        <w:adjustRightInd w:val="0"/>
        <w:ind w:left="-686" w:right="-749"/>
        <w:jc w:val="both"/>
        <w:rPr>
          <w:rFonts w:eastAsiaTheme="minorHAnsi"/>
          <w:b/>
          <w:bCs/>
          <w:color w:val="000000"/>
        </w:rPr>
      </w:pPr>
    </w:p>
    <w:p w14:paraId="3215071D" w14:textId="5663D9B2"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9.8 - </w:t>
      </w:r>
      <w:r w:rsidRPr="00014730">
        <w:rPr>
          <w:rFonts w:eastAsiaTheme="minorHAnsi"/>
          <w:color w:val="00000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1AB57AAF" w14:textId="77777777" w:rsidR="00DB719D" w:rsidRDefault="00DB719D" w:rsidP="00014730">
      <w:pPr>
        <w:autoSpaceDE w:val="0"/>
        <w:autoSpaceDN w:val="0"/>
        <w:adjustRightInd w:val="0"/>
        <w:ind w:left="-686" w:right="-749"/>
        <w:jc w:val="both"/>
        <w:rPr>
          <w:rFonts w:eastAsiaTheme="minorHAnsi"/>
          <w:b/>
          <w:bCs/>
          <w:color w:val="000000"/>
        </w:rPr>
      </w:pPr>
    </w:p>
    <w:p w14:paraId="6BBEC3F7" w14:textId="2C502C05"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9.9 - </w:t>
      </w:r>
      <w:r w:rsidRPr="00014730">
        <w:rPr>
          <w:rFonts w:eastAsiaTheme="minorHAnsi"/>
          <w:color w:val="000000"/>
        </w:rPr>
        <w:t xml:space="preserve">A Administração terá o prazo de 30 (trinta) dias, a contar da data do protocolo do requerimento para decidir, admitida a prorrogação motivada, por igual período. </w:t>
      </w:r>
    </w:p>
    <w:p w14:paraId="3B372D24" w14:textId="77777777" w:rsidR="00DB719D" w:rsidRDefault="00DB719D" w:rsidP="00014730">
      <w:pPr>
        <w:autoSpaceDE w:val="0"/>
        <w:autoSpaceDN w:val="0"/>
        <w:adjustRightInd w:val="0"/>
        <w:ind w:left="-686" w:right="-749"/>
        <w:jc w:val="both"/>
        <w:rPr>
          <w:rFonts w:eastAsiaTheme="minorHAnsi"/>
          <w:b/>
          <w:bCs/>
          <w:color w:val="000000"/>
        </w:rPr>
      </w:pPr>
    </w:p>
    <w:p w14:paraId="1070D22B" w14:textId="3F304E43"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9.10 </w:t>
      </w:r>
      <w:r w:rsidRPr="00014730">
        <w:rPr>
          <w:rFonts w:eastAsiaTheme="minorHAnsi"/>
          <w:color w:val="000000"/>
        </w:rPr>
        <w:t xml:space="preserve">- Responder eventuais pedidos de reestabelecimento do equilíbrio econômico-financeiro feitos pelo contratado no prazo máximo de 10 (dez) dias. </w:t>
      </w:r>
    </w:p>
    <w:p w14:paraId="749B3803" w14:textId="77777777" w:rsidR="00DB719D" w:rsidRDefault="00DB719D" w:rsidP="00014730">
      <w:pPr>
        <w:autoSpaceDE w:val="0"/>
        <w:autoSpaceDN w:val="0"/>
        <w:adjustRightInd w:val="0"/>
        <w:ind w:left="-686" w:right="-749"/>
        <w:jc w:val="both"/>
        <w:rPr>
          <w:rFonts w:eastAsiaTheme="minorHAnsi"/>
          <w:b/>
          <w:bCs/>
          <w:color w:val="000000"/>
        </w:rPr>
      </w:pPr>
    </w:p>
    <w:p w14:paraId="533B83C7" w14:textId="4ECB9EE3"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9.11 - </w:t>
      </w:r>
      <w:r w:rsidRPr="00014730">
        <w:rPr>
          <w:rFonts w:eastAsiaTheme="minorHAnsi"/>
          <w:color w:val="00000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14:paraId="5C40EE32" w14:textId="77777777" w:rsidR="00DB719D" w:rsidRDefault="00DB719D" w:rsidP="00014730">
      <w:pPr>
        <w:autoSpaceDE w:val="0"/>
        <w:autoSpaceDN w:val="0"/>
        <w:adjustRightInd w:val="0"/>
        <w:ind w:left="-686" w:right="-749"/>
        <w:jc w:val="both"/>
        <w:rPr>
          <w:rFonts w:eastAsiaTheme="minorHAnsi"/>
          <w:b/>
          <w:bCs/>
          <w:color w:val="000000"/>
        </w:rPr>
      </w:pPr>
    </w:p>
    <w:p w14:paraId="2D3B4010" w14:textId="01C0CB39" w:rsidR="00014730" w:rsidRPr="00014730" w:rsidRDefault="00014730" w:rsidP="00DB719D">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DÉCIMA - OBRIGAÇÕES DO CONTRATADO </w:t>
      </w:r>
    </w:p>
    <w:p w14:paraId="55156653"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10.1 - </w:t>
      </w:r>
      <w:r w:rsidRPr="00014730">
        <w:rPr>
          <w:rFonts w:eastAsiaTheme="minorHAnsi"/>
          <w:color w:val="000000"/>
        </w:rPr>
        <w:t xml:space="preserve">O Contratado deve cumprir todas as obrigações constantes deste Contrato e em seus anexos, assumindo como exclusivamente seus os riscos e as despesas decorrentes da boa e perfeita execução do objeto, observando, ainda, as obrigações a seguir dispostas: </w:t>
      </w:r>
    </w:p>
    <w:p w14:paraId="55C1E50E" w14:textId="77777777" w:rsidR="004B5310" w:rsidRDefault="004B5310" w:rsidP="00014730">
      <w:pPr>
        <w:pStyle w:val="Default"/>
        <w:ind w:left="-686" w:right="-749"/>
        <w:jc w:val="both"/>
        <w:rPr>
          <w:b/>
          <w:bCs/>
          <w:sz w:val="22"/>
          <w:szCs w:val="22"/>
        </w:rPr>
      </w:pPr>
    </w:p>
    <w:p w14:paraId="44AF4CA4" w14:textId="433B51E7" w:rsidR="00DB719D" w:rsidRDefault="00014730" w:rsidP="00014730">
      <w:pPr>
        <w:pStyle w:val="Default"/>
        <w:ind w:left="-686" w:right="-749"/>
        <w:jc w:val="both"/>
        <w:rPr>
          <w:b/>
          <w:bCs/>
          <w:sz w:val="22"/>
          <w:szCs w:val="22"/>
        </w:rPr>
      </w:pPr>
      <w:r w:rsidRPr="00014730">
        <w:rPr>
          <w:b/>
          <w:bCs/>
          <w:sz w:val="22"/>
          <w:szCs w:val="22"/>
        </w:rPr>
        <w:lastRenderedPageBreak/>
        <w:t xml:space="preserve">10.2 - </w:t>
      </w:r>
      <w:r w:rsidRPr="00014730">
        <w:rPr>
          <w:sz w:val="22"/>
          <w:szCs w:val="22"/>
        </w:rPr>
        <w:t>Entregar o objeto acompanhado de manual do usuário (quando for o caso), com uma versão em português, e da relação da rede de assistência técnica autorizada;</w:t>
      </w:r>
    </w:p>
    <w:p w14:paraId="00CC0AC3" w14:textId="77777777" w:rsidR="004B5310" w:rsidRDefault="004B5310" w:rsidP="00014730">
      <w:pPr>
        <w:pStyle w:val="Default"/>
        <w:ind w:left="-686" w:right="-749"/>
        <w:jc w:val="both"/>
        <w:rPr>
          <w:b/>
          <w:bCs/>
          <w:sz w:val="22"/>
          <w:szCs w:val="22"/>
        </w:rPr>
      </w:pPr>
    </w:p>
    <w:p w14:paraId="4C721685" w14:textId="0A7D37A2" w:rsidR="00014730" w:rsidRPr="00014730" w:rsidRDefault="00014730" w:rsidP="00014730">
      <w:pPr>
        <w:pStyle w:val="Default"/>
        <w:ind w:left="-686" w:right="-749"/>
        <w:jc w:val="both"/>
        <w:rPr>
          <w:sz w:val="22"/>
          <w:szCs w:val="22"/>
        </w:rPr>
      </w:pPr>
      <w:r w:rsidRPr="00014730">
        <w:rPr>
          <w:b/>
          <w:bCs/>
          <w:sz w:val="22"/>
          <w:szCs w:val="22"/>
        </w:rPr>
        <w:t xml:space="preserve">10.3 - </w:t>
      </w:r>
      <w:r w:rsidRPr="00014730">
        <w:rPr>
          <w:sz w:val="22"/>
          <w:szCs w:val="22"/>
        </w:rPr>
        <w:t xml:space="preserve">Responsabilizar-se pelos vícios e danos decorrentes do objeto, de acordo com o Código de Defesa do Consumidor (Lei nº 8.078, de 1990); </w:t>
      </w:r>
    </w:p>
    <w:p w14:paraId="49AE5E71" w14:textId="77777777" w:rsidR="00DB719D" w:rsidRDefault="00DB719D" w:rsidP="00014730">
      <w:pPr>
        <w:autoSpaceDE w:val="0"/>
        <w:autoSpaceDN w:val="0"/>
        <w:adjustRightInd w:val="0"/>
        <w:ind w:left="-686" w:right="-749"/>
        <w:jc w:val="both"/>
        <w:rPr>
          <w:rFonts w:eastAsiaTheme="minorHAnsi"/>
          <w:b/>
          <w:bCs/>
          <w:color w:val="000000"/>
        </w:rPr>
      </w:pPr>
    </w:p>
    <w:p w14:paraId="4FD6D12B" w14:textId="1A1F9BF2"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10.4 - </w:t>
      </w:r>
      <w:r w:rsidRPr="00014730">
        <w:rPr>
          <w:rFonts w:eastAsiaTheme="minorHAnsi"/>
          <w:color w:val="000000"/>
        </w:rPr>
        <w:t xml:space="preserve">Comunicar ao contratante, no prazo máximo de 24 (vinte e quatro) horas que antecede a data da entrega, os motivos que impossibilitem o cumprimento do prazo previsto, com a devida comprovação; </w:t>
      </w:r>
    </w:p>
    <w:p w14:paraId="019CA3EE" w14:textId="77777777" w:rsidR="00DB719D" w:rsidRDefault="00DB719D" w:rsidP="00014730">
      <w:pPr>
        <w:autoSpaceDE w:val="0"/>
        <w:autoSpaceDN w:val="0"/>
        <w:adjustRightInd w:val="0"/>
        <w:ind w:left="-686" w:right="-749"/>
        <w:jc w:val="both"/>
        <w:rPr>
          <w:rFonts w:eastAsiaTheme="minorHAnsi"/>
          <w:b/>
          <w:bCs/>
          <w:color w:val="000000"/>
        </w:rPr>
      </w:pPr>
    </w:p>
    <w:p w14:paraId="7F234B30" w14:textId="0E021998"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10.5 - </w:t>
      </w:r>
      <w:r w:rsidRPr="00014730">
        <w:rPr>
          <w:rFonts w:eastAsiaTheme="minorHAnsi"/>
          <w:color w:val="000000"/>
        </w:rPr>
        <w:t xml:space="preserve">Atender às determinações regulares emitidas pelo fiscal ou gestor do contrato ou autoridade superior (art. 137, II, da Lei n.º 14.133, de 2021) e prestar todo esclarecimento ou informação por eles solicitados; </w:t>
      </w:r>
    </w:p>
    <w:p w14:paraId="2DE9781D" w14:textId="77777777" w:rsidR="00DB719D" w:rsidRDefault="00DB719D" w:rsidP="00014730">
      <w:pPr>
        <w:autoSpaceDE w:val="0"/>
        <w:autoSpaceDN w:val="0"/>
        <w:adjustRightInd w:val="0"/>
        <w:ind w:left="-686" w:right="-749"/>
        <w:jc w:val="both"/>
        <w:rPr>
          <w:rFonts w:eastAsiaTheme="minorHAnsi"/>
          <w:b/>
          <w:bCs/>
          <w:color w:val="000000"/>
        </w:rPr>
      </w:pPr>
    </w:p>
    <w:p w14:paraId="08087836" w14:textId="71498E6A"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10.6 - </w:t>
      </w:r>
      <w:r w:rsidRPr="00014730">
        <w:rPr>
          <w:rFonts w:eastAsiaTheme="minorHAnsi"/>
          <w:color w:val="000000"/>
        </w:rPr>
        <w:t xml:space="preserve">Reparar, corrigir, remover, reconstruir ou substituir, às suas expensas, no total ou em parte, no prazo fixado pelo fiscal do contrato, os bens nos quais se verificarem vícios, defeitos ou incorreções resultantes da execução ou dos materiais empregados; </w:t>
      </w:r>
    </w:p>
    <w:p w14:paraId="6D96EE99" w14:textId="77777777" w:rsidR="00DB719D" w:rsidRDefault="00DB719D" w:rsidP="00014730">
      <w:pPr>
        <w:autoSpaceDE w:val="0"/>
        <w:autoSpaceDN w:val="0"/>
        <w:adjustRightInd w:val="0"/>
        <w:ind w:left="-686" w:right="-749"/>
        <w:jc w:val="both"/>
        <w:rPr>
          <w:rFonts w:eastAsiaTheme="minorHAnsi"/>
          <w:b/>
          <w:bCs/>
          <w:color w:val="000000"/>
        </w:rPr>
      </w:pPr>
    </w:p>
    <w:p w14:paraId="47F86830" w14:textId="70B1BC6F"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10.7 - </w:t>
      </w:r>
      <w:r w:rsidRPr="00014730">
        <w:rPr>
          <w:rFonts w:eastAsiaTheme="minorHAnsi"/>
          <w:color w:val="00000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w:t>
      </w:r>
    </w:p>
    <w:p w14:paraId="576EE9D6" w14:textId="77777777" w:rsidR="00DB719D" w:rsidRDefault="00DB719D" w:rsidP="00014730">
      <w:pPr>
        <w:autoSpaceDE w:val="0"/>
        <w:autoSpaceDN w:val="0"/>
        <w:adjustRightInd w:val="0"/>
        <w:ind w:left="-686" w:right="-749"/>
        <w:jc w:val="both"/>
        <w:rPr>
          <w:rFonts w:eastAsiaTheme="minorHAnsi"/>
          <w:b/>
          <w:bCs/>
          <w:color w:val="000000"/>
        </w:rPr>
      </w:pPr>
    </w:p>
    <w:p w14:paraId="1FC1D899" w14:textId="524C6296"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10.8 - </w:t>
      </w:r>
      <w:r w:rsidRPr="00014730">
        <w:rPr>
          <w:rFonts w:eastAsiaTheme="minorHAnsi"/>
          <w:color w:val="000000"/>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do domicílio ou sede do contratado; 4) Certidão de Regularidade do FGTS – CRF; e 5) Certidão Negativa de Débitos Trabalhistas – CNDT; </w:t>
      </w:r>
    </w:p>
    <w:p w14:paraId="03CC9D2D" w14:textId="77777777" w:rsidR="00DB719D" w:rsidRDefault="00DB719D" w:rsidP="00014730">
      <w:pPr>
        <w:autoSpaceDE w:val="0"/>
        <w:autoSpaceDN w:val="0"/>
        <w:adjustRightInd w:val="0"/>
        <w:ind w:left="-686" w:right="-749"/>
        <w:jc w:val="both"/>
        <w:rPr>
          <w:rFonts w:eastAsiaTheme="minorHAnsi"/>
          <w:b/>
          <w:bCs/>
          <w:color w:val="000000"/>
        </w:rPr>
      </w:pPr>
    </w:p>
    <w:p w14:paraId="6A9F3348" w14:textId="550D8C4F"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10.9 - </w:t>
      </w:r>
      <w:r w:rsidRPr="00014730">
        <w:rPr>
          <w:rFonts w:eastAsiaTheme="minorHAnsi"/>
          <w:color w:val="000000"/>
        </w:rPr>
        <w:t xml:space="preserve">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03369AF5" w14:textId="77777777" w:rsidR="00DB719D" w:rsidRDefault="00DB719D" w:rsidP="00014730">
      <w:pPr>
        <w:autoSpaceDE w:val="0"/>
        <w:autoSpaceDN w:val="0"/>
        <w:adjustRightInd w:val="0"/>
        <w:ind w:left="-686" w:right="-749"/>
        <w:jc w:val="both"/>
        <w:rPr>
          <w:rFonts w:eastAsiaTheme="minorHAnsi"/>
          <w:b/>
          <w:bCs/>
          <w:color w:val="000000"/>
        </w:rPr>
      </w:pPr>
    </w:p>
    <w:p w14:paraId="787F38DB" w14:textId="5BB67F18"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10.10 - </w:t>
      </w:r>
      <w:r w:rsidRPr="00014730">
        <w:rPr>
          <w:rFonts w:eastAsiaTheme="minorHAnsi"/>
          <w:color w:val="000000"/>
        </w:rPr>
        <w:t xml:space="preserve">Comunicar ao Fiscal do contrato, no prazo de 24 (vinte e quatro) horas, qualquer ocorrência anormal ou acidente que se verifique no local da execução do objeto contratual. </w:t>
      </w:r>
    </w:p>
    <w:p w14:paraId="0C995549" w14:textId="77777777" w:rsidR="00DB719D" w:rsidRDefault="00DB719D" w:rsidP="00014730">
      <w:pPr>
        <w:autoSpaceDE w:val="0"/>
        <w:autoSpaceDN w:val="0"/>
        <w:adjustRightInd w:val="0"/>
        <w:ind w:left="-686" w:right="-749"/>
        <w:jc w:val="both"/>
        <w:rPr>
          <w:rFonts w:eastAsiaTheme="minorHAnsi"/>
          <w:b/>
          <w:bCs/>
          <w:color w:val="000000"/>
        </w:rPr>
      </w:pPr>
    </w:p>
    <w:p w14:paraId="43B51262" w14:textId="60E3574F"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10.11 - </w:t>
      </w:r>
      <w:r w:rsidRPr="00014730">
        <w:rPr>
          <w:rFonts w:eastAsiaTheme="minorHAnsi"/>
          <w:color w:val="000000"/>
        </w:rPr>
        <w:t xml:space="preserve">Paralisar, por determinação do contratante, qualquer atividade que não esteja sendo executada de acordo com a boa técnica ou que ponha em risco a segurança de pessoas ou bens de terceiros. </w:t>
      </w:r>
    </w:p>
    <w:p w14:paraId="781FFC4E" w14:textId="77777777" w:rsidR="00DB719D" w:rsidRDefault="00DB719D" w:rsidP="00014730">
      <w:pPr>
        <w:autoSpaceDE w:val="0"/>
        <w:autoSpaceDN w:val="0"/>
        <w:adjustRightInd w:val="0"/>
        <w:ind w:left="-686" w:right="-749"/>
        <w:jc w:val="both"/>
        <w:rPr>
          <w:rFonts w:eastAsiaTheme="minorHAnsi"/>
          <w:b/>
          <w:bCs/>
          <w:color w:val="000000"/>
        </w:rPr>
      </w:pPr>
    </w:p>
    <w:p w14:paraId="148F17F0" w14:textId="716984FE"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10.12 - </w:t>
      </w:r>
      <w:r w:rsidRPr="00014730">
        <w:rPr>
          <w:rFonts w:eastAsiaTheme="minorHAnsi"/>
          <w:color w:val="000000"/>
        </w:rPr>
        <w:t xml:space="preserve">Manter durante toda a vigência do contrato, em compatibilidade com as obrigações assumidas, todas as condições exigidas para habilitação na licitação; </w:t>
      </w:r>
    </w:p>
    <w:p w14:paraId="0F56CC66" w14:textId="77777777" w:rsidR="00DB719D" w:rsidRDefault="00DB719D" w:rsidP="00014730">
      <w:pPr>
        <w:autoSpaceDE w:val="0"/>
        <w:autoSpaceDN w:val="0"/>
        <w:adjustRightInd w:val="0"/>
        <w:ind w:left="-686" w:right="-749"/>
        <w:jc w:val="both"/>
        <w:rPr>
          <w:rFonts w:eastAsiaTheme="minorHAnsi"/>
          <w:b/>
          <w:bCs/>
          <w:color w:val="000000"/>
        </w:rPr>
      </w:pPr>
    </w:p>
    <w:p w14:paraId="50961FF6" w14:textId="7E1F3C3C"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10.13 </w:t>
      </w:r>
      <w:r w:rsidRPr="00014730">
        <w:rPr>
          <w:rFonts w:eastAsiaTheme="minorHAnsi"/>
          <w:color w:val="000000"/>
        </w:rPr>
        <w:t xml:space="preserve">- Cumprir, durante todo o período de execução do contrato, a reserva de cargos prevista em lei para pessoa com deficiência, para reabilitado da Previdência Social ou para aprendiz, bem como as reservas de cargos previstas na legislação (art. 116, da Lei n.º 14.133, de 2021); </w:t>
      </w:r>
    </w:p>
    <w:p w14:paraId="72EB433E" w14:textId="77777777" w:rsidR="00DB719D" w:rsidRDefault="00DB719D" w:rsidP="00014730">
      <w:pPr>
        <w:autoSpaceDE w:val="0"/>
        <w:autoSpaceDN w:val="0"/>
        <w:adjustRightInd w:val="0"/>
        <w:ind w:left="-686" w:right="-749"/>
        <w:jc w:val="both"/>
        <w:rPr>
          <w:rFonts w:eastAsiaTheme="minorHAnsi"/>
          <w:b/>
          <w:bCs/>
          <w:color w:val="000000"/>
        </w:rPr>
      </w:pPr>
    </w:p>
    <w:p w14:paraId="2A550F0A" w14:textId="0FEC2F9D"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10.14 - </w:t>
      </w:r>
      <w:r w:rsidRPr="00014730">
        <w:rPr>
          <w:rFonts w:eastAsiaTheme="minorHAnsi"/>
          <w:color w:val="000000"/>
        </w:rPr>
        <w:t xml:space="preserve">Comprovar a reserva de cargos a que se refere a cláusula acima, no prazo fixado pelo fiscal do contrato, com a indicação dos empregados que preencheram as referidas vagas (art. 116, parágrafo único, da Lei n.º 14.133, de 2021); </w:t>
      </w:r>
    </w:p>
    <w:p w14:paraId="28DC74C9" w14:textId="77777777" w:rsidR="00DB719D" w:rsidRDefault="00DB719D" w:rsidP="00014730">
      <w:pPr>
        <w:autoSpaceDE w:val="0"/>
        <w:autoSpaceDN w:val="0"/>
        <w:adjustRightInd w:val="0"/>
        <w:ind w:left="-686" w:right="-749"/>
        <w:jc w:val="both"/>
        <w:rPr>
          <w:rFonts w:eastAsiaTheme="minorHAnsi"/>
          <w:b/>
          <w:bCs/>
          <w:color w:val="000000"/>
        </w:rPr>
      </w:pPr>
    </w:p>
    <w:p w14:paraId="1C2EB0FA" w14:textId="467F9DFB"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10.15 - </w:t>
      </w:r>
      <w:r w:rsidRPr="00014730">
        <w:rPr>
          <w:rFonts w:eastAsiaTheme="minorHAnsi"/>
          <w:color w:val="000000"/>
        </w:rPr>
        <w:t xml:space="preserve">Guardar sigilo sobre todas as informações obtidas em decorrência do cumprimento do contrato; </w:t>
      </w:r>
    </w:p>
    <w:p w14:paraId="3AB173FC" w14:textId="77777777" w:rsidR="00DB719D" w:rsidRDefault="00DB719D" w:rsidP="00014730">
      <w:pPr>
        <w:autoSpaceDE w:val="0"/>
        <w:autoSpaceDN w:val="0"/>
        <w:adjustRightInd w:val="0"/>
        <w:ind w:left="-686" w:right="-749"/>
        <w:jc w:val="both"/>
        <w:rPr>
          <w:rFonts w:eastAsiaTheme="minorHAnsi"/>
          <w:b/>
          <w:bCs/>
          <w:color w:val="000000"/>
        </w:rPr>
      </w:pPr>
    </w:p>
    <w:p w14:paraId="46481F17" w14:textId="2C790B40"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10.16 - </w:t>
      </w:r>
      <w:r w:rsidRPr="00014730">
        <w:rPr>
          <w:rFonts w:eastAsiaTheme="minorHAnsi"/>
          <w:color w:val="000000"/>
        </w:rPr>
        <w:t xml:space="preserve">Arcar com o ônus decorrente de eventual equívoco no dimensionamento dos quantitativos de sua proposta, inclusive quanto aos custos variáveis decorrentes de fatores futuros e incertos, devendo complementá-los, caso o </w:t>
      </w:r>
      <w:r w:rsidRPr="00014730">
        <w:rPr>
          <w:rFonts w:eastAsiaTheme="minorHAnsi"/>
          <w:color w:val="000000"/>
        </w:rPr>
        <w:lastRenderedPageBreak/>
        <w:t xml:space="preserve">previsto inicialmente em sua proposta não seja satisfatório para o atendimento do objeto da contratação, exceto quando ocorrer algum dos eventos arrolados no art. 124, II, d, da Lei nº 14.133, de 2021. </w:t>
      </w:r>
    </w:p>
    <w:p w14:paraId="57DD9F01"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10.17 - </w:t>
      </w:r>
      <w:r w:rsidRPr="00014730">
        <w:rPr>
          <w:rFonts w:eastAsiaTheme="minorHAnsi"/>
          <w:color w:val="000000"/>
        </w:rPr>
        <w:t xml:space="preserve">Cumprir, além dos postulados legais vigentes de âmbito federal, estadual ou municipal, as normas de segurança do contratante; </w:t>
      </w:r>
    </w:p>
    <w:p w14:paraId="655D0C3F" w14:textId="77777777" w:rsidR="00DB719D" w:rsidRDefault="00DB719D" w:rsidP="00014730">
      <w:pPr>
        <w:pStyle w:val="Default"/>
        <w:ind w:left="-686" w:right="-749"/>
        <w:jc w:val="both"/>
        <w:rPr>
          <w:b/>
          <w:bCs/>
          <w:sz w:val="22"/>
          <w:szCs w:val="22"/>
        </w:rPr>
      </w:pPr>
    </w:p>
    <w:p w14:paraId="7E55D1A9" w14:textId="77777777" w:rsidR="00DB719D" w:rsidRDefault="00014730" w:rsidP="00014730">
      <w:pPr>
        <w:pStyle w:val="Default"/>
        <w:ind w:left="-686" w:right="-749"/>
        <w:jc w:val="both"/>
        <w:rPr>
          <w:b/>
          <w:bCs/>
          <w:sz w:val="22"/>
          <w:szCs w:val="22"/>
        </w:rPr>
      </w:pPr>
      <w:r w:rsidRPr="00014730">
        <w:rPr>
          <w:b/>
          <w:bCs/>
          <w:sz w:val="22"/>
          <w:szCs w:val="22"/>
        </w:rPr>
        <w:t xml:space="preserve">10.18 - </w:t>
      </w:r>
      <w:r w:rsidRPr="00014730">
        <w:rPr>
          <w:sz w:val="22"/>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r w:rsidRPr="00014730">
        <w:rPr>
          <w:b/>
          <w:bCs/>
          <w:sz w:val="22"/>
          <w:szCs w:val="22"/>
        </w:rPr>
        <w:t xml:space="preserve"> </w:t>
      </w:r>
    </w:p>
    <w:p w14:paraId="2263B2AD" w14:textId="77777777" w:rsidR="00DB719D" w:rsidRDefault="00DB719D" w:rsidP="00014730">
      <w:pPr>
        <w:pStyle w:val="Default"/>
        <w:ind w:left="-686" w:right="-749"/>
        <w:jc w:val="both"/>
        <w:rPr>
          <w:b/>
          <w:bCs/>
          <w:sz w:val="22"/>
          <w:szCs w:val="22"/>
        </w:rPr>
      </w:pPr>
    </w:p>
    <w:p w14:paraId="677EAA49" w14:textId="3D59356F" w:rsidR="00014730" w:rsidRPr="00014730" w:rsidRDefault="00014730" w:rsidP="00014730">
      <w:pPr>
        <w:pStyle w:val="Default"/>
        <w:ind w:left="-686" w:right="-749"/>
        <w:jc w:val="both"/>
        <w:rPr>
          <w:sz w:val="22"/>
          <w:szCs w:val="22"/>
        </w:rPr>
      </w:pPr>
      <w:r w:rsidRPr="00014730">
        <w:rPr>
          <w:b/>
          <w:bCs/>
          <w:sz w:val="22"/>
          <w:szCs w:val="22"/>
        </w:rPr>
        <w:t xml:space="preserve">10.19 - </w:t>
      </w:r>
      <w:r w:rsidRPr="00014730">
        <w:rPr>
          <w:sz w:val="22"/>
          <w:szCs w:val="22"/>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1EA02C29" w14:textId="77777777" w:rsidR="00DB719D" w:rsidRDefault="00DB719D" w:rsidP="00014730">
      <w:pPr>
        <w:autoSpaceDE w:val="0"/>
        <w:autoSpaceDN w:val="0"/>
        <w:adjustRightInd w:val="0"/>
        <w:ind w:left="-686" w:right="-749"/>
        <w:jc w:val="both"/>
        <w:rPr>
          <w:rFonts w:eastAsiaTheme="minorHAnsi"/>
          <w:b/>
          <w:bCs/>
          <w:color w:val="000000"/>
        </w:rPr>
      </w:pPr>
    </w:p>
    <w:p w14:paraId="015792CE" w14:textId="65CA5809" w:rsidR="00014730" w:rsidRPr="00014730" w:rsidRDefault="00014730" w:rsidP="00DB719D">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DÉCIMA PRIMEIRA – GARANTIA DE EXECUÇÃO </w:t>
      </w:r>
    </w:p>
    <w:p w14:paraId="17A7ABF9"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11.1 - </w:t>
      </w:r>
      <w:r w:rsidRPr="00014730">
        <w:rPr>
          <w:rFonts w:eastAsiaTheme="minorHAnsi"/>
          <w:color w:val="000000"/>
        </w:rPr>
        <w:t xml:space="preserve">Não haverá exigência de garantia contratual da execução. </w:t>
      </w:r>
    </w:p>
    <w:p w14:paraId="4A9AF715" w14:textId="77777777" w:rsidR="00DB719D" w:rsidRDefault="00DB719D" w:rsidP="00014730">
      <w:pPr>
        <w:autoSpaceDE w:val="0"/>
        <w:autoSpaceDN w:val="0"/>
        <w:adjustRightInd w:val="0"/>
        <w:ind w:left="-686" w:right="-749"/>
        <w:jc w:val="both"/>
        <w:rPr>
          <w:rFonts w:eastAsiaTheme="minorHAnsi"/>
          <w:b/>
          <w:bCs/>
          <w:color w:val="000000"/>
        </w:rPr>
      </w:pPr>
    </w:p>
    <w:p w14:paraId="167D3FB6" w14:textId="52BA27F0" w:rsidR="00014730" w:rsidRPr="00014730" w:rsidRDefault="00014730" w:rsidP="00DB719D">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DÉCIMA SEGUNDA - CONDIÇÕES DE RECEBIMENTO DOS MATERIAIS E ENCARGOS </w:t>
      </w:r>
    </w:p>
    <w:p w14:paraId="5E01D656" w14:textId="066F783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12.1 </w:t>
      </w:r>
      <w:r w:rsidRPr="00014730">
        <w:rPr>
          <w:rFonts w:eastAsiaTheme="minorHAnsi"/>
          <w:color w:val="000000"/>
        </w:rPr>
        <w:t>- Os materiais</w:t>
      </w:r>
      <w:r w:rsidR="00DB719D">
        <w:rPr>
          <w:rFonts w:eastAsiaTheme="minorHAnsi"/>
          <w:color w:val="000000"/>
        </w:rPr>
        <w:t>/produtos</w:t>
      </w:r>
      <w:r w:rsidRPr="00014730">
        <w:rPr>
          <w:rFonts w:eastAsiaTheme="minorHAnsi"/>
          <w:color w:val="000000"/>
        </w:rPr>
        <w:t xml:space="preserve"> deverão ser entregues no Setor de Almoxarifado d</w:t>
      </w:r>
      <w:r w:rsidR="00DB719D">
        <w:rPr>
          <w:rFonts w:eastAsiaTheme="minorHAnsi"/>
          <w:color w:val="000000"/>
        </w:rPr>
        <w:t>a</w:t>
      </w:r>
      <w:r w:rsidRPr="00014730">
        <w:rPr>
          <w:rFonts w:eastAsiaTheme="minorHAnsi"/>
          <w:color w:val="000000"/>
        </w:rPr>
        <w:t xml:space="preserve"> </w:t>
      </w:r>
      <w:r w:rsidR="00DB719D">
        <w:rPr>
          <w:rFonts w:eastAsiaTheme="minorHAnsi"/>
          <w:color w:val="000000"/>
        </w:rPr>
        <w:t>Prefeitura Municipal de Canabrava do Norte - MT</w:t>
      </w:r>
      <w:r w:rsidRPr="00014730">
        <w:rPr>
          <w:rFonts w:eastAsiaTheme="minorHAnsi"/>
          <w:color w:val="000000"/>
        </w:rPr>
        <w:t xml:space="preserve">, localizado na </w:t>
      </w:r>
      <w:r w:rsidR="00DB719D">
        <w:rPr>
          <w:rFonts w:eastAsiaTheme="minorHAnsi"/>
          <w:b/>
          <w:bCs/>
          <w:color w:val="000000"/>
        </w:rPr>
        <w:t>Avenida Áurea Tavares de Amorim</w:t>
      </w:r>
      <w:r w:rsidRPr="00014730">
        <w:rPr>
          <w:rFonts w:eastAsiaTheme="minorHAnsi"/>
          <w:b/>
          <w:bCs/>
          <w:color w:val="000000"/>
        </w:rPr>
        <w:t xml:space="preserve"> nº </w:t>
      </w:r>
      <w:r w:rsidR="00DB719D">
        <w:rPr>
          <w:rFonts w:eastAsiaTheme="minorHAnsi"/>
          <w:b/>
          <w:bCs/>
          <w:color w:val="000000"/>
        </w:rPr>
        <w:t>636</w:t>
      </w:r>
      <w:r w:rsidRPr="00014730">
        <w:rPr>
          <w:rFonts w:eastAsiaTheme="minorHAnsi"/>
          <w:b/>
          <w:bCs/>
          <w:color w:val="000000"/>
        </w:rPr>
        <w:t xml:space="preserve">, </w:t>
      </w:r>
      <w:r w:rsidR="00DB719D">
        <w:rPr>
          <w:rFonts w:eastAsiaTheme="minorHAnsi"/>
          <w:b/>
          <w:bCs/>
          <w:color w:val="000000"/>
        </w:rPr>
        <w:t>Vila São João</w:t>
      </w:r>
      <w:r w:rsidRPr="00014730">
        <w:rPr>
          <w:rFonts w:eastAsiaTheme="minorHAnsi"/>
          <w:b/>
          <w:bCs/>
          <w:color w:val="000000"/>
        </w:rPr>
        <w:t xml:space="preserve">, </w:t>
      </w:r>
      <w:r w:rsidR="00DB719D">
        <w:rPr>
          <w:rFonts w:eastAsiaTheme="minorHAnsi"/>
          <w:b/>
          <w:bCs/>
          <w:color w:val="000000"/>
        </w:rPr>
        <w:t>Canabrava do Norte</w:t>
      </w:r>
      <w:r w:rsidRPr="00014730">
        <w:rPr>
          <w:rFonts w:eastAsiaTheme="minorHAnsi"/>
          <w:b/>
          <w:bCs/>
          <w:color w:val="000000"/>
        </w:rPr>
        <w:t xml:space="preserve"> – M</w:t>
      </w:r>
      <w:r w:rsidR="00DB719D">
        <w:rPr>
          <w:rFonts w:eastAsiaTheme="minorHAnsi"/>
          <w:b/>
          <w:bCs/>
          <w:color w:val="000000"/>
        </w:rPr>
        <w:t>T</w:t>
      </w:r>
      <w:r w:rsidRPr="00014730">
        <w:rPr>
          <w:rFonts w:eastAsiaTheme="minorHAnsi"/>
          <w:b/>
          <w:bCs/>
          <w:color w:val="000000"/>
        </w:rPr>
        <w:t xml:space="preserve">, CEP </w:t>
      </w:r>
      <w:r w:rsidR="00DB719D">
        <w:rPr>
          <w:rFonts w:eastAsiaTheme="minorHAnsi"/>
          <w:b/>
          <w:bCs/>
          <w:color w:val="000000"/>
        </w:rPr>
        <w:t>78658</w:t>
      </w:r>
      <w:r w:rsidRPr="00014730">
        <w:rPr>
          <w:rFonts w:eastAsiaTheme="minorHAnsi"/>
          <w:b/>
          <w:bCs/>
          <w:color w:val="000000"/>
        </w:rPr>
        <w:t xml:space="preserve">-000 </w:t>
      </w:r>
      <w:r w:rsidRPr="00014730">
        <w:rPr>
          <w:rFonts w:eastAsiaTheme="minorHAnsi"/>
          <w:color w:val="000000"/>
        </w:rPr>
        <w:t xml:space="preserve">correndo por conta do CONTRATADO as despesas decorrentes de fretes, embalagens, seguros, mão de obra, carga, descarga, etc. </w:t>
      </w:r>
    </w:p>
    <w:p w14:paraId="68844DDE" w14:textId="77777777" w:rsidR="00DB719D" w:rsidRDefault="00DB719D" w:rsidP="00014730">
      <w:pPr>
        <w:autoSpaceDE w:val="0"/>
        <w:autoSpaceDN w:val="0"/>
        <w:adjustRightInd w:val="0"/>
        <w:ind w:left="-686" w:right="-749"/>
        <w:jc w:val="both"/>
        <w:rPr>
          <w:rFonts w:eastAsiaTheme="minorHAnsi"/>
          <w:b/>
          <w:bCs/>
          <w:color w:val="000000"/>
        </w:rPr>
      </w:pPr>
    </w:p>
    <w:p w14:paraId="07887FB1" w14:textId="4C07F665"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12.2 </w:t>
      </w:r>
      <w:r w:rsidRPr="00014730">
        <w:rPr>
          <w:rFonts w:eastAsiaTheme="minorHAnsi"/>
          <w:color w:val="000000"/>
        </w:rPr>
        <w:t xml:space="preserve">- O produto será recebido no local indicado no item 5.1 deste contrato, através de pessoa responsável, atestando na Nota Fiscal o recebimento dos materiais. </w:t>
      </w:r>
    </w:p>
    <w:p w14:paraId="6D49EE6F" w14:textId="77777777" w:rsidR="00DB719D" w:rsidRDefault="00DB719D" w:rsidP="00014730">
      <w:pPr>
        <w:autoSpaceDE w:val="0"/>
        <w:autoSpaceDN w:val="0"/>
        <w:adjustRightInd w:val="0"/>
        <w:ind w:left="-686" w:right="-749"/>
        <w:jc w:val="both"/>
        <w:rPr>
          <w:rFonts w:eastAsiaTheme="minorHAnsi"/>
          <w:b/>
          <w:bCs/>
          <w:color w:val="000000"/>
        </w:rPr>
      </w:pPr>
    </w:p>
    <w:p w14:paraId="1A976E63" w14:textId="7D63809C"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12.3 </w:t>
      </w:r>
      <w:r w:rsidRPr="00014730">
        <w:rPr>
          <w:rFonts w:eastAsiaTheme="minorHAnsi"/>
          <w:color w:val="000000"/>
        </w:rPr>
        <w:t xml:space="preserve">- Na hipótese de rejeição, por entrega do material em desacordo com as especificações, a CONTRATADA deverá repor os materiais devolvidos, num prazo máximo de 24 horas. </w:t>
      </w:r>
    </w:p>
    <w:p w14:paraId="4EC45B09" w14:textId="77777777" w:rsidR="00DB719D" w:rsidRDefault="00DB719D" w:rsidP="00014730">
      <w:pPr>
        <w:autoSpaceDE w:val="0"/>
        <w:autoSpaceDN w:val="0"/>
        <w:adjustRightInd w:val="0"/>
        <w:ind w:left="-686" w:right="-749"/>
        <w:jc w:val="both"/>
        <w:rPr>
          <w:rFonts w:eastAsiaTheme="minorHAnsi"/>
          <w:b/>
          <w:bCs/>
          <w:color w:val="000000"/>
        </w:rPr>
      </w:pPr>
    </w:p>
    <w:p w14:paraId="3E729193" w14:textId="484D0BA4"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12.4 - </w:t>
      </w:r>
      <w:r w:rsidRPr="00014730">
        <w:rPr>
          <w:rFonts w:eastAsiaTheme="minorHAnsi"/>
          <w:color w:val="000000"/>
        </w:rPr>
        <w:t xml:space="preserve">Nos preços dos itens incluem todos e quaisquer encargos fiscais, trabalhistas, previdenciários, fretes, seguros, mão de obra, etc. </w:t>
      </w:r>
    </w:p>
    <w:p w14:paraId="3D1DB541" w14:textId="77777777" w:rsidR="00DB719D" w:rsidRDefault="00DB719D" w:rsidP="00014730">
      <w:pPr>
        <w:autoSpaceDE w:val="0"/>
        <w:autoSpaceDN w:val="0"/>
        <w:adjustRightInd w:val="0"/>
        <w:ind w:left="-686" w:right="-749"/>
        <w:jc w:val="both"/>
        <w:rPr>
          <w:rFonts w:eastAsiaTheme="minorHAnsi"/>
          <w:b/>
          <w:bCs/>
          <w:color w:val="000000"/>
        </w:rPr>
      </w:pPr>
    </w:p>
    <w:p w14:paraId="4C47846D" w14:textId="5DE5348C" w:rsidR="00014730" w:rsidRPr="00014730" w:rsidRDefault="00014730" w:rsidP="00DB719D">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DÉCIMA TERCEIRA – DA EXTINÇÃO CONTRATUAL </w:t>
      </w:r>
    </w:p>
    <w:p w14:paraId="6EB02322"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13.1 - </w:t>
      </w:r>
      <w:r w:rsidRPr="00014730">
        <w:rPr>
          <w:rFonts w:eastAsiaTheme="minorHAnsi"/>
          <w:color w:val="000000"/>
        </w:rPr>
        <w:t xml:space="preserve">O contrato se extingue quando cumpridas as obrigações de ambas as partes, ainda que isso ocorra antes do prazo estipulado para tanto. </w:t>
      </w:r>
    </w:p>
    <w:p w14:paraId="6C4F2870" w14:textId="77777777" w:rsidR="00DB719D" w:rsidRDefault="00DB719D" w:rsidP="00014730">
      <w:pPr>
        <w:autoSpaceDE w:val="0"/>
        <w:autoSpaceDN w:val="0"/>
        <w:adjustRightInd w:val="0"/>
        <w:ind w:left="-686" w:right="-749"/>
        <w:jc w:val="both"/>
        <w:rPr>
          <w:rFonts w:eastAsiaTheme="minorHAnsi"/>
          <w:b/>
          <w:bCs/>
          <w:color w:val="000000"/>
        </w:rPr>
      </w:pPr>
    </w:p>
    <w:p w14:paraId="7640D1E0" w14:textId="69D35ACC"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13.2 - </w:t>
      </w:r>
      <w:r w:rsidRPr="00014730">
        <w:rPr>
          <w:rFonts w:eastAsiaTheme="minorHAnsi"/>
          <w:color w:val="000000"/>
        </w:rPr>
        <w:t xml:space="preserve">Se as obrigações não forem cumpridas no prazo estipulado, a vigência ficará prorrogada até a conclusão do objeto, caso em que deverá a Administração providenciar a readequação do cronograma fixado para o contrato. </w:t>
      </w:r>
    </w:p>
    <w:p w14:paraId="2EDE6083" w14:textId="77777777" w:rsidR="00DB719D" w:rsidRDefault="00DB719D" w:rsidP="00014730">
      <w:pPr>
        <w:autoSpaceDE w:val="0"/>
        <w:autoSpaceDN w:val="0"/>
        <w:adjustRightInd w:val="0"/>
        <w:ind w:left="-686" w:right="-749"/>
        <w:jc w:val="both"/>
        <w:rPr>
          <w:rFonts w:eastAsiaTheme="minorHAnsi"/>
          <w:b/>
          <w:bCs/>
          <w:color w:val="000000"/>
        </w:rPr>
      </w:pPr>
    </w:p>
    <w:p w14:paraId="2FC06866" w14:textId="33CF32D8"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13.3 - </w:t>
      </w:r>
      <w:r w:rsidRPr="00014730">
        <w:rPr>
          <w:rFonts w:eastAsiaTheme="minorHAnsi"/>
          <w:color w:val="000000"/>
        </w:rPr>
        <w:t xml:space="preserve">Quando a não conclusão do contrato referida no item anterior decorrer de culpa do contratado: </w:t>
      </w:r>
    </w:p>
    <w:p w14:paraId="0371EBCC" w14:textId="77777777" w:rsidR="00014730" w:rsidRPr="00014730" w:rsidRDefault="00014730">
      <w:pPr>
        <w:numPr>
          <w:ilvl w:val="0"/>
          <w:numId w:val="14"/>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a) ficará ele constituído em mora, sendo-lhe aplicáveis as respectivas sanções administrativas; e </w:t>
      </w:r>
    </w:p>
    <w:p w14:paraId="446FA350" w14:textId="77777777" w:rsidR="00014730" w:rsidRPr="00014730" w:rsidRDefault="00014730">
      <w:pPr>
        <w:numPr>
          <w:ilvl w:val="0"/>
          <w:numId w:val="14"/>
        </w:numPr>
        <w:autoSpaceDE w:val="0"/>
        <w:autoSpaceDN w:val="0"/>
        <w:adjustRightInd w:val="0"/>
        <w:ind w:left="-686" w:right="-749"/>
        <w:jc w:val="both"/>
        <w:rPr>
          <w:rFonts w:eastAsiaTheme="minorHAnsi"/>
          <w:color w:val="000000"/>
        </w:rPr>
      </w:pPr>
      <w:r w:rsidRPr="00014730">
        <w:rPr>
          <w:rFonts w:eastAsiaTheme="minorHAnsi"/>
          <w:color w:val="000000"/>
        </w:rPr>
        <w:t xml:space="preserve">b) poderá a Administração optar pela extinção do contrato e, nesse caso, adotará as medidas admitidas em lei para a continuidade da execução contratual. </w:t>
      </w:r>
    </w:p>
    <w:p w14:paraId="09D9025E" w14:textId="77777777" w:rsidR="00014730" w:rsidRPr="00014730" w:rsidRDefault="00014730" w:rsidP="00014730">
      <w:pPr>
        <w:autoSpaceDE w:val="0"/>
        <w:autoSpaceDN w:val="0"/>
        <w:adjustRightInd w:val="0"/>
        <w:ind w:left="-686" w:right="-749"/>
        <w:jc w:val="both"/>
        <w:rPr>
          <w:rFonts w:eastAsiaTheme="minorHAnsi"/>
          <w:color w:val="000000"/>
        </w:rPr>
      </w:pPr>
    </w:p>
    <w:p w14:paraId="653C7C81"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13.4 - </w:t>
      </w:r>
      <w:r w:rsidRPr="00014730">
        <w:rPr>
          <w:rFonts w:eastAsiaTheme="minorHAnsi"/>
          <w:color w:val="000000"/>
        </w:rPr>
        <w:t xml:space="preserve">O contrato pode ser extinto antes de cumpridas as obrigações nele estipuladas, ou antes do prazo nele fixado, por algum dos motivos previstos no artigo 137 da Lei nº 14.133/21, bem como amigavelmente, assegurados o contraditório e a ampla defesa. </w:t>
      </w:r>
    </w:p>
    <w:p w14:paraId="5E5B2286" w14:textId="77777777" w:rsidR="00DB719D" w:rsidRDefault="00DB719D" w:rsidP="00014730">
      <w:pPr>
        <w:autoSpaceDE w:val="0"/>
        <w:autoSpaceDN w:val="0"/>
        <w:adjustRightInd w:val="0"/>
        <w:ind w:left="-686" w:right="-749"/>
        <w:jc w:val="both"/>
        <w:rPr>
          <w:rFonts w:eastAsiaTheme="minorHAnsi"/>
          <w:b/>
          <w:bCs/>
          <w:color w:val="000000"/>
        </w:rPr>
      </w:pPr>
    </w:p>
    <w:p w14:paraId="5C814F15" w14:textId="2429457A"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13.5 - </w:t>
      </w:r>
      <w:r w:rsidRPr="00014730">
        <w:rPr>
          <w:rFonts w:eastAsiaTheme="minorHAnsi"/>
          <w:color w:val="000000"/>
        </w:rPr>
        <w:t xml:space="preserve">Nesta hipótese, aplicam-se também os artigos 138 e 139 da mesma Lei. </w:t>
      </w:r>
    </w:p>
    <w:p w14:paraId="17BC2957" w14:textId="77777777" w:rsidR="00DB719D" w:rsidRDefault="00DB719D" w:rsidP="00014730">
      <w:pPr>
        <w:autoSpaceDE w:val="0"/>
        <w:autoSpaceDN w:val="0"/>
        <w:adjustRightInd w:val="0"/>
        <w:ind w:left="-686" w:right="-749"/>
        <w:jc w:val="both"/>
        <w:rPr>
          <w:rFonts w:eastAsiaTheme="minorHAnsi"/>
          <w:b/>
          <w:bCs/>
          <w:color w:val="000000"/>
        </w:rPr>
      </w:pPr>
    </w:p>
    <w:p w14:paraId="67C3B9E2" w14:textId="69485A46"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lastRenderedPageBreak/>
        <w:t xml:space="preserve">13.6 - </w:t>
      </w:r>
      <w:r w:rsidRPr="00014730">
        <w:rPr>
          <w:rFonts w:eastAsiaTheme="minorHAnsi"/>
          <w:color w:val="000000"/>
        </w:rPr>
        <w:t xml:space="preserve">A alteração social ou a modificação da finalidade ou da estrutura da empresa não ensejará a rescisão se não restringir sua capacidade de concluir o contrato. </w:t>
      </w:r>
    </w:p>
    <w:p w14:paraId="5ABF0A76"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13.7 - </w:t>
      </w:r>
      <w:r w:rsidRPr="00014730">
        <w:rPr>
          <w:rFonts w:eastAsiaTheme="minorHAnsi"/>
          <w:color w:val="000000"/>
        </w:rPr>
        <w:t xml:space="preserve">Se a operação implicar mudança da pessoa jurídica contratada, deverá ser formalizado termo aditivo para alteração subjetiva. </w:t>
      </w:r>
    </w:p>
    <w:p w14:paraId="6C83CE40" w14:textId="77777777" w:rsidR="00DB719D" w:rsidRDefault="00DB719D" w:rsidP="00014730">
      <w:pPr>
        <w:autoSpaceDE w:val="0"/>
        <w:autoSpaceDN w:val="0"/>
        <w:adjustRightInd w:val="0"/>
        <w:ind w:left="-686" w:right="-749"/>
        <w:jc w:val="both"/>
        <w:rPr>
          <w:rFonts w:eastAsiaTheme="minorHAnsi"/>
          <w:b/>
          <w:bCs/>
          <w:color w:val="000000"/>
        </w:rPr>
      </w:pPr>
    </w:p>
    <w:p w14:paraId="6E013844" w14:textId="288AB663"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13.8 - </w:t>
      </w:r>
      <w:r w:rsidRPr="00014730">
        <w:rPr>
          <w:rFonts w:eastAsiaTheme="minorHAnsi"/>
          <w:color w:val="000000"/>
        </w:rPr>
        <w:t xml:space="preserve">O termo de rescisão, sempre que possível, será precedido: </w:t>
      </w:r>
    </w:p>
    <w:p w14:paraId="3FD87C05" w14:textId="77777777" w:rsidR="00014730" w:rsidRPr="00014730" w:rsidRDefault="00014730">
      <w:pPr>
        <w:numPr>
          <w:ilvl w:val="0"/>
          <w:numId w:val="15"/>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a) Balanço dos eventos contratuais já cumpridos ou parcialmente cumpridos; </w:t>
      </w:r>
    </w:p>
    <w:p w14:paraId="6F1A9445" w14:textId="77777777" w:rsidR="00014730" w:rsidRPr="00014730" w:rsidRDefault="00014730">
      <w:pPr>
        <w:numPr>
          <w:ilvl w:val="0"/>
          <w:numId w:val="15"/>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b) Relação dos pagamentos já efetuados e ainda devidos; </w:t>
      </w:r>
    </w:p>
    <w:p w14:paraId="69B70DB4" w14:textId="77777777" w:rsidR="00014730" w:rsidRPr="00014730" w:rsidRDefault="00014730">
      <w:pPr>
        <w:numPr>
          <w:ilvl w:val="0"/>
          <w:numId w:val="15"/>
        </w:numPr>
        <w:autoSpaceDE w:val="0"/>
        <w:autoSpaceDN w:val="0"/>
        <w:adjustRightInd w:val="0"/>
        <w:ind w:left="-686" w:right="-749"/>
        <w:jc w:val="both"/>
        <w:rPr>
          <w:rFonts w:eastAsiaTheme="minorHAnsi"/>
          <w:color w:val="000000"/>
        </w:rPr>
      </w:pPr>
      <w:r w:rsidRPr="00014730">
        <w:rPr>
          <w:rFonts w:eastAsiaTheme="minorHAnsi"/>
          <w:color w:val="000000"/>
        </w:rPr>
        <w:t xml:space="preserve">c) Indenizações e multas. </w:t>
      </w:r>
    </w:p>
    <w:p w14:paraId="54E79A79" w14:textId="77777777" w:rsidR="00014730" w:rsidRPr="00014730" w:rsidRDefault="00014730" w:rsidP="00014730">
      <w:pPr>
        <w:autoSpaceDE w:val="0"/>
        <w:autoSpaceDN w:val="0"/>
        <w:adjustRightInd w:val="0"/>
        <w:ind w:left="-686" w:right="-749"/>
        <w:jc w:val="both"/>
        <w:rPr>
          <w:rFonts w:eastAsiaTheme="minorHAnsi"/>
          <w:color w:val="000000"/>
        </w:rPr>
      </w:pPr>
    </w:p>
    <w:p w14:paraId="541E083F" w14:textId="77777777" w:rsidR="00014730" w:rsidRPr="00014730" w:rsidRDefault="00014730">
      <w:pPr>
        <w:numPr>
          <w:ilvl w:val="1"/>
          <w:numId w:val="16"/>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i) der causa à inexecução parcial do contrato; </w:t>
      </w:r>
    </w:p>
    <w:p w14:paraId="1F2F3A98" w14:textId="77777777" w:rsidR="00014730" w:rsidRPr="00014730" w:rsidRDefault="00014730">
      <w:pPr>
        <w:numPr>
          <w:ilvl w:val="1"/>
          <w:numId w:val="16"/>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j) der causa à inexecução parcial do contrato que cause grave dano à Administração ou ao funcionamento dos serviços públicos ou ao interesse coletivo; </w:t>
      </w:r>
    </w:p>
    <w:p w14:paraId="71E7ADA9" w14:textId="77777777" w:rsidR="00014730" w:rsidRPr="00014730" w:rsidRDefault="00014730">
      <w:pPr>
        <w:numPr>
          <w:ilvl w:val="1"/>
          <w:numId w:val="16"/>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k) der causa à inexecução total do contrato; </w:t>
      </w:r>
    </w:p>
    <w:p w14:paraId="5FFE216E" w14:textId="77777777" w:rsidR="00014730" w:rsidRPr="00014730" w:rsidRDefault="00014730">
      <w:pPr>
        <w:numPr>
          <w:ilvl w:val="1"/>
          <w:numId w:val="16"/>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l) ensejar o retardamento da execução ou da entrega do objeto da contratação sem motivo justificado; </w:t>
      </w:r>
    </w:p>
    <w:p w14:paraId="33556EAD" w14:textId="77777777" w:rsidR="00014730" w:rsidRPr="00014730" w:rsidRDefault="00014730">
      <w:pPr>
        <w:numPr>
          <w:ilvl w:val="1"/>
          <w:numId w:val="16"/>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m) apresentar documentação falsa ou prestar declaração falsa durante a execução do contrato; </w:t>
      </w:r>
    </w:p>
    <w:p w14:paraId="6F83A408" w14:textId="77777777" w:rsidR="00014730" w:rsidRPr="00014730" w:rsidRDefault="00014730">
      <w:pPr>
        <w:numPr>
          <w:ilvl w:val="1"/>
          <w:numId w:val="16"/>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n) praticar ato fraudulento na execução do contrato; </w:t>
      </w:r>
    </w:p>
    <w:p w14:paraId="2838C829" w14:textId="77777777" w:rsidR="00014730" w:rsidRPr="00014730" w:rsidRDefault="00014730">
      <w:pPr>
        <w:numPr>
          <w:ilvl w:val="1"/>
          <w:numId w:val="16"/>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o) comportar-se de modo inidôneo ou cometer fraude de qualquer natureza; </w:t>
      </w:r>
    </w:p>
    <w:p w14:paraId="25638D1C" w14:textId="77777777" w:rsidR="00014730" w:rsidRPr="00014730" w:rsidRDefault="00014730">
      <w:pPr>
        <w:numPr>
          <w:ilvl w:val="1"/>
          <w:numId w:val="16"/>
        </w:numPr>
        <w:autoSpaceDE w:val="0"/>
        <w:autoSpaceDN w:val="0"/>
        <w:adjustRightInd w:val="0"/>
        <w:ind w:left="-686" w:right="-749"/>
        <w:jc w:val="both"/>
        <w:rPr>
          <w:rFonts w:eastAsiaTheme="minorHAnsi"/>
          <w:color w:val="000000"/>
        </w:rPr>
      </w:pPr>
      <w:r w:rsidRPr="00014730">
        <w:rPr>
          <w:rFonts w:eastAsiaTheme="minorHAnsi"/>
          <w:color w:val="000000"/>
        </w:rPr>
        <w:t xml:space="preserve">p) praticar ato lesivo previsto no art. 5º da Lei nº 12.846, de 1º de agosto de 2013. </w:t>
      </w:r>
    </w:p>
    <w:p w14:paraId="77293832" w14:textId="77777777" w:rsidR="00014730" w:rsidRPr="00014730" w:rsidRDefault="00014730">
      <w:pPr>
        <w:numPr>
          <w:ilvl w:val="1"/>
          <w:numId w:val="16"/>
        </w:numPr>
        <w:autoSpaceDE w:val="0"/>
        <w:autoSpaceDN w:val="0"/>
        <w:adjustRightInd w:val="0"/>
        <w:ind w:left="-686" w:right="-749"/>
        <w:jc w:val="both"/>
        <w:rPr>
          <w:rFonts w:eastAsiaTheme="minorHAnsi"/>
          <w:color w:val="000000"/>
        </w:rPr>
      </w:pPr>
    </w:p>
    <w:p w14:paraId="035DCBE1"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13.9 - </w:t>
      </w:r>
      <w:r w:rsidRPr="00014730">
        <w:rPr>
          <w:rFonts w:eastAsiaTheme="minorHAnsi"/>
          <w:color w:val="000000"/>
        </w:rPr>
        <w:t xml:space="preserve">A extinção do contrato não configura óbice para o reconhecimento do desequilíbrio econômico-financeiro, hipótese em que será concedida indenização por meio de termo indenizatório (art. 131, caput, da Lei n.º 14.133, de 2021). </w:t>
      </w:r>
    </w:p>
    <w:p w14:paraId="009AB4F7" w14:textId="77777777" w:rsidR="00DB719D" w:rsidRDefault="00DB719D" w:rsidP="00014730">
      <w:pPr>
        <w:autoSpaceDE w:val="0"/>
        <w:autoSpaceDN w:val="0"/>
        <w:adjustRightInd w:val="0"/>
        <w:ind w:left="-686" w:right="-749"/>
        <w:jc w:val="both"/>
        <w:rPr>
          <w:rFonts w:eastAsiaTheme="minorHAnsi"/>
          <w:b/>
          <w:bCs/>
          <w:color w:val="000000"/>
        </w:rPr>
      </w:pPr>
    </w:p>
    <w:p w14:paraId="40633800" w14:textId="178C68BC" w:rsidR="00014730" w:rsidRPr="00112EF5" w:rsidRDefault="00014730" w:rsidP="00DB719D">
      <w:pPr>
        <w:pBdr>
          <w:top w:val="single" w:sz="4" w:space="1" w:color="auto"/>
          <w:bottom w:val="single" w:sz="4" w:space="1" w:color="auto"/>
        </w:pBdr>
        <w:autoSpaceDE w:val="0"/>
        <w:autoSpaceDN w:val="0"/>
        <w:adjustRightInd w:val="0"/>
        <w:ind w:left="-686" w:right="-749"/>
        <w:jc w:val="both"/>
        <w:rPr>
          <w:rFonts w:eastAsiaTheme="minorHAnsi"/>
          <w:color w:val="000000"/>
        </w:rPr>
      </w:pPr>
      <w:r w:rsidRPr="00112EF5">
        <w:rPr>
          <w:rFonts w:eastAsiaTheme="minorHAnsi"/>
          <w:b/>
          <w:bCs/>
          <w:color w:val="000000"/>
        </w:rPr>
        <w:t xml:space="preserve">CLÁUSULA DÉCIMA QUARTA – DAS DOTAÇÕES ORÇAMENTÁRIAS: </w:t>
      </w:r>
    </w:p>
    <w:p w14:paraId="396839DB" w14:textId="77777777" w:rsidR="00014730" w:rsidRPr="00112EF5" w:rsidRDefault="00014730" w:rsidP="00014730">
      <w:pPr>
        <w:autoSpaceDE w:val="0"/>
        <w:autoSpaceDN w:val="0"/>
        <w:adjustRightInd w:val="0"/>
        <w:ind w:left="-686" w:right="-749"/>
        <w:jc w:val="both"/>
        <w:rPr>
          <w:rFonts w:eastAsiaTheme="minorHAnsi"/>
          <w:color w:val="000000"/>
        </w:rPr>
      </w:pPr>
      <w:r w:rsidRPr="00112EF5">
        <w:rPr>
          <w:rFonts w:eastAsiaTheme="minorHAnsi"/>
          <w:b/>
          <w:bCs/>
          <w:color w:val="000000"/>
        </w:rPr>
        <w:t xml:space="preserve">14.1 </w:t>
      </w:r>
      <w:r w:rsidRPr="00112EF5">
        <w:rPr>
          <w:rFonts w:eastAsiaTheme="minorHAnsi"/>
          <w:color w:val="000000"/>
        </w:rPr>
        <w:t xml:space="preserve">- As despesas decorrentes da execução do presente Contrato onerarão as dotações orçamentárias próprias da Secretaria requisitante: </w:t>
      </w:r>
    </w:p>
    <w:p w14:paraId="58A93CF0" w14:textId="77777777" w:rsidR="00DB719D" w:rsidRPr="00112EF5" w:rsidRDefault="00DB719D" w:rsidP="00014730">
      <w:pPr>
        <w:autoSpaceDE w:val="0"/>
        <w:autoSpaceDN w:val="0"/>
        <w:adjustRightInd w:val="0"/>
        <w:ind w:left="-686" w:right="-749"/>
        <w:jc w:val="both"/>
        <w:rPr>
          <w:rFonts w:eastAsiaTheme="minorHAnsi"/>
          <w:b/>
          <w:bCs/>
          <w:color w:val="000000"/>
        </w:rPr>
      </w:pPr>
    </w:p>
    <w:p w14:paraId="38889CFA" w14:textId="77777777" w:rsidR="00793CEE" w:rsidRPr="00793CEE" w:rsidRDefault="00793CEE" w:rsidP="00793CEE">
      <w:pPr>
        <w:pStyle w:val="Cabealho"/>
        <w:ind w:left="-672" w:right="-791"/>
        <w:jc w:val="both"/>
        <w:rPr>
          <w:rFonts w:ascii="Times New Roman" w:hAnsi="Times New Roman" w:cs="Times New Roman"/>
        </w:rPr>
      </w:pPr>
      <w:r w:rsidRPr="00793CEE">
        <w:rPr>
          <w:rFonts w:ascii="Times New Roman" w:hAnsi="Times New Roman" w:cs="Times New Roman"/>
        </w:rPr>
        <w:t>Órgão: 05 – Secretaria Municipal de Saúde – SMS</w:t>
      </w:r>
    </w:p>
    <w:p w14:paraId="6BFAE3EE" w14:textId="77777777" w:rsidR="00793CEE" w:rsidRPr="00793CEE" w:rsidRDefault="00793CEE" w:rsidP="00793CEE">
      <w:pPr>
        <w:pStyle w:val="Cabealho"/>
        <w:ind w:left="-672" w:right="-791"/>
        <w:jc w:val="both"/>
        <w:rPr>
          <w:rFonts w:ascii="Times New Roman" w:hAnsi="Times New Roman" w:cs="Times New Roman"/>
        </w:rPr>
      </w:pPr>
      <w:r w:rsidRPr="00793CEE">
        <w:rPr>
          <w:rFonts w:ascii="Times New Roman" w:hAnsi="Times New Roman" w:cs="Times New Roman"/>
        </w:rPr>
        <w:t>Unidade Administrativa: 05.001 – Fundo Municipal de Saúde – FMS</w:t>
      </w:r>
    </w:p>
    <w:p w14:paraId="13071BBF" w14:textId="77777777" w:rsidR="00793CEE" w:rsidRPr="00793CEE" w:rsidRDefault="00793CEE" w:rsidP="00793CEE">
      <w:pPr>
        <w:pStyle w:val="Cabealho"/>
        <w:ind w:left="-672" w:right="-791"/>
        <w:jc w:val="both"/>
        <w:rPr>
          <w:rFonts w:ascii="Times New Roman" w:hAnsi="Times New Roman" w:cs="Times New Roman"/>
        </w:rPr>
      </w:pPr>
      <w:r w:rsidRPr="00793CEE">
        <w:rPr>
          <w:rFonts w:ascii="Times New Roman" w:hAnsi="Times New Roman" w:cs="Times New Roman"/>
        </w:rPr>
        <w:t>Projeto Atividade: 1284 – Emenda Parlamentar 267/2024 Deputado Dr.Eugenio Aquisição de Moto ACS</w:t>
      </w:r>
    </w:p>
    <w:p w14:paraId="12C032A6" w14:textId="77777777" w:rsidR="00793CEE" w:rsidRPr="00793CEE" w:rsidRDefault="00793CEE" w:rsidP="00793CEE">
      <w:pPr>
        <w:pStyle w:val="Cabealho"/>
        <w:ind w:left="-672" w:right="-791"/>
        <w:jc w:val="both"/>
        <w:rPr>
          <w:rFonts w:ascii="Times New Roman" w:hAnsi="Times New Roman" w:cs="Times New Roman"/>
        </w:rPr>
      </w:pPr>
      <w:r w:rsidRPr="00793CEE">
        <w:rPr>
          <w:rFonts w:ascii="Times New Roman" w:hAnsi="Times New Roman" w:cs="Times New Roman"/>
        </w:rPr>
        <w:t>Código Reduzido:701 – Equipamento e Material Permanente</w:t>
      </w:r>
    </w:p>
    <w:p w14:paraId="7263CFFC" w14:textId="77777777" w:rsidR="00793CEE" w:rsidRPr="00793CEE" w:rsidRDefault="00793CEE" w:rsidP="00793CEE">
      <w:pPr>
        <w:pStyle w:val="Cabealho"/>
        <w:ind w:left="-672" w:right="-791"/>
        <w:jc w:val="both"/>
        <w:rPr>
          <w:rFonts w:ascii="Times New Roman" w:hAnsi="Times New Roman" w:cs="Times New Roman"/>
        </w:rPr>
      </w:pPr>
      <w:r w:rsidRPr="00793CEE">
        <w:rPr>
          <w:rFonts w:ascii="Times New Roman" w:hAnsi="Times New Roman" w:cs="Times New Roman"/>
        </w:rPr>
        <w:t>Elemento de despesa: 4.4.90.52.000.00.00.00</w:t>
      </w:r>
    </w:p>
    <w:p w14:paraId="7A2EF3E6" w14:textId="77777777" w:rsidR="00793CEE" w:rsidRPr="00793CEE" w:rsidRDefault="00793CEE" w:rsidP="00793CEE">
      <w:pPr>
        <w:pStyle w:val="Cabealho"/>
        <w:ind w:left="-672" w:right="-791"/>
        <w:jc w:val="both"/>
        <w:rPr>
          <w:rFonts w:ascii="Times New Roman" w:eastAsia="Calibri" w:hAnsi="Times New Roman" w:cs="Times New Roman"/>
        </w:rPr>
      </w:pPr>
      <w:r w:rsidRPr="00793CEE">
        <w:rPr>
          <w:rFonts w:ascii="Times New Roman" w:hAnsi="Times New Roman" w:cs="Times New Roman"/>
        </w:rPr>
        <w:t>Fonte do Recurso: 1.62.1000600 - Serviços públicos saúde – Bloco da Atenção Básica</w:t>
      </w:r>
    </w:p>
    <w:p w14:paraId="0FD046A1" w14:textId="77777777" w:rsidR="00DB719D" w:rsidRPr="00112EF5" w:rsidRDefault="00DB719D" w:rsidP="00014730">
      <w:pPr>
        <w:autoSpaceDE w:val="0"/>
        <w:autoSpaceDN w:val="0"/>
        <w:adjustRightInd w:val="0"/>
        <w:ind w:left="-686" w:right="-749"/>
        <w:jc w:val="both"/>
        <w:rPr>
          <w:rFonts w:eastAsiaTheme="minorHAnsi"/>
          <w:b/>
          <w:bCs/>
          <w:color w:val="000000"/>
        </w:rPr>
      </w:pPr>
    </w:p>
    <w:p w14:paraId="4F46ABFC" w14:textId="6F93AFE8" w:rsidR="00014730" w:rsidRPr="00112EF5" w:rsidRDefault="00014730" w:rsidP="00DB719D">
      <w:pPr>
        <w:pBdr>
          <w:top w:val="single" w:sz="4" w:space="1" w:color="auto"/>
          <w:bottom w:val="single" w:sz="4" w:space="1" w:color="auto"/>
        </w:pBdr>
        <w:autoSpaceDE w:val="0"/>
        <w:autoSpaceDN w:val="0"/>
        <w:adjustRightInd w:val="0"/>
        <w:ind w:left="-686" w:right="-749"/>
        <w:jc w:val="both"/>
        <w:rPr>
          <w:rFonts w:eastAsiaTheme="minorHAnsi"/>
          <w:color w:val="000000"/>
        </w:rPr>
      </w:pPr>
      <w:r w:rsidRPr="00112EF5">
        <w:rPr>
          <w:rFonts w:eastAsiaTheme="minorHAnsi"/>
          <w:b/>
          <w:bCs/>
          <w:color w:val="000000"/>
        </w:rPr>
        <w:t xml:space="preserve">CLÁUSULA DÉCIMA QUINTA – DAS PENALIDADES: </w:t>
      </w:r>
    </w:p>
    <w:p w14:paraId="6540B27E" w14:textId="77777777" w:rsidR="00014730" w:rsidRPr="00112EF5" w:rsidRDefault="00014730" w:rsidP="00014730">
      <w:pPr>
        <w:autoSpaceDE w:val="0"/>
        <w:autoSpaceDN w:val="0"/>
        <w:adjustRightInd w:val="0"/>
        <w:ind w:left="-686" w:right="-749"/>
        <w:jc w:val="both"/>
        <w:rPr>
          <w:rFonts w:eastAsiaTheme="minorHAnsi"/>
          <w:color w:val="000000"/>
        </w:rPr>
      </w:pPr>
      <w:r w:rsidRPr="00112EF5">
        <w:rPr>
          <w:rFonts w:eastAsiaTheme="minorHAnsi"/>
          <w:b/>
          <w:bCs/>
          <w:color w:val="000000"/>
        </w:rPr>
        <w:t xml:space="preserve">15.1 </w:t>
      </w:r>
      <w:r w:rsidRPr="00112EF5">
        <w:rPr>
          <w:rFonts w:eastAsiaTheme="minorHAnsi"/>
          <w:color w:val="000000"/>
        </w:rPr>
        <w:t xml:space="preserve">- Comete infração administrativa, nos termos da lei, o licitante que, com dolo ou culpa: </w:t>
      </w:r>
    </w:p>
    <w:p w14:paraId="089033C5" w14:textId="77777777" w:rsidR="00DB719D" w:rsidRDefault="00DB719D" w:rsidP="00014730">
      <w:pPr>
        <w:autoSpaceDE w:val="0"/>
        <w:autoSpaceDN w:val="0"/>
        <w:adjustRightInd w:val="0"/>
        <w:ind w:left="-686" w:right="-749"/>
        <w:jc w:val="both"/>
        <w:rPr>
          <w:rFonts w:eastAsiaTheme="minorHAnsi"/>
          <w:b/>
          <w:bCs/>
          <w:color w:val="000000"/>
        </w:rPr>
      </w:pPr>
    </w:p>
    <w:p w14:paraId="7E0C84B4" w14:textId="0AF588DD"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15.2 </w:t>
      </w:r>
      <w:r w:rsidRPr="00014730">
        <w:rPr>
          <w:rFonts w:eastAsiaTheme="minorHAnsi"/>
          <w:color w:val="000000"/>
        </w:rPr>
        <w:t xml:space="preserve">- Serão aplicadas ao contratado que incorrer nas infrações acima descritas as seguintes sanções: </w:t>
      </w:r>
    </w:p>
    <w:p w14:paraId="414BF409" w14:textId="77777777" w:rsidR="00014730" w:rsidRPr="00014730" w:rsidRDefault="00014730">
      <w:pPr>
        <w:numPr>
          <w:ilvl w:val="0"/>
          <w:numId w:val="17"/>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e) Advertência; </w:t>
      </w:r>
    </w:p>
    <w:p w14:paraId="19DDE6D9" w14:textId="77777777" w:rsidR="00014730" w:rsidRPr="00014730" w:rsidRDefault="00014730">
      <w:pPr>
        <w:numPr>
          <w:ilvl w:val="0"/>
          <w:numId w:val="17"/>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f) Multa; </w:t>
      </w:r>
    </w:p>
    <w:p w14:paraId="70EDC3AF" w14:textId="77777777" w:rsidR="00014730" w:rsidRPr="00014730" w:rsidRDefault="00014730">
      <w:pPr>
        <w:numPr>
          <w:ilvl w:val="0"/>
          <w:numId w:val="17"/>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g) Impedimento de licitar e contratar e </w:t>
      </w:r>
    </w:p>
    <w:p w14:paraId="6C78FAE5" w14:textId="77777777" w:rsidR="00014730" w:rsidRPr="00014730" w:rsidRDefault="00014730">
      <w:pPr>
        <w:numPr>
          <w:ilvl w:val="0"/>
          <w:numId w:val="17"/>
        </w:numPr>
        <w:autoSpaceDE w:val="0"/>
        <w:autoSpaceDN w:val="0"/>
        <w:adjustRightInd w:val="0"/>
        <w:ind w:left="-686" w:right="-749"/>
        <w:jc w:val="both"/>
        <w:rPr>
          <w:rFonts w:eastAsiaTheme="minorHAnsi"/>
          <w:color w:val="000000"/>
        </w:rPr>
      </w:pPr>
      <w:r w:rsidRPr="00014730">
        <w:rPr>
          <w:rFonts w:eastAsiaTheme="minorHAnsi"/>
          <w:color w:val="000000"/>
        </w:rPr>
        <w:t xml:space="preserve">h) Declaração de inidoneidade para licitar ou contratar, enquanto perdurarem os motivos determinantes da punição ou até que seja promovida sua reabilitação perante a própria autoridade que aplicou a penalidade. </w:t>
      </w:r>
    </w:p>
    <w:p w14:paraId="0170BBFF"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15.3 </w:t>
      </w:r>
      <w:r w:rsidRPr="00014730">
        <w:rPr>
          <w:rFonts w:eastAsiaTheme="minorHAnsi"/>
          <w:color w:val="000000"/>
        </w:rPr>
        <w:t xml:space="preserve">- Na aplicação das sanções serão considerados: </w:t>
      </w:r>
    </w:p>
    <w:p w14:paraId="5CE8D61D" w14:textId="77777777" w:rsidR="00014730" w:rsidRPr="00014730" w:rsidRDefault="00014730">
      <w:pPr>
        <w:numPr>
          <w:ilvl w:val="0"/>
          <w:numId w:val="18"/>
        </w:numPr>
        <w:autoSpaceDE w:val="0"/>
        <w:autoSpaceDN w:val="0"/>
        <w:adjustRightInd w:val="0"/>
        <w:spacing w:after="133"/>
        <w:ind w:left="-686" w:right="-749"/>
        <w:jc w:val="both"/>
        <w:rPr>
          <w:rFonts w:eastAsiaTheme="minorHAnsi"/>
          <w:color w:val="000000"/>
        </w:rPr>
      </w:pPr>
      <w:r w:rsidRPr="00014730">
        <w:rPr>
          <w:rFonts w:eastAsiaTheme="minorHAnsi"/>
          <w:color w:val="000000"/>
        </w:rPr>
        <w:lastRenderedPageBreak/>
        <w:t xml:space="preserve">f) A natureza e a gravidade da infração cometida. </w:t>
      </w:r>
    </w:p>
    <w:p w14:paraId="6B6B0461" w14:textId="77777777" w:rsidR="00014730" w:rsidRPr="00014730" w:rsidRDefault="00014730">
      <w:pPr>
        <w:numPr>
          <w:ilvl w:val="0"/>
          <w:numId w:val="18"/>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g) As peculiaridades do caso concreto. </w:t>
      </w:r>
    </w:p>
    <w:p w14:paraId="0393ED7C" w14:textId="77777777" w:rsidR="00014730" w:rsidRPr="00014730" w:rsidRDefault="00014730">
      <w:pPr>
        <w:numPr>
          <w:ilvl w:val="0"/>
          <w:numId w:val="18"/>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h) As circunstâncias agravantes ou atenuantes. </w:t>
      </w:r>
    </w:p>
    <w:p w14:paraId="5D0A656B" w14:textId="77777777" w:rsidR="00014730" w:rsidRPr="00014730" w:rsidRDefault="00014730">
      <w:pPr>
        <w:numPr>
          <w:ilvl w:val="0"/>
          <w:numId w:val="18"/>
        </w:numPr>
        <w:autoSpaceDE w:val="0"/>
        <w:autoSpaceDN w:val="0"/>
        <w:adjustRightInd w:val="0"/>
        <w:spacing w:after="133"/>
        <w:ind w:left="-686" w:right="-749"/>
        <w:jc w:val="both"/>
        <w:rPr>
          <w:rFonts w:eastAsiaTheme="minorHAnsi"/>
          <w:color w:val="000000"/>
        </w:rPr>
      </w:pPr>
      <w:r w:rsidRPr="00014730">
        <w:rPr>
          <w:rFonts w:eastAsiaTheme="minorHAnsi"/>
          <w:color w:val="000000"/>
        </w:rPr>
        <w:t xml:space="preserve">i) Os danos que dela provierem para a Administração Pública. </w:t>
      </w:r>
    </w:p>
    <w:p w14:paraId="72E19CA0" w14:textId="77777777" w:rsidR="00014730" w:rsidRPr="00014730" w:rsidRDefault="00014730">
      <w:pPr>
        <w:numPr>
          <w:ilvl w:val="0"/>
          <w:numId w:val="18"/>
        </w:numPr>
        <w:autoSpaceDE w:val="0"/>
        <w:autoSpaceDN w:val="0"/>
        <w:adjustRightInd w:val="0"/>
        <w:ind w:left="-686" w:right="-749"/>
        <w:jc w:val="both"/>
        <w:rPr>
          <w:rFonts w:eastAsiaTheme="minorHAnsi"/>
          <w:color w:val="000000"/>
        </w:rPr>
      </w:pPr>
      <w:r w:rsidRPr="00014730">
        <w:rPr>
          <w:rFonts w:eastAsiaTheme="minorHAnsi"/>
          <w:color w:val="000000"/>
        </w:rPr>
        <w:t xml:space="preserve">j) A implantação ou o aperfeiçoamento de programa de integridade, conforme normas e orientações dos órgãos de controle. </w:t>
      </w:r>
    </w:p>
    <w:p w14:paraId="54428F66" w14:textId="77777777" w:rsidR="00014730" w:rsidRPr="00014730" w:rsidRDefault="00014730" w:rsidP="00014730">
      <w:pPr>
        <w:autoSpaceDE w:val="0"/>
        <w:autoSpaceDN w:val="0"/>
        <w:adjustRightInd w:val="0"/>
        <w:ind w:left="-686" w:right="-749"/>
        <w:jc w:val="both"/>
        <w:rPr>
          <w:rFonts w:eastAsiaTheme="minorHAnsi"/>
          <w:color w:val="000000"/>
        </w:rPr>
      </w:pPr>
    </w:p>
    <w:p w14:paraId="18841DD7"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15.4 </w:t>
      </w:r>
      <w:r w:rsidRPr="00014730">
        <w:rPr>
          <w:rFonts w:eastAsiaTheme="minorHAnsi"/>
          <w:color w:val="000000"/>
        </w:rPr>
        <w:t xml:space="preserve">- A multa será recolhida em percentual de 0,5% a 30% incidente sobre o valor do contrato licitado, recolhida no prazo máximo de quinze (15) dias úteis, a contar da comunicação oficial. </w:t>
      </w:r>
    </w:p>
    <w:p w14:paraId="7B32C6B9" w14:textId="77777777" w:rsidR="00DB719D" w:rsidRDefault="00DB719D" w:rsidP="00014730">
      <w:pPr>
        <w:pStyle w:val="Default"/>
        <w:ind w:left="-686" w:right="-749"/>
        <w:jc w:val="both"/>
        <w:rPr>
          <w:b/>
          <w:bCs/>
          <w:sz w:val="22"/>
          <w:szCs w:val="22"/>
        </w:rPr>
      </w:pPr>
    </w:p>
    <w:p w14:paraId="3737CD4C" w14:textId="77777777" w:rsidR="00DB719D" w:rsidRDefault="00014730" w:rsidP="00014730">
      <w:pPr>
        <w:pStyle w:val="Default"/>
        <w:ind w:left="-686" w:right="-749"/>
        <w:jc w:val="both"/>
        <w:rPr>
          <w:b/>
          <w:bCs/>
          <w:sz w:val="22"/>
          <w:szCs w:val="22"/>
        </w:rPr>
      </w:pPr>
      <w:r w:rsidRPr="00014730">
        <w:rPr>
          <w:b/>
          <w:bCs/>
          <w:sz w:val="22"/>
          <w:szCs w:val="22"/>
        </w:rPr>
        <w:t xml:space="preserve">15.5 </w:t>
      </w:r>
      <w:r w:rsidRPr="00014730">
        <w:rPr>
          <w:sz w:val="22"/>
          <w:szCs w:val="22"/>
        </w:rPr>
        <w:t>- As sanções de advertência, impedimento de licitar e contratar e declaração de inidoneidade para licitar ou contratar poderão ser aplicadas, cumulativamente ou não, à penalidade de multa.</w:t>
      </w:r>
    </w:p>
    <w:p w14:paraId="09600B44" w14:textId="77777777" w:rsidR="00DB719D" w:rsidRDefault="00DB719D" w:rsidP="00014730">
      <w:pPr>
        <w:pStyle w:val="Default"/>
        <w:ind w:left="-686" w:right="-749"/>
        <w:jc w:val="both"/>
        <w:rPr>
          <w:b/>
          <w:bCs/>
          <w:sz w:val="22"/>
          <w:szCs w:val="22"/>
        </w:rPr>
      </w:pPr>
    </w:p>
    <w:p w14:paraId="03FEB3B2" w14:textId="72CBA403" w:rsidR="00014730" w:rsidRPr="00014730" w:rsidRDefault="00014730" w:rsidP="00014730">
      <w:pPr>
        <w:pStyle w:val="Default"/>
        <w:ind w:left="-686" w:right="-749"/>
        <w:jc w:val="both"/>
        <w:rPr>
          <w:sz w:val="22"/>
          <w:szCs w:val="22"/>
        </w:rPr>
      </w:pPr>
      <w:r w:rsidRPr="00014730">
        <w:rPr>
          <w:b/>
          <w:bCs/>
          <w:sz w:val="22"/>
          <w:szCs w:val="22"/>
        </w:rPr>
        <w:t xml:space="preserve">15.6 </w:t>
      </w:r>
      <w:r w:rsidRPr="00014730">
        <w:rPr>
          <w:sz w:val="22"/>
          <w:szCs w:val="22"/>
        </w:rPr>
        <w:t xml:space="preserve">- Na aplicação da sanção de multa será facultada a defesa do interessado no prazo de 15 (quinze) dias úteis, contado da data de sua intimação. </w:t>
      </w:r>
    </w:p>
    <w:p w14:paraId="74ED9E60" w14:textId="77777777" w:rsidR="00DB719D" w:rsidRDefault="00DB719D" w:rsidP="00014730">
      <w:pPr>
        <w:autoSpaceDE w:val="0"/>
        <w:autoSpaceDN w:val="0"/>
        <w:adjustRightInd w:val="0"/>
        <w:ind w:left="-686" w:right="-749"/>
        <w:jc w:val="both"/>
        <w:rPr>
          <w:rFonts w:eastAsiaTheme="minorHAnsi"/>
          <w:b/>
          <w:bCs/>
          <w:color w:val="000000"/>
        </w:rPr>
      </w:pPr>
    </w:p>
    <w:p w14:paraId="5D406C02" w14:textId="65FEA42F"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15.7 </w:t>
      </w:r>
      <w:r w:rsidRPr="00014730">
        <w:rPr>
          <w:rFonts w:eastAsiaTheme="minorHAnsi"/>
          <w:color w:val="000000"/>
        </w:rPr>
        <w:t xml:space="preserve">- Poderá ser aplicada ao responsável a sanção de declaração de inidoneidade para licitar ou contratar, em decorrência da prática das infrações administrativas previstas que justifiquem a imposição de penalidade mais grave que a sanção de impedimento de licitar e contratar, cuja duração observará o prazo previsto no art. 156, §5º, da Lei n.º 14.133/2021. </w:t>
      </w:r>
    </w:p>
    <w:p w14:paraId="542591F7" w14:textId="77777777" w:rsidR="00DB719D" w:rsidRDefault="00DB719D" w:rsidP="00014730">
      <w:pPr>
        <w:autoSpaceDE w:val="0"/>
        <w:autoSpaceDN w:val="0"/>
        <w:adjustRightInd w:val="0"/>
        <w:ind w:left="-686" w:right="-749"/>
        <w:jc w:val="both"/>
        <w:rPr>
          <w:rFonts w:eastAsiaTheme="minorHAnsi"/>
          <w:b/>
          <w:bCs/>
          <w:color w:val="000000"/>
        </w:rPr>
      </w:pPr>
    </w:p>
    <w:p w14:paraId="0B7C7959" w14:textId="449CF310"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15.8 </w:t>
      </w:r>
      <w:r w:rsidRPr="00014730">
        <w:rPr>
          <w:rFonts w:eastAsiaTheme="minorHAnsi"/>
          <w:color w:val="000000"/>
        </w:rPr>
        <w:t xml:space="preserve">- A recusa injustificada do adjudicatário em assinar o contrato,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60D6067C" w14:textId="77777777" w:rsidR="00DB719D" w:rsidRDefault="00DB719D" w:rsidP="00014730">
      <w:pPr>
        <w:autoSpaceDE w:val="0"/>
        <w:autoSpaceDN w:val="0"/>
        <w:adjustRightInd w:val="0"/>
        <w:ind w:left="-686" w:right="-749"/>
        <w:jc w:val="both"/>
        <w:rPr>
          <w:rFonts w:eastAsiaTheme="minorHAnsi"/>
          <w:b/>
          <w:bCs/>
          <w:color w:val="000000"/>
        </w:rPr>
      </w:pPr>
    </w:p>
    <w:p w14:paraId="4147FF08" w14:textId="405D92D0"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15.9 </w:t>
      </w:r>
      <w:r w:rsidRPr="00014730">
        <w:rPr>
          <w:rFonts w:eastAsiaTheme="minorHAnsi"/>
          <w:color w:val="000000"/>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36C653DA" w14:textId="77777777" w:rsidR="00E43BB5" w:rsidRDefault="00E43BB5" w:rsidP="00014730">
      <w:pPr>
        <w:autoSpaceDE w:val="0"/>
        <w:autoSpaceDN w:val="0"/>
        <w:adjustRightInd w:val="0"/>
        <w:ind w:left="-686" w:right="-749"/>
        <w:jc w:val="both"/>
        <w:rPr>
          <w:rFonts w:eastAsiaTheme="minorHAnsi"/>
          <w:b/>
          <w:bCs/>
          <w:color w:val="000000"/>
        </w:rPr>
      </w:pPr>
    </w:p>
    <w:p w14:paraId="020FBC7D" w14:textId="4484D403"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15.10 </w:t>
      </w:r>
      <w:r w:rsidRPr="00014730">
        <w:rPr>
          <w:rFonts w:eastAsiaTheme="minorHAnsi"/>
          <w:color w:val="00000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 </w:t>
      </w:r>
    </w:p>
    <w:p w14:paraId="1595EF7B" w14:textId="77777777" w:rsidR="00E43BB5" w:rsidRDefault="00E43BB5" w:rsidP="00014730">
      <w:pPr>
        <w:autoSpaceDE w:val="0"/>
        <w:autoSpaceDN w:val="0"/>
        <w:adjustRightInd w:val="0"/>
        <w:ind w:left="-686" w:right="-749"/>
        <w:jc w:val="both"/>
        <w:rPr>
          <w:rFonts w:eastAsiaTheme="minorHAnsi"/>
          <w:b/>
          <w:bCs/>
          <w:color w:val="000000"/>
        </w:rPr>
      </w:pPr>
    </w:p>
    <w:p w14:paraId="30BEAE13" w14:textId="718BA716"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15.11 </w:t>
      </w:r>
      <w:r w:rsidRPr="00014730">
        <w:rPr>
          <w:rFonts w:eastAsiaTheme="minorHAnsi"/>
          <w:color w:val="000000"/>
        </w:rPr>
        <w:t xml:space="preserve">- O recurso e o pedido de reconsideração terão efeito suspensivo do ato ou da decisão recorrida até que sobrevenha decisão final da autoridade competente. </w:t>
      </w:r>
    </w:p>
    <w:p w14:paraId="083CBF07" w14:textId="77777777" w:rsidR="00744164" w:rsidRDefault="00744164" w:rsidP="00014730">
      <w:pPr>
        <w:autoSpaceDE w:val="0"/>
        <w:autoSpaceDN w:val="0"/>
        <w:adjustRightInd w:val="0"/>
        <w:ind w:left="-686" w:right="-749"/>
        <w:jc w:val="both"/>
        <w:rPr>
          <w:rFonts w:eastAsiaTheme="minorHAnsi"/>
          <w:b/>
          <w:bCs/>
          <w:color w:val="000000"/>
        </w:rPr>
      </w:pPr>
    </w:p>
    <w:p w14:paraId="1E28DE42" w14:textId="493B6FCC"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15.12 </w:t>
      </w:r>
      <w:r w:rsidRPr="00014730">
        <w:rPr>
          <w:rFonts w:eastAsiaTheme="minorHAnsi"/>
          <w:color w:val="000000"/>
        </w:rPr>
        <w:t xml:space="preserve">- A aplicação das sanções previstas neste edital não exclui, em hipótese alguma, a obrigação de reparação integral dos danos causados. </w:t>
      </w:r>
    </w:p>
    <w:p w14:paraId="0A0CF266" w14:textId="77777777" w:rsidR="00E43BB5" w:rsidRDefault="00E43BB5" w:rsidP="00014730">
      <w:pPr>
        <w:autoSpaceDE w:val="0"/>
        <w:autoSpaceDN w:val="0"/>
        <w:adjustRightInd w:val="0"/>
        <w:ind w:left="-686" w:right="-749"/>
        <w:jc w:val="both"/>
        <w:rPr>
          <w:rFonts w:eastAsiaTheme="minorHAnsi"/>
          <w:b/>
          <w:bCs/>
          <w:color w:val="000000"/>
        </w:rPr>
      </w:pPr>
    </w:p>
    <w:p w14:paraId="20E33BCE" w14:textId="3410F828" w:rsidR="00014730" w:rsidRPr="00014730" w:rsidRDefault="00014730" w:rsidP="00E43BB5">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DÉCIMA SEXTA – DA ENTREGA </w:t>
      </w:r>
    </w:p>
    <w:p w14:paraId="487A1FA8"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16.1 </w:t>
      </w:r>
      <w:r w:rsidRPr="00014730">
        <w:rPr>
          <w:rFonts w:eastAsiaTheme="minorHAnsi"/>
          <w:color w:val="000000"/>
        </w:rPr>
        <w:t xml:space="preserve">– Todos os materiais deverão ser entregues de forma parcelada mediante recebimento da Ordem de Fornecimento do Setor de Compras; e no local estipulado para entrega, acompanhada da nota fiscal para conferência, que ocorrerá no ato da entrega no local de recebimento por funcionário competente sendo que a responsabilidade da entrega será por conta e risco do licitante adjudicado. </w:t>
      </w:r>
    </w:p>
    <w:p w14:paraId="17EBEE86" w14:textId="77777777" w:rsidR="00E43BB5" w:rsidRDefault="00E43BB5" w:rsidP="00014730">
      <w:pPr>
        <w:autoSpaceDE w:val="0"/>
        <w:autoSpaceDN w:val="0"/>
        <w:adjustRightInd w:val="0"/>
        <w:ind w:left="-686" w:right="-749"/>
        <w:jc w:val="both"/>
        <w:rPr>
          <w:rFonts w:eastAsiaTheme="minorHAnsi"/>
          <w:b/>
          <w:bCs/>
          <w:color w:val="000000"/>
        </w:rPr>
      </w:pPr>
    </w:p>
    <w:p w14:paraId="101D575C" w14:textId="7BE5462D"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lastRenderedPageBreak/>
        <w:t xml:space="preserve">16.1.1 </w:t>
      </w:r>
      <w:r w:rsidRPr="00014730">
        <w:rPr>
          <w:rFonts w:eastAsiaTheme="minorHAnsi"/>
          <w:color w:val="000000"/>
        </w:rPr>
        <w:t xml:space="preserve">- Prazo de entrega: </w:t>
      </w:r>
      <w:r w:rsidRPr="00014730">
        <w:rPr>
          <w:rFonts w:eastAsiaTheme="minorHAnsi"/>
          <w:b/>
          <w:bCs/>
          <w:color w:val="000000"/>
        </w:rPr>
        <w:t xml:space="preserve">em até </w:t>
      </w:r>
      <w:r w:rsidR="00E43BB5">
        <w:rPr>
          <w:rFonts w:eastAsiaTheme="minorHAnsi"/>
          <w:b/>
          <w:bCs/>
          <w:color w:val="000000"/>
        </w:rPr>
        <w:t>...</w:t>
      </w:r>
      <w:r w:rsidRPr="00014730">
        <w:rPr>
          <w:rFonts w:eastAsiaTheme="minorHAnsi"/>
          <w:b/>
          <w:bCs/>
          <w:color w:val="000000"/>
        </w:rPr>
        <w:t xml:space="preserve"> (</w:t>
      </w:r>
      <w:r w:rsidR="00E43BB5">
        <w:rPr>
          <w:rFonts w:eastAsiaTheme="minorHAnsi"/>
          <w:b/>
          <w:bCs/>
          <w:color w:val="000000"/>
        </w:rPr>
        <w:t>......</w:t>
      </w:r>
      <w:r w:rsidRPr="00014730">
        <w:rPr>
          <w:rFonts w:eastAsiaTheme="minorHAnsi"/>
          <w:b/>
          <w:bCs/>
          <w:color w:val="000000"/>
        </w:rPr>
        <w:t>) dias</w:t>
      </w:r>
      <w:r w:rsidRPr="00014730">
        <w:rPr>
          <w:rFonts w:eastAsiaTheme="minorHAnsi"/>
          <w:color w:val="000000"/>
        </w:rPr>
        <w:t xml:space="preserve">, a contar do recebimento por parte da contratada da Ordem de Fornecimento. </w:t>
      </w:r>
    </w:p>
    <w:p w14:paraId="21D595C5" w14:textId="77777777" w:rsidR="00E43BB5" w:rsidRDefault="00E43BB5" w:rsidP="00014730">
      <w:pPr>
        <w:autoSpaceDE w:val="0"/>
        <w:autoSpaceDN w:val="0"/>
        <w:adjustRightInd w:val="0"/>
        <w:ind w:left="-686" w:right="-749"/>
        <w:jc w:val="both"/>
        <w:rPr>
          <w:rFonts w:eastAsiaTheme="minorHAnsi"/>
          <w:b/>
          <w:bCs/>
          <w:color w:val="000000"/>
        </w:rPr>
      </w:pPr>
    </w:p>
    <w:p w14:paraId="50AD2A67" w14:textId="138B08EC"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16.2 </w:t>
      </w:r>
      <w:r w:rsidRPr="00014730">
        <w:rPr>
          <w:rFonts w:eastAsiaTheme="minorHAnsi"/>
          <w:color w:val="000000"/>
        </w:rPr>
        <w:t xml:space="preserve">– </w:t>
      </w:r>
      <w:r w:rsidR="00E43BB5">
        <w:rPr>
          <w:rFonts w:eastAsiaTheme="minorHAnsi"/>
          <w:color w:val="000000"/>
        </w:rPr>
        <w:t>A Prefeitura Municipal de Canabrava do Norte - MT</w:t>
      </w:r>
      <w:r w:rsidRPr="00014730">
        <w:rPr>
          <w:rFonts w:eastAsiaTheme="minorHAnsi"/>
          <w:color w:val="000000"/>
        </w:rPr>
        <w:t xml:space="preserve"> se reserva o direito de não receber os itens licitados em desacordo com o previsto neste instrumento convocatório, podendo cancelar o contrato em decorrência da sua inexecução parcial ou total, sem prejuízo das demais cominações legais aplicáveis. </w:t>
      </w:r>
    </w:p>
    <w:p w14:paraId="134AA7FC" w14:textId="77777777" w:rsidR="00E43BB5" w:rsidRDefault="00E43BB5" w:rsidP="00014730">
      <w:pPr>
        <w:autoSpaceDE w:val="0"/>
        <w:autoSpaceDN w:val="0"/>
        <w:adjustRightInd w:val="0"/>
        <w:ind w:left="-686" w:right="-749"/>
        <w:jc w:val="both"/>
        <w:rPr>
          <w:rFonts w:eastAsiaTheme="minorHAnsi"/>
          <w:b/>
          <w:bCs/>
          <w:color w:val="000000"/>
        </w:rPr>
      </w:pPr>
    </w:p>
    <w:p w14:paraId="1E40A449" w14:textId="57E1FA42"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16.3 </w:t>
      </w:r>
      <w:r w:rsidRPr="00014730">
        <w:rPr>
          <w:rFonts w:eastAsiaTheme="minorHAnsi"/>
          <w:color w:val="000000"/>
        </w:rPr>
        <w:t xml:space="preserve">– A contratada é obrigada a substituir de imediato e às suas expensas, os itens licitados em que se verifiquem irregularidades. </w:t>
      </w:r>
    </w:p>
    <w:p w14:paraId="552EBAC6" w14:textId="77777777" w:rsidR="00E43BB5" w:rsidRDefault="00E43BB5" w:rsidP="00014730">
      <w:pPr>
        <w:autoSpaceDE w:val="0"/>
        <w:autoSpaceDN w:val="0"/>
        <w:adjustRightInd w:val="0"/>
        <w:ind w:left="-686" w:right="-749"/>
        <w:jc w:val="both"/>
        <w:rPr>
          <w:rFonts w:eastAsiaTheme="minorHAnsi"/>
          <w:b/>
          <w:bCs/>
          <w:color w:val="000000"/>
        </w:rPr>
      </w:pPr>
    </w:p>
    <w:p w14:paraId="30EB4974" w14:textId="0505D02C"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16.4 </w:t>
      </w:r>
      <w:r w:rsidRPr="00014730">
        <w:rPr>
          <w:rFonts w:eastAsiaTheme="minorHAnsi"/>
          <w:color w:val="000000"/>
        </w:rPr>
        <w:t xml:space="preserve">– O Fornecedor sujeitar-se-á fiscalização dos itens licitados no ato da entrega, reservando-se </w:t>
      </w:r>
      <w:r w:rsidR="00E43BB5">
        <w:rPr>
          <w:rFonts w:eastAsiaTheme="minorHAnsi"/>
          <w:color w:val="000000"/>
        </w:rPr>
        <w:t>à</w:t>
      </w:r>
      <w:r w:rsidRPr="00014730">
        <w:rPr>
          <w:rFonts w:eastAsiaTheme="minorHAnsi"/>
          <w:color w:val="000000"/>
        </w:rPr>
        <w:t xml:space="preserve"> </w:t>
      </w:r>
      <w:r w:rsidR="00E43BB5">
        <w:rPr>
          <w:rFonts w:eastAsiaTheme="minorHAnsi"/>
          <w:color w:val="000000"/>
        </w:rPr>
        <w:t>Prefeitura Municipal de Canabrava do Norte - MT</w:t>
      </w:r>
      <w:r w:rsidRPr="00014730">
        <w:rPr>
          <w:rFonts w:eastAsiaTheme="minorHAnsi"/>
          <w:color w:val="000000"/>
        </w:rPr>
        <w:t xml:space="preserve"> o direito de não proceder ao recebimento, caso não encontre os mesmos em condições satisfatórias. </w:t>
      </w:r>
    </w:p>
    <w:p w14:paraId="3A68CF48" w14:textId="77777777" w:rsidR="00E43BB5" w:rsidRDefault="00E43BB5" w:rsidP="00014730">
      <w:pPr>
        <w:autoSpaceDE w:val="0"/>
        <w:autoSpaceDN w:val="0"/>
        <w:adjustRightInd w:val="0"/>
        <w:ind w:left="-686" w:right="-749"/>
        <w:jc w:val="both"/>
        <w:rPr>
          <w:rFonts w:eastAsiaTheme="minorHAnsi"/>
          <w:b/>
          <w:bCs/>
          <w:color w:val="000000"/>
        </w:rPr>
      </w:pPr>
    </w:p>
    <w:p w14:paraId="4D6DC52D" w14:textId="4B0FDB9C"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16.5 </w:t>
      </w:r>
      <w:r w:rsidRPr="00014730">
        <w:rPr>
          <w:rFonts w:eastAsiaTheme="minorHAnsi"/>
          <w:color w:val="000000"/>
        </w:rPr>
        <w:t xml:space="preserve">- Correrão por conta da contratada todas as despesas com seguros, transporte, tributos, encargos trabalhistas e previdenciários, decorrentes da entrega e da própria aquisição dos itens licitados. </w:t>
      </w:r>
    </w:p>
    <w:p w14:paraId="21CB5550" w14:textId="77777777" w:rsidR="00E43BB5" w:rsidRDefault="00E43BB5" w:rsidP="00014730">
      <w:pPr>
        <w:pStyle w:val="Default"/>
        <w:ind w:left="-686" w:right="-749"/>
        <w:jc w:val="both"/>
        <w:rPr>
          <w:b/>
          <w:bCs/>
          <w:sz w:val="22"/>
          <w:szCs w:val="22"/>
        </w:rPr>
      </w:pPr>
    </w:p>
    <w:p w14:paraId="31354F10" w14:textId="77777777" w:rsidR="00E43BB5" w:rsidRPr="00E43BB5" w:rsidRDefault="00014730" w:rsidP="00014730">
      <w:pPr>
        <w:pStyle w:val="Default"/>
        <w:ind w:left="-686" w:right="-749"/>
        <w:jc w:val="both"/>
        <w:rPr>
          <w:b/>
          <w:bCs/>
          <w:sz w:val="22"/>
          <w:szCs w:val="22"/>
        </w:rPr>
      </w:pPr>
      <w:r w:rsidRPr="00014730">
        <w:rPr>
          <w:b/>
          <w:bCs/>
          <w:sz w:val="22"/>
          <w:szCs w:val="22"/>
        </w:rPr>
        <w:t xml:space="preserve">16.6 - </w:t>
      </w:r>
      <w:r w:rsidRPr="00014730">
        <w:rPr>
          <w:sz w:val="22"/>
          <w:szCs w:val="22"/>
        </w:rPr>
        <w:t xml:space="preserve">Os produtos deverão ser entregues devidamente acondicionados em embalagem, com o menor volume possível, que utilize </w:t>
      </w:r>
      <w:r w:rsidRPr="00E43BB5">
        <w:rPr>
          <w:sz w:val="22"/>
          <w:szCs w:val="22"/>
        </w:rPr>
        <w:t>preferencialmente material reciclado ou reciclável, de forma a garantir a máxima proteção durante o transporte e armazenamento, em atendimento aos critérios sustentáveis. O Município recusará os produtos que forem entregues em desconformidade com o previsto neste contrato, termo de referência e proposta;</w:t>
      </w:r>
      <w:r w:rsidRPr="00E43BB5">
        <w:rPr>
          <w:b/>
          <w:bCs/>
          <w:sz w:val="22"/>
          <w:szCs w:val="22"/>
        </w:rPr>
        <w:t xml:space="preserve"> </w:t>
      </w:r>
    </w:p>
    <w:p w14:paraId="1E15F1EF" w14:textId="77777777" w:rsidR="00E43BB5" w:rsidRPr="00E43BB5" w:rsidRDefault="00E43BB5" w:rsidP="00014730">
      <w:pPr>
        <w:pStyle w:val="Default"/>
        <w:ind w:left="-686" w:right="-749"/>
        <w:jc w:val="both"/>
        <w:rPr>
          <w:b/>
          <w:bCs/>
          <w:sz w:val="22"/>
          <w:szCs w:val="22"/>
        </w:rPr>
      </w:pPr>
    </w:p>
    <w:p w14:paraId="71A9C4CD" w14:textId="5E1F100A" w:rsidR="00014730" w:rsidRPr="00E43BB5" w:rsidRDefault="00014730" w:rsidP="00014730">
      <w:pPr>
        <w:pStyle w:val="Default"/>
        <w:ind w:left="-686" w:right="-749"/>
        <w:jc w:val="both"/>
        <w:rPr>
          <w:sz w:val="22"/>
          <w:szCs w:val="22"/>
        </w:rPr>
      </w:pPr>
      <w:r w:rsidRPr="00E43BB5">
        <w:rPr>
          <w:b/>
          <w:bCs/>
          <w:sz w:val="22"/>
          <w:szCs w:val="22"/>
        </w:rPr>
        <w:t xml:space="preserve">16.7 - </w:t>
      </w:r>
      <w:r w:rsidRPr="00E43BB5">
        <w:rPr>
          <w:sz w:val="22"/>
          <w:szCs w:val="22"/>
        </w:rPr>
        <w:t>O recebimento provisório, realizado pelo Setor de Almoxarifado d</w:t>
      </w:r>
      <w:r w:rsidR="00E43BB5" w:rsidRPr="00E43BB5">
        <w:rPr>
          <w:sz w:val="22"/>
          <w:szCs w:val="22"/>
        </w:rPr>
        <w:t>a</w:t>
      </w:r>
      <w:r w:rsidRPr="00E43BB5">
        <w:rPr>
          <w:sz w:val="22"/>
          <w:szCs w:val="22"/>
        </w:rPr>
        <w:t xml:space="preserve"> </w:t>
      </w:r>
      <w:r w:rsidR="00E43BB5" w:rsidRPr="00E43BB5">
        <w:rPr>
          <w:sz w:val="22"/>
          <w:szCs w:val="22"/>
        </w:rPr>
        <w:t>Prefeitura Municipal de Canabrava do Norte - MT</w:t>
      </w:r>
      <w:r w:rsidRPr="00E43BB5">
        <w:rPr>
          <w:sz w:val="22"/>
          <w:szCs w:val="22"/>
        </w:rPr>
        <w:t xml:space="preserve">, dar-se-á no ato da entrega do objeto, após conferência de sua conformidade com as especificações do edital e da proposta; </w:t>
      </w:r>
    </w:p>
    <w:p w14:paraId="49207856" w14:textId="77777777" w:rsidR="00E43BB5" w:rsidRDefault="00E43BB5" w:rsidP="00014730">
      <w:pPr>
        <w:autoSpaceDE w:val="0"/>
        <w:autoSpaceDN w:val="0"/>
        <w:adjustRightInd w:val="0"/>
        <w:ind w:left="-686" w:right="-749"/>
        <w:jc w:val="both"/>
        <w:rPr>
          <w:rFonts w:eastAsiaTheme="minorHAnsi"/>
          <w:b/>
          <w:bCs/>
          <w:color w:val="000000"/>
        </w:rPr>
      </w:pPr>
    </w:p>
    <w:p w14:paraId="18EFDB72" w14:textId="366CC161"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16.8 - </w:t>
      </w:r>
      <w:r w:rsidRPr="00014730">
        <w:rPr>
          <w:rFonts w:eastAsiaTheme="minorHAnsi"/>
          <w:color w:val="000000"/>
        </w:rPr>
        <w:t>O recebimento definitivo, realizado pel</w:t>
      </w:r>
      <w:r w:rsidR="00C03F12">
        <w:rPr>
          <w:rFonts w:eastAsiaTheme="minorHAnsi"/>
          <w:color w:val="000000"/>
        </w:rPr>
        <w:t>a</w:t>
      </w:r>
      <w:r w:rsidRPr="00014730">
        <w:rPr>
          <w:rFonts w:eastAsiaTheme="minorHAnsi"/>
          <w:color w:val="000000"/>
        </w:rPr>
        <w:t xml:space="preserve"> </w:t>
      </w:r>
      <w:r w:rsidR="00C03F12">
        <w:rPr>
          <w:rFonts w:eastAsiaTheme="minorHAnsi"/>
          <w:color w:val="000000"/>
        </w:rPr>
        <w:t>Prefeitura Municipal de Canabrava do Norte - MT</w:t>
      </w:r>
      <w:r w:rsidRPr="00014730">
        <w:rPr>
          <w:rFonts w:eastAsiaTheme="minorHAnsi"/>
          <w:color w:val="000000"/>
        </w:rPr>
        <w:t xml:space="preserve">, dar-se-á em até 03 (três) dias úteis, contados da data do recebimento provisório, após verificação da conformidade do objeto com as exigências e especificações do Contrato. </w:t>
      </w:r>
    </w:p>
    <w:p w14:paraId="07E90436" w14:textId="77777777" w:rsidR="00C03F12" w:rsidRDefault="00C03F12" w:rsidP="00014730">
      <w:pPr>
        <w:autoSpaceDE w:val="0"/>
        <w:autoSpaceDN w:val="0"/>
        <w:adjustRightInd w:val="0"/>
        <w:ind w:left="-686" w:right="-749"/>
        <w:jc w:val="both"/>
        <w:rPr>
          <w:rFonts w:eastAsiaTheme="minorHAnsi"/>
          <w:b/>
          <w:bCs/>
          <w:color w:val="000000"/>
        </w:rPr>
      </w:pPr>
    </w:p>
    <w:p w14:paraId="44C25857" w14:textId="054374EB" w:rsidR="00014730" w:rsidRPr="00014730" w:rsidRDefault="00014730" w:rsidP="00C03F12">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DÉCIMA SÉTIMA – DA ALTERAÇÃO </w:t>
      </w:r>
    </w:p>
    <w:p w14:paraId="6EC3D6B9" w14:textId="777777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17.1 </w:t>
      </w:r>
      <w:r w:rsidRPr="00014730">
        <w:rPr>
          <w:rFonts w:eastAsiaTheme="minorHAnsi"/>
          <w:color w:val="000000"/>
        </w:rPr>
        <w:t xml:space="preserve">– Eventuais alterações contratuais reger-se-ão pela disciplina dos arts. 124 e seguintes da Lei nº 14.133, de 2021. </w:t>
      </w:r>
    </w:p>
    <w:p w14:paraId="7DF81857" w14:textId="77777777" w:rsidR="00C03F12" w:rsidRDefault="00C03F12" w:rsidP="00014730">
      <w:pPr>
        <w:autoSpaceDE w:val="0"/>
        <w:autoSpaceDN w:val="0"/>
        <w:adjustRightInd w:val="0"/>
        <w:ind w:left="-686" w:right="-749"/>
        <w:jc w:val="both"/>
        <w:rPr>
          <w:rFonts w:eastAsiaTheme="minorHAnsi"/>
          <w:b/>
          <w:bCs/>
          <w:color w:val="000000"/>
        </w:rPr>
      </w:pPr>
    </w:p>
    <w:p w14:paraId="6A115E3B" w14:textId="75E8C5C5"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17.2 - </w:t>
      </w:r>
      <w:r w:rsidRPr="00014730">
        <w:rPr>
          <w:rFonts w:eastAsiaTheme="minorHAnsi"/>
          <w:color w:val="000000"/>
        </w:rPr>
        <w:t xml:space="preserve">O contratado é obrigado a aceitar, nas mesmas condições contratuais, os acréscimos ou supressões que se fizerem necessários, até o limite de 25% (vinte e cinco por cento) do valor inicial atualizado do contrato. </w:t>
      </w:r>
    </w:p>
    <w:p w14:paraId="482F8E54" w14:textId="77777777" w:rsidR="00C03F12" w:rsidRDefault="00C03F12" w:rsidP="00014730">
      <w:pPr>
        <w:autoSpaceDE w:val="0"/>
        <w:autoSpaceDN w:val="0"/>
        <w:adjustRightInd w:val="0"/>
        <w:ind w:left="-686" w:right="-749"/>
        <w:jc w:val="both"/>
        <w:rPr>
          <w:rFonts w:eastAsiaTheme="minorHAnsi"/>
          <w:b/>
          <w:bCs/>
          <w:color w:val="000000"/>
        </w:rPr>
      </w:pPr>
    </w:p>
    <w:p w14:paraId="3758F458" w14:textId="31CAB286"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17.3 - </w:t>
      </w:r>
      <w:r w:rsidRPr="00014730">
        <w:rPr>
          <w:rFonts w:eastAsiaTheme="minorHAnsi"/>
          <w:color w:val="000000"/>
        </w:rPr>
        <w:t xml:space="preserve">Registros que não caracterizam alteração do contrato podem ser realizados por simples apostila, dispensada a celebração de termo aditivo, na forma do art. 136 da Lei nº 14.133, de 2021. </w:t>
      </w:r>
    </w:p>
    <w:p w14:paraId="75A03D2B" w14:textId="77777777" w:rsidR="00C03F12" w:rsidRDefault="00C03F12" w:rsidP="00014730">
      <w:pPr>
        <w:autoSpaceDE w:val="0"/>
        <w:autoSpaceDN w:val="0"/>
        <w:adjustRightInd w:val="0"/>
        <w:ind w:left="-686" w:right="-749"/>
        <w:jc w:val="both"/>
        <w:rPr>
          <w:rFonts w:eastAsiaTheme="minorHAnsi"/>
          <w:b/>
          <w:bCs/>
          <w:color w:val="000000"/>
        </w:rPr>
      </w:pPr>
    </w:p>
    <w:p w14:paraId="6AA2B7EC" w14:textId="63740993" w:rsidR="00014730" w:rsidRPr="00014730" w:rsidRDefault="00014730" w:rsidP="00C03F12">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DÉCIMA OITAVA – PUBLICAÇÃO </w:t>
      </w:r>
    </w:p>
    <w:p w14:paraId="7F76BE69" w14:textId="68CBED7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18.1 - </w:t>
      </w:r>
      <w:r w:rsidRPr="00014730">
        <w:rPr>
          <w:rFonts w:eastAsiaTheme="minorHAnsi"/>
          <w:color w:val="000000"/>
        </w:rPr>
        <w:t>Incumbirá ao contratante divulgar o presente instrumento no sítio oficial d</w:t>
      </w:r>
      <w:r w:rsidR="00C03F12">
        <w:rPr>
          <w:rFonts w:eastAsiaTheme="minorHAnsi"/>
          <w:color w:val="000000"/>
        </w:rPr>
        <w:t>a</w:t>
      </w:r>
      <w:r w:rsidRPr="00014730">
        <w:rPr>
          <w:rFonts w:eastAsiaTheme="minorHAnsi"/>
          <w:color w:val="000000"/>
        </w:rPr>
        <w:t xml:space="preserve"> </w:t>
      </w:r>
      <w:r w:rsidR="00C03F12">
        <w:rPr>
          <w:rFonts w:eastAsiaTheme="minorHAnsi"/>
          <w:color w:val="000000"/>
        </w:rPr>
        <w:t>Prefeitura Municipal de Canabrava do Norte - MT</w:t>
      </w:r>
      <w:r w:rsidRPr="00014730">
        <w:rPr>
          <w:rFonts w:eastAsiaTheme="minorHAnsi"/>
          <w:color w:val="000000"/>
        </w:rPr>
        <w:t xml:space="preserve">, </w:t>
      </w:r>
      <w:r w:rsidRPr="00014730">
        <w:rPr>
          <w:rFonts w:eastAsiaTheme="minorHAnsi"/>
          <w:color w:val="0000FF"/>
        </w:rPr>
        <w:t>www.</w:t>
      </w:r>
      <w:r w:rsidR="00C03F12">
        <w:rPr>
          <w:rFonts w:eastAsiaTheme="minorHAnsi"/>
          <w:color w:val="0000FF"/>
        </w:rPr>
        <w:t>canabravadonorte</w:t>
      </w:r>
      <w:r w:rsidRPr="00014730">
        <w:rPr>
          <w:rFonts w:eastAsiaTheme="minorHAnsi"/>
          <w:color w:val="0000FF"/>
        </w:rPr>
        <w:t>.m</w:t>
      </w:r>
      <w:r w:rsidR="00C03F12">
        <w:rPr>
          <w:rFonts w:eastAsiaTheme="minorHAnsi"/>
          <w:color w:val="0000FF"/>
        </w:rPr>
        <w:t>t</w:t>
      </w:r>
      <w:r w:rsidRPr="00014730">
        <w:rPr>
          <w:rFonts w:eastAsiaTheme="minorHAnsi"/>
          <w:color w:val="0000FF"/>
        </w:rPr>
        <w:t xml:space="preserve">.gov.br </w:t>
      </w:r>
      <w:r w:rsidRPr="00014730">
        <w:rPr>
          <w:rFonts w:eastAsiaTheme="minorHAnsi"/>
          <w:color w:val="000000"/>
        </w:rPr>
        <w:t xml:space="preserve">na internet e divulgação no Portal Nacional de Contratações Públicas (PNCP), na forma prevista no art. 94 da Lei 14.133, de 2021. </w:t>
      </w:r>
    </w:p>
    <w:p w14:paraId="31F0CAE7" w14:textId="77777777" w:rsidR="00C03F12" w:rsidRDefault="00C03F12" w:rsidP="00014730">
      <w:pPr>
        <w:autoSpaceDE w:val="0"/>
        <w:autoSpaceDN w:val="0"/>
        <w:adjustRightInd w:val="0"/>
        <w:ind w:left="-686" w:right="-749"/>
        <w:jc w:val="both"/>
        <w:rPr>
          <w:rFonts w:eastAsiaTheme="minorHAnsi"/>
          <w:b/>
          <w:bCs/>
          <w:color w:val="000000"/>
        </w:rPr>
      </w:pPr>
    </w:p>
    <w:p w14:paraId="0973AEA5" w14:textId="7261EDE8" w:rsidR="00014730" w:rsidRPr="00014730" w:rsidRDefault="00014730" w:rsidP="00C03F12">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DÉCIMA NONA – DO FORO: </w:t>
      </w:r>
    </w:p>
    <w:p w14:paraId="35FFA404" w14:textId="18113B07"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19.1 </w:t>
      </w:r>
      <w:r w:rsidRPr="00014730">
        <w:rPr>
          <w:rFonts w:eastAsiaTheme="minorHAnsi"/>
          <w:color w:val="000000"/>
        </w:rPr>
        <w:t xml:space="preserve">- As partes elegem o Foro da Comarca de </w:t>
      </w:r>
      <w:r w:rsidR="00C03F12">
        <w:rPr>
          <w:rFonts w:eastAsiaTheme="minorHAnsi"/>
          <w:color w:val="000000"/>
        </w:rPr>
        <w:t>Porto Alegre do Norte</w:t>
      </w:r>
      <w:r w:rsidRPr="00014730">
        <w:rPr>
          <w:rFonts w:eastAsiaTheme="minorHAnsi"/>
          <w:color w:val="000000"/>
        </w:rPr>
        <w:t>/M</w:t>
      </w:r>
      <w:r w:rsidR="000D716D">
        <w:rPr>
          <w:rFonts w:eastAsiaTheme="minorHAnsi"/>
          <w:color w:val="000000"/>
        </w:rPr>
        <w:t>T</w:t>
      </w:r>
      <w:r w:rsidRPr="00014730">
        <w:rPr>
          <w:rFonts w:eastAsiaTheme="minorHAnsi"/>
          <w:color w:val="000000"/>
        </w:rPr>
        <w:t xml:space="preserve">, com renúncia a qualquer outro, por mais privilegiado que seja para dirimir as questões judiciais provenientes do presente Contrato. </w:t>
      </w:r>
    </w:p>
    <w:p w14:paraId="624140A2" w14:textId="77777777" w:rsidR="00C03F12" w:rsidRDefault="00C03F12" w:rsidP="00014730">
      <w:pPr>
        <w:autoSpaceDE w:val="0"/>
        <w:autoSpaceDN w:val="0"/>
        <w:adjustRightInd w:val="0"/>
        <w:ind w:left="-686" w:right="-749"/>
        <w:jc w:val="both"/>
        <w:rPr>
          <w:rFonts w:eastAsiaTheme="minorHAnsi"/>
          <w:b/>
          <w:bCs/>
          <w:color w:val="000000"/>
        </w:rPr>
      </w:pPr>
    </w:p>
    <w:p w14:paraId="2B441083" w14:textId="202FBBB8" w:rsidR="00014730" w:rsidRPr="00014730" w:rsidRDefault="00014730" w:rsidP="00C03F12">
      <w:pPr>
        <w:pBdr>
          <w:top w:val="single" w:sz="4" w:space="1" w:color="auto"/>
          <w:bottom w:val="single" w:sz="4" w:space="1" w:color="auto"/>
        </w:pBdr>
        <w:autoSpaceDE w:val="0"/>
        <w:autoSpaceDN w:val="0"/>
        <w:adjustRightInd w:val="0"/>
        <w:ind w:left="-686" w:right="-749"/>
        <w:jc w:val="both"/>
        <w:rPr>
          <w:rFonts w:eastAsiaTheme="minorHAnsi"/>
          <w:color w:val="000000"/>
        </w:rPr>
      </w:pPr>
      <w:r w:rsidRPr="00014730">
        <w:rPr>
          <w:rFonts w:eastAsiaTheme="minorHAnsi"/>
          <w:b/>
          <w:bCs/>
          <w:color w:val="000000"/>
        </w:rPr>
        <w:t xml:space="preserve">CLÁUSULA VIGÊSIMA – NORMAS FINAIS </w:t>
      </w:r>
    </w:p>
    <w:p w14:paraId="6D3A2A02" w14:textId="0F019B52"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lastRenderedPageBreak/>
        <w:t xml:space="preserve">14.1. </w:t>
      </w:r>
      <w:r w:rsidRPr="00014730">
        <w:rPr>
          <w:rFonts w:eastAsiaTheme="minorHAnsi"/>
          <w:color w:val="000000"/>
        </w:rPr>
        <w:t xml:space="preserve">O presente contrato reger-se-á pelas seguintes normas legais: Lei Federal nº 14.133/21, Decreto Federal nº 10.024/19 e Decreto Municipal nº </w:t>
      </w:r>
      <w:r w:rsidR="00C03F12">
        <w:rPr>
          <w:rFonts w:eastAsiaTheme="minorHAnsi"/>
          <w:color w:val="000000"/>
        </w:rPr>
        <w:t>1147</w:t>
      </w:r>
      <w:r w:rsidRPr="00014730">
        <w:rPr>
          <w:rFonts w:eastAsiaTheme="minorHAnsi"/>
          <w:color w:val="000000"/>
        </w:rPr>
        <w:t xml:space="preserve">/2023. </w:t>
      </w:r>
    </w:p>
    <w:p w14:paraId="440BEE27" w14:textId="77777777" w:rsidR="00C03F12" w:rsidRDefault="00C03F12" w:rsidP="00014730">
      <w:pPr>
        <w:autoSpaceDE w:val="0"/>
        <w:autoSpaceDN w:val="0"/>
        <w:adjustRightInd w:val="0"/>
        <w:ind w:left="-686" w:right="-749"/>
        <w:jc w:val="both"/>
        <w:rPr>
          <w:rFonts w:eastAsiaTheme="minorHAnsi"/>
          <w:b/>
          <w:bCs/>
          <w:color w:val="000000"/>
        </w:rPr>
      </w:pPr>
    </w:p>
    <w:p w14:paraId="6B6A864F" w14:textId="4BB04320"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14.2. </w:t>
      </w:r>
      <w:r w:rsidRPr="00014730">
        <w:rPr>
          <w:rFonts w:eastAsiaTheme="minorHAnsi"/>
          <w:color w:val="000000"/>
        </w:rPr>
        <w:t xml:space="preserve">Os casos omissos serão dirimidos, com observância da legislação regedora, em especial a Lei Federal n° 14.133/21 e Decreto Federal nº 10.024/19. </w:t>
      </w:r>
    </w:p>
    <w:p w14:paraId="05E1A032" w14:textId="77777777" w:rsidR="00C03F12" w:rsidRDefault="00C03F12" w:rsidP="00014730">
      <w:pPr>
        <w:autoSpaceDE w:val="0"/>
        <w:autoSpaceDN w:val="0"/>
        <w:adjustRightInd w:val="0"/>
        <w:ind w:left="-686" w:right="-749"/>
        <w:jc w:val="both"/>
        <w:rPr>
          <w:rFonts w:eastAsiaTheme="minorHAnsi"/>
          <w:b/>
          <w:bCs/>
          <w:color w:val="000000"/>
        </w:rPr>
      </w:pPr>
    </w:p>
    <w:p w14:paraId="70AF8101" w14:textId="18BC2B9B" w:rsidR="00014730" w:rsidRPr="00014730" w:rsidRDefault="00014730" w:rsidP="00014730">
      <w:pPr>
        <w:autoSpaceDE w:val="0"/>
        <w:autoSpaceDN w:val="0"/>
        <w:adjustRightInd w:val="0"/>
        <w:ind w:left="-686" w:right="-749"/>
        <w:jc w:val="both"/>
        <w:rPr>
          <w:rFonts w:eastAsiaTheme="minorHAnsi"/>
          <w:color w:val="000000"/>
        </w:rPr>
      </w:pPr>
      <w:r w:rsidRPr="00014730">
        <w:rPr>
          <w:rFonts w:eastAsiaTheme="minorHAnsi"/>
          <w:b/>
          <w:bCs/>
          <w:color w:val="000000"/>
        </w:rPr>
        <w:t xml:space="preserve">14.3. </w:t>
      </w:r>
      <w:r w:rsidRPr="00014730">
        <w:rPr>
          <w:rFonts w:eastAsiaTheme="minorHAnsi"/>
          <w:color w:val="000000"/>
        </w:rPr>
        <w:t xml:space="preserve">Justos e contratados, firmam o presente CONTRATO, e três vias de igual teor e forma na presença de duas testemunhas, para que produza os efeitos legais. </w:t>
      </w:r>
    </w:p>
    <w:p w14:paraId="5683DEA0" w14:textId="77777777" w:rsidR="00014730" w:rsidRDefault="00014730" w:rsidP="00C03F12">
      <w:pPr>
        <w:autoSpaceDE w:val="0"/>
        <w:autoSpaceDN w:val="0"/>
        <w:adjustRightInd w:val="0"/>
        <w:ind w:left="-686" w:right="-749"/>
        <w:jc w:val="right"/>
        <w:rPr>
          <w:rFonts w:eastAsiaTheme="minorHAnsi"/>
          <w:color w:val="000000"/>
        </w:rPr>
      </w:pPr>
      <w:r w:rsidRPr="00014730">
        <w:rPr>
          <w:rFonts w:eastAsiaTheme="minorHAnsi"/>
          <w:color w:val="000000"/>
        </w:rPr>
        <w:t>Canabrava do Norte – MT, ** de ********** de 2024</w:t>
      </w:r>
    </w:p>
    <w:p w14:paraId="01109D60" w14:textId="77777777" w:rsidR="00C03F12" w:rsidRDefault="00C03F12" w:rsidP="00C03F12">
      <w:pPr>
        <w:autoSpaceDE w:val="0"/>
        <w:autoSpaceDN w:val="0"/>
        <w:adjustRightInd w:val="0"/>
        <w:ind w:left="-686" w:right="-749"/>
        <w:jc w:val="right"/>
        <w:rPr>
          <w:rFonts w:eastAsiaTheme="minorHAnsi"/>
          <w:color w:val="000000"/>
        </w:rPr>
      </w:pPr>
    </w:p>
    <w:p w14:paraId="3777025E" w14:textId="77777777" w:rsidR="00C03F12" w:rsidRDefault="00C03F12" w:rsidP="00C03F12">
      <w:pPr>
        <w:autoSpaceDE w:val="0"/>
        <w:autoSpaceDN w:val="0"/>
        <w:adjustRightInd w:val="0"/>
        <w:ind w:left="-686" w:right="-749"/>
        <w:jc w:val="right"/>
        <w:rPr>
          <w:rFonts w:eastAsiaTheme="minorHAnsi"/>
          <w:color w:val="000000"/>
        </w:rPr>
      </w:pPr>
    </w:p>
    <w:p w14:paraId="59632BF6" w14:textId="77777777" w:rsidR="00C03F12" w:rsidRPr="00014730" w:rsidRDefault="00C03F12" w:rsidP="00C03F12">
      <w:pPr>
        <w:autoSpaceDE w:val="0"/>
        <w:autoSpaceDN w:val="0"/>
        <w:adjustRightInd w:val="0"/>
        <w:ind w:left="-686" w:right="-749"/>
        <w:jc w:val="right"/>
        <w:rPr>
          <w:rFonts w:eastAsiaTheme="minorHAnsi"/>
          <w:color w:val="000000"/>
        </w:rPr>
      </w:pPr>
    </w:p>
    <w:p w14:paraId="1C0072C6" w14:textId="77777777" w:rsidR="00014730" w:rsidRPr="00196002" w:rsidRDefault="00014730" w:rsidP="00014730">
      <w:pPr>
        <w:autoSpaceDE w:val="0"/>
        <w:autoSpaceDN w:val="0"/>
        <w:adjustRightInd w:val="0"/>
        <w:ind w:left="-686" w:right="-749"/>
        <w:jc w:val="both"/>
        <w:rPr>
          <w:rFonts w:eastAsiaTheme="minorHAnsi"/>
          <w:color w:val="000000"/>
        </w:rPr>
      </w:pPr>
    </w:p>
    <w:p w14:paraId="583FD6D1" w14:textId="77777777" w:rsidR="00014730" w:rsidRPr="00DD4CFA" w:rsidRDefault="00014730" w:rsidP="00014730">
      <w:pPr>
        <w:autoSpaceDE w:val="0"/>
        <w:autoSpaceDN w:val="0"/>
        <w:adjustRightInd w:val="0"/>
        <w:ind w:left="-686" w:right="-749"/>
        <w:jc w:val="both"/>
        <w:rPr>
          <w:rFonts w:eastAsiaTheme="minorHAnsi"/>
          <w:b/>
          <w:bCs/>
          <w:color w:val="000000"/>
        </w:rPr>
      </w:pPr>
    </w:p>
    <w:tbl>
      <w:tblPr>
        <w:tblStyle w:val="Tabelacomgrade"/>
        <w:tblW w:w="9895" w:type="dxa"/>
        <w:tblInd w:w="-686"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3"/>
        <w:gridCol w:w="3402"/>
      </w:tblGrid>
      <w:tr w:rsidR="00014730" w14:paraId="1E48B42D" w14:textId="77777777" w:rsidTr="0026629F">
        <w:tc>
          <w:tcPr>
            <w:tcW w:w="6493" w:type="dxa"/>
          </w:tcPr>
          <w:p w14:paraId="2420F54E" w14:textId="77777777" w:rsidR="00014730" w:rsidRPr="00DD4CFA" w:rsidRDefault="00014730" w:rsidP="0026629F">
            <w:pPr>
              <w:autoSpaceDE w:val="0"/>
              <w:autoSpaceDN w:val="0"/>
              <w:adjustRightInd w:val="0"/>
              <w:ind w:right="-80"/>
              <w:jc w:val="center"/>
              <w:rPr>
                <w:rFonts w:eastAsiaTheme="minorHAnsi"/>
                <w:color w:val="000000"/>
              </w:rPr>
            </w:pPr>
            <w:r w:rsidRPr="00DD4CFA">
              <w:rPr>
                <w:rFonts w:eastAsiaTheme="minorHAnsi"/>
                <w:color w:val="000000"/>
              </w:rPr>
              <w:t>PREFEITURA MUNICIPAL DE CANABRAVA DO NORTE – MT</w:t>
            </w:r>
          </w:p>
          <w:p w14:paraId="1F6F81F6" w14:textId="77777777" w:rsidR="00014730" w:rsidRPr="00DD4CFA" w:rsidRDefault="00014730" w:rsidP="0026629F">
            <w:pPr>
              <w:autoSpaceDE w:val="0"/>
              <w:autoSpaceDN w:val="0"/>
              <w:adjustRightInd w:val="0"/>
              <w:ind w:right="-80"/>
              <w:jc w:val="center"/>
              <w:rPr>
                <w:rFonts w:eastAsiaTheme="minorHAnsi"/>
                <w:color w:val="000000"/>
              </w:rPr>
            </w:pPr>
            <w:r w:rsidRPr="00DD4CFA">
              <w:rPr>
                <w:rFonts w:eastAsiaTheme="minorHAnsi"/>
                <w:color w:val="000000"/>
              </w:rPr>
              <w:t>João Cleiton Araújo de Medeiros</w:t>
            </w:r>
          </w:p>
          <w:p w14:paraId="13D97EEE" w14:textId="77777777" w:rsidR="00014730" w:rsidRDefault="00014730" w:rsidP="0026629F">
            <w:pPr>
              <w:autoSpaceDE w:val="0"/>
              <w:autoSpaceDN w:val="0"/>
              <w:adjustRightInd w:val="0"/>
              <w:ind w:right="-80"/>
              <w:jc w:val="center"/>
              <w:rPr>
                <w:rFonts w:eastAsiaTheme="minorHAnsi"/>
                <w:b/>
                <w:bCs/>
                <w:color w:val="000000"/>
              </w:rPr>
            </w:pPr>
            <w:r w:rsidRPr="00DD4CFA">
              <w:rPr>
                <w:rFonts w:eastAsiaTheme="minorHAnsi"/>
                <w:color w:val="000000"/>
              </w:rPr>
              <w:t>Prefeito Municipal</w:t>
            </w:r>
          </w:p>
        </w:tc>
        <w:tc>
          <w:tcPr>
            <w:tcW w:w="3402" w:type="dxa"/>
          </w:tcPr>
          <w:p w14:paraId="19E72BA8" w14:textId="77777777" w:rsidR="00014730" w:rsidRPr="00DD4CFA" w:rsidRDefault="00014730" w:rsidP="0026629F">
            <w:pPr>
              <w:autoSpaceDE w:val="0"/>
              <w:autoSpaceDN w:val="0"/>
              <w:adjustRightInd w:val="0"/>
              <w:ind w:right="171"/>
              <w:jc w:val="center"/>
              <w:rPr>
                <w:rFonts w:eastAsiaTheme="minorHAnsi"/>
                <w:color w:val="000000"/>
              </w:rPr>
            </w:pPr>
            <w:r w:rsidRPr="00DD4CFA">
              <w:rPr>
                <w:rFonts w:eastAsiaTheme="minorHAnsi"/>
                <w:color w:val="000000"/>
              </w:rPr>
              <w:t>EMPRESA</w:t>
            </w:r>
          </w:p>
          <w:p w14:paraId="5482928A" w14:textId="77777777" w:rsidR="00014730" w:rsidRPr="00DD4CFA" w:rsidRDefault="00014730" w:rsidP="0026629F">
            <w:pPr>
              <w:autoSpaceDE w:val="0"/>
              <w:autoSpaceDN w:val="0"/>
              <w:adjustRightInd w:val="0"/>
              <w:ind w:right="171"/>
              <w:jc w:val="center"/>
              <w:rPr>
                <w:rFonts w:eastAsiaTheme="minorHAnsi"/>
                <w:color w:val="000000"/>
              </w:rPr>
            </w:pPr>
            <w:r w:rsidRPr="00DD4CFA">
              <w:rPr>
                <w:rFonts w:eastAsiaTheme="minorHAnsi"/>
                <w:color w:val="000000"/>
              </w:rPr>
              <w:t>Representante Legal</w:t>
            </w:r>
          </w:p>
          <w:p w14:paraId="303C8F0D" w14:textId="77777777" w:rsidR="00014730" w:rsidRDefault="00014730" w:rsidP="0026629F">
            <w:pPr>
              <w:autoSpaceDE w:val="0"/>
              <w:autoSpaceDN w:val="0"/>
              <w:adjustRightInd w:val="0"/>
              <w:ind w:right="171"/>
              <w:jc w:val="center"/>
              <w:rPr>
                <w:rFonts w:eastAsiaTheme="minorHAnsi"/>
                <w:b/>
                <w:bCs/>
                <w:color w:val="000000"/>
              </w:rPr>
            </w:pPr>
            <w:r w:rsidRPr="00DD4CFA">
              <w:rPr>
                <w:rFonts w:eastAsiaTheme="minorHAnsi"/>
                <w:color w:val="000000"/>
              </w:rPr>
              <w:t>Cargo</w:t>
            </w:r>
          </w:p>
        </w:tc>
      </w:tr>
    </w:tbl>
    <w:p w14:paraId="6634DCA4" w14:textId="77777777" w:rsidR="00014730" w:rsidRDefault="00014730" w:rsidP="00014730">
      <w:pPr>
        <w:autoSpaceDE w:val="0"/>
        <w:autoSpaceDN w:val="0"/>
        <w:adjustRightInd w:val="0"/>
        <w:ind w:left="-686" w:right="-749"/>
        <w:rPr>
          <w:rFonts w:eastAsiaTheme="minorHAnsi"/>
          <w:b/>
          <w:bCs/>
          <w:color w:val="000000"/>
        </w:rPr>
      </w:pPr>
    </w:p>
    <w:p w14:paraId="1501658F" w14:textId="77777777" w:rsidR="00014730" w:rsidRDefault="00014730" w:rsidP="00014730">
      <w:pPr>
        <w:autoSpaceDE w:val="0"/>
        <w:autoSpaceDN w:val="0"/>
        <w:adjustRightInd w:val="0"/>
        <w:ind w:left="-686" w:right="-749"/>
        <w:rPr>
          <w:rFonts w:eastAsiaTheme="minorHAnsi"/>
          <w:b/>
          <w:bCs/>
          <w:color w:val="000000"/>
        </w:rPr>
      </w:pPr>
    </w:p>
    <w:p w14:paraId="71A1DA97" w14:textId="77777777" w:rsidR="00014730" w:rsidRDefault="00014730" w:rsidP="00014730">
      <w:pPr>
        <w:autoSpaceDE w:val="0"/>
        <w:autoSpaceDN w:val="0"/>
        <w:adjustRightInd w:val="0"/>
        <w:ind w:left="-686" w:right="-749"/>
        <w:rPr>
          <w:rFonts w:eastAsiaTheme="minorHAnsi"/>
          <w:b/>
          <w:bCs/>
          <w:color w:val="000000"/>
        </w:rPr>
      </w:pPr>
    </w:p>
    <w:p w14:paraId="50D35580" w14:textId="77777777" w:rsidR="00014730" w:rsidRDefault="00014730" w:rsidP="00014730">
      <w:pPr>
        <w:autoSpaceDE w:val="0"/>
        <w:autoSpaceDN w:val="0"/>
        <w:adjustRightInd w:val="0"/>
        <w:ind w:left="-686" w:right="-749"/>
        <w:jc w:val="both"/>
        <w:rPr>
          <w:rFonts w:eastAsiaTheme="minorHAnsi"/>
          <w:b/>
          <w:bCs/>
          <w:color w:val="000000"/>
        </w:rPr>
      </w:pPr>
    </w:p>
    <w:p w14:paraId="1D8E16D1" w14:textId="77777777" w:rsidR="00C205E4" w:rsidRDefault="00C205E4" w:rsidP="00014730">
      <w:pPr>
        <w:autoSpaceDE w:val="0"/>
        <w:autoSpaceDN w:val="0"/>
        <w:adjustRightInd w:val="0"/>
        <w:ind w:left="-686" w:right="-749"/>
        <w:jc w:val="both"/>
        <w:rPr>
          <w:rFonts w:eastAsiaTheme="minorHAnsi"/>
          <w:b/>
          <w:bCs/>
          <w:color w:val="000000"/>
        </w:rPr>
      </w:pPr>
    </w:p>
    <w:p w14:paraId="0A76D7A2" w14:textId="77777777" w:rsidR="00C205E4" w:rsidRDefault="00C205E4" w:rsidP="00014730">
      <w:pPr>
        <w:autoSpaceDE w:val="0"/>
        <w:autoSpaceDN w:val="0"/>
        <w:adjustRightInd w:val="0"/>
        <w:ind w:left="-686" w:right="-749"/>
        <w:jc w:val="both"/>
        <w:rPr>
          <w:rFonts w:eastAsiaTheme="minorHAnsi"/>
          <w:b/>
          <w:bCs/>
          <w:color w:val="000000"/>
        </w:rPr>
      </w:pPr>
    </w:p>
    <w:p w14:paraId="51D64760" w14:textId="77777777" w:rsidR="00C205E4" w:rsidRDefault="00C205E4" w:rsidP="00014730">
      <w:pPr>
        <w:autoSpaceDE w:val="0"/>
        <w:autoSpaceDN w:val="0"/>
        <w:adjustRightInd w:val="0"/>
        <w:ind w:left="-686" w:right="-749"/>
        <w:jc w:val="both"/>
        <w:rPr>
          <w:rFonts w:eastAsiaTheme="minorHAnsi"/>
          <w:b/>
          <w:bCs/>
          <w:color w:val="000000"/>
        </w:rPr>
      </w:pPr>
    </w:p>
    <w:p w14:paraId="6E66A914" w14:textId="77777777" w:rsidR="00C205E4" w:rsidRDefault="00C205E4" w:rsidP="00014730">
      <w:pPr>
        <w:autoSpaceDE w:val="0"/>
        <w:autoSpaceDN w:val="0"/>
        <w:adjustRightInd w:val="0"/>
        <w:ind w:left="-686" w:right="-749"/>
        <w:jc w:val="both"/>
        <w:rPr>
          <w:rFonts w:eastAsiaTheme="minorHAnsi"/>
          <w:b/>
          <w:bCs/>
          <w:color w:val="000000"/>
        </w:rPr>
      </w:pPr>
    </w:p>
    <w:p w14:paraId="5C680C89" w14:textId="77777777" w:rsidR="00C205E4" w:rsidRDefault="00C205E4" w:rsidP="00014730">
      <w:pPr>
        <w:autoSpaceDE w:val="0"/>
        <w:autoSpaceDN w:val="0"/>
        <w:adjustRightInd w:val="0"/>
        <w:ind w:left="-686" w:right="-749"/>
        <w:jc w:val="both"/>
        <w:rPr>
          <w:rFonts w:eastAsiaTheme="minorHAnsi"/>
          <w:b/>
          <w:bCs/>
          <w:color w:val="000000"/>
        </w:rPr>
      </w:pPr>
    </w:p>
    <w:p w14:paraId="3D8297FB" w14:textId="77777777" w:rsidR="00C205E4" w:rsidRDefault="00C205E4" w:rsidP="00014730">
      <w:pPr>
        <w:autoSpaceDE w:val="0"/>
        <w:autoSpaceDN w:val="0"/>
        <w:adjustRightInd w:val="0"/>
        <w:ind w:left="-686" w:right="-749"/>
        <w:jc w:val="both"/>
        <w:rPr>
          <w:rFonts w:eastAsiaTheme="minorHAnsi"/>
          <w:b/>
          <w:bCs/>
          <w:color w:val="000000"/>
        </w:rPr>
      </w:pPr>
    </w:p>
    <w:p w14:paraId="592FF4EB" w14:textId="77777777" w:rsidR="00C205E4" w:rsidRDefault="00C205E4" w:rsidP="00014730">
      <w:pPr>
        <w:autoSpaceDE w:val="0"/>
        <w:autoSpaceDN w:val="0"/>
        <w:adjustRightInd w:val="0"/>
        <w:ind w:left="-686" w:right="-749"/>
        <w:jc w:val="both"/>
        <w:rPr>
          <w:rFonts w:eastAsiaTheme="minorHAnsi"/>
          <w:b/>
          <w:bCs/>
          <w:color w:val="000000"/>
        </w:rPr>
      </w:pPr>
    </w:p>
    <w:p w14:paraId="1945D9FF" w14:textId="77777777" w:rsidR="00C205E4" w:rsidRDefault="00C205E4" w:rsidP="00014730">
      <w:pPr>
        <w:autoSpaceDE w:val="0"/>
        <w:autoSpaceDN w:val="0"/>
        <w:adjustRightInd w:val="0"/>
        <w:ind w:left="-686" w:right="-749"/>
        <w:jc w:val="both"/>
        <w:rPr>
          <w:rFonts w:eastAsiaTheme="minorHAnsi"/>
          <w:b/>
          <w:bCs/>
          <w:color w:val="000000"/>
        </w:rPr>
      </w:pPr>
    </w:p>
    <w:p w14:paraId="5DF36F34" w14:textId="77777777" w:rsidR="00C205E4" w:rsidRDefault="00C205E4" w:rsidP="00014730">
      <w:pPr>
        <w:autoSpaceDE w:val="0"/>
        <w:autoSpaceDN w:val="0"/>
        <w:adjustRightInd w:val="0"/>
        <w:ind w:left="-686" w:right="-749"/>
        <w:jc w:val="both"/>
        <w:rPr>
          <w:rFonts w:eastAsiaTheme="minorHAnsi"/>
          <w:b/>
          <w:bCs/>
          <w:color w:val="000000"/>
        </w:rPr>
      </w:pPr>
    </w:p>
    <w:p w14:paraId="50774E35" w14:textId="77777777" w:rsidR="00C205E4" w:rsidRDefault="00C205E4" w:rsidP="00014730">
      <w:pPr>
        <w:autoSpaceDE w:val="0"/>
        <w:autoSpaceDN w:val="0"/>
        <w:adjustRightInd w:val="0"/>
        <w:ind w:left="-686" w:right="-749"/>
        <w:jc w:val="both"/>
        <w:rPr>
          <w:rFonts w:eastAsiaTheme="minorHAnsi"/>
          <w:b/>
          <w:bCs/>
          <w:color w:val="000000"/>
        </w:rPr>
      </w:pPr>
    </w:p>
    <w:p w14:paraId="7DF0D125" w14:textId="77777777" w:rsidR="00C205E4" w:rsidRDefault="00C205E4" w:rsidP="00014730">
      <w:pPr>
        <w:autoSpaceDE w:val="0"/>
        <w:autoSpaceDN w:val="0"/>
        <w:adjustRightInd w:val="0"/>
        <w:ind w:left="-686" w:right="-749"/>
        <w:jc w:val="both"/>
        <w:rPr>
          <w:rFonts w:eastAsiaTheme="minorHAnsi"/>
          <w:b/>
          <w:bCs/>
          <w:color w:val="000000"/>
        </w:rPr>
      </w:pPr>
    </w:p>
    <w:p w14:paraId="4A168405" w14:textId="77777777" w:rsidR="00C205E4" w:rsidRDefault="00C205E4" w:rsidP="00014730">
      <w:pPr>
        <w:autoSpaceDE w:val="0"/>
        <w:autoSpaceDN w:val="0"/>
        <w:adjustRightInd w:val="0"/>
        <w:ind w:left="-686" w:right="-749"/>
        <w:jc w:val="both"/>
        <w:rPr>
          <w:rFonts w:eastAsiaTheme="minorHAnsi"/>
          <w:b/>
          <w:bCs/>
          <w:color w:val="000000"/>
        </w:rPr>
      </w:pPr>
    </w:p>
    <w:p w14:paraId="3B139606" w14:textId="77777777" w:rsidR="00C205E4" w:rsidRDefault="00C205E4" w:rsidP="00014730">
      <w:pPr>
        <w:autoSpaceDE w:val="0"/>
        <w:autoSpaceDN w:val="0"/>
        <w:adjustRightInd w:val="0"/>
        <w:ind w:left="-686" w:right="-749"/>
        <w:jc w:val="both"/>
        <w:rPr>
          <w:rFonts w:eastAsiaTheme="minorHAnsi"/>
          <w:b/>
          <w:bCs/>
          <w:color w:val="000000"/>
        </w:rPr>
      </w:pPr>
    </w:p>
    <w:p w14:paraId="39525285" w14:textId="77777777" w:rsidR="00C205E4" w:rsidRDefault="00C205E4" w:rsidP="00014730">
      <w:pPr>
        <w:autoSpaceDE w:val="0"/>
        <w:autoSpaceDN w:val="0"/>
        <w:adjustRightInd w:val="0"/>
        <w:ind w:left="-686" w:right="-749"/>
        <w:jc w:val="both"/>
        <w:rPr>
          <w:rFonts w:eastAsiaTheme="minorHAnsi"/>
          <w:b/>
          <w:bCs/>
          <w:color w:val="000000"/>
        </w:rPr>
      </w:pPr>
    </w:p>
    <w:p w14:paraId="46A1BF31" w14:textId="77777777" w:rsidR="00C205E4" w:rsidRDefault="00C205E4" w:rsidP="00014730">
      <w:pPr>
        <w:autoSpaceDE w:val="0"/>
        <w:autoSpaceDN w:val="0"/>
        <w:adjustRightInd w:val="0"/>
        <w:ind w:left="-686" w:right="-749"/>
        <w:jc w:val="both"/>
        <w:rPr>
          <w:rFonts w:eastAsiaTheme="minorHAnsi"/>
          <w:b/>
          <w:bCs/>
          <w:color w:val="000000"/>
        </w:rPr>
      </w:pPr>
    </w:p>
    <w:p w14:paraId="4F19BC64" w14:textId="77777777" w:rsidR="00C205E4" w:rsidRDefault="00C205E4" w:rsidP="00014730">
      <w:pPr>
        <w:autoSpaceDE w:val="0"/>
        <w:autoSpaceDN w:val="0"/>
        <w:adjustRightInd w:val="0"/>
        <w:ind w:left="-686" w:right="-749"/>
        <w:jc w:val="both"/>
        <w:rPr>
          <w:rFonts w:eastAsiaTheme="minorHAnsi"/>
          <w:b/>
          <w:bCs/>
          <w:color w:val="000000"/>
        </w:rPr>
      </w:pPr>
    </w:p>
    <w:p w14:paraId="744DE4CA" w14:textId="77777777" w:rsidR="00C205E4" w:rsidRDefault="00C205E4" w:rsidP="00014730">
      <w:pPr>
        <w:autoSpaceDE w:val="0"/>
        <w:autoSpaceDN w:val="0"/>
        <w:adjustRightInd w:val="0"/>
        <w:ind w:left="-686" w:right="-749"/>
        <w:jc w:val="both"/>
        <w:rPr>
          <w:rFonts w:eastAsiaTheme="minorHAnsi"/>
          <w:b/>
          <w:bCs/>
          <w:color w:val="000000"/>
        </w:rPr>
      </w:pPr>
    </w:p>
    <w:p w14:paraId="55D752C1" w14:textId="77777777" w:rsidR="00C205E4" w:rsidRDefault="00C205E4" w:rsidP="00014730">
      <w:pPr>
        <w:autoSpaceDE w:val="0"/>
        <w:autoSpaceDN w:val="0"/>
        <w:adjustRightInd w:val="0"/>
        <w:ind w:left="-686" w:right="-749"/>
        <w:jc w:val="both"/>
        <w:rPr>
          <w:rFonts w:eastAsiaTheme="minorHAnsi"/>
          <w:b/>
          <w:bCs/>
          <w:color w:val="000000"/>
        </w:rPr>
      </w:pPr>
    </w:p>
    <w:p w14:paraId="39044C00" w14:textId="77777777" w:rsidR="00C205E4" w:rsidRDefault="00C205E4" w:rsidP="00014730">
      <w:pPr>
        <w:autoSpaceDE w:val="0"/>
        <w:autoSpaceDN w:val="0"/>
        <w:adjustRightInd w:val="0"/>
        <w:ind w:left="-686" w:right="-749"/>
        <w:jc w:val="both"/>
        <w:rPr>
          <w:rFonts w:eastAsiaTheme="minorHAnsi"/>
          <w:b/>
          <w:bCs/>
          <w:color w:val="000000"/>
        </w:rPr>
      </w:pPr>
    </w:p>
    <w:p w14:paraId="7CFF39F6" w14:textId="77777777" w:rsidR="00C205E4" w:rsidRDefault="00C205E4" w:rsidP="00014730">
      <w:pPr>
        <w:autoSpaceDE w:val="0"/>
        <w:autoSpaceDN w:val="0"/>
        <w:adjustRightInd w:val="0"/>
        <w:ind w:left="-686" w:right="-749"/>
        <w:jc w:val="both"/>
        <w:rPr>
          <w:rFonts w:eastAsiaTheme="minorHAnsi"/>
          <w:b/>
          <w:bCs/>
          <w:color w:val="000000"/>
        </w:rPr>
      </w:pPr>
    </w:p>
    <w:p w14:paraId="7BA93B3B" w14:textId="77777777" w:rsidR="00C205E4" w:rsidRDefault="00C205E4" w:rsidP="00014730">
      <w:pPr>
        <w:autoSpaceDE w:val="0"/>
        <w:autoSpaceDN w:val="0"/>
        <w:adjustRightInd w:val="0"/>
        <w:ind w:left="-686" w:right="-749"/>
        <w:jc w:val="both"/>
        <w:rPr>
          <w:rFonts w:eastAsiaTheme="minorHAnsi"/>
          <w:b/>
          <w:bCs/>
          <w:color w:val="000000"/>
        </w:rPr>
      </w:pPr>
    </w:p>
    <w:p w14:paraId="3CBD54ED" w14:textId="77777777" w:rsidR="00C205E4" w:rsidRDefault="00C205E4" w:rsidP="00014730">
      <w:pPr>
        <w:autoSpaceDE w:val="0"/>
        <w:autoSpaceDN w:val="0"/>
        <w:adjustRightInd w:val="0"/>
        <w:ind w:left="-686" w:right="-749"/>
        <w:jc w:val="both"/>
        <w:rPr>
          <w:rFonts w:eastAsiaTheme="minorHAnsi"/>
          <w:b/>
          <w:bCs/>
          <w:color w:val="000000"/>
        </w:rPr>
      </w:pPr>
    </w:p>
    <w:p w14:paraId="4CAEAC32" w14:textId="77777777" w:rsidR="00C205E4" w:rsidRDefault="00C205E4" w:rsidP="00014730">
      <w:pPr>
        <w:autoSpaceDE w:val="0"/>
        <w:autoSpaceDN w:val="0"/>
        <w:adjustRightInd w:val="0"/>
        <w:ind w:left="-686" w:right="-749"/>
        <w:jc w:val="both"/>
        <w:rPr>
          <w:rFonts w:eastAsiaTheme="minorHAnsi"/>
          <w:b/>
          <w:bCs/>
          <w:color w:val="000000"/>
        </w:rPr>
      </w:pPr>
    </w:p>
    <w:p w14:paraId="7614CB59" w14:textId="77777777" w:rsidR="00C205E4" w:rsidRDefault="00C205E4" w:rsidP="00014730">
      <w:pPr>
        <w:autoSpaceDE w:val="0"/>
        <w:autoSpaceDN w:val="0"/>
        <w:adjustRightInd w:val="0"/>
        <w:ind w:left="-686" w:right="-749"/>
        <w:jc w:val="both"/>
        <w:rPr>
          <w:rFonts w:eastAsiaTheme="minorHAnsi"/>
          <w:b/>
          <w:bCs/>
          <w:color w:val="000000"/>
        </w:rPr>
      </w:pPr>
    </w:p>
    <w:p w14:paraId="626991ED" w14:textId="77777777" w:rsidR="00C205E4" w:rsidRDefault="00C205E4" w:rsidP="00014730">
      <w:pPr>
        <w:autoSpaceDE w:val="0"/>
        <w:autoSpaceDN w:val="0"/>
        <w:adjustRightInd w:val="0"/>
        <w:ind w:left="-686" w:right="-749"/>
        <w:jc w:val="both"/>
        <w:rPr>
          <w:rFonts w:eastAsiaTheme="minorHAnsi"/>
          <w:b/>
          <w:bCs/>
          <w:color w:val="000000"/>
        </w:rPr>
      </w:pPr>
    </w:p>
    <w:p w14:paraId="0E6380A5" w14:textId="77777777" w:rsidR="00C205E4" w:rsidRDefault="00C205E4" w:rsidP="00014730">
      <w:pPr>
        <w:autoSpaceDE w:val="0"/>
        <w:autoSpaceDN w:val="0"/>
        <w:adjustRightInd w:val="0"/>
        <w:ind w:left="-686" w:right="-749"/>
        <w:jc w:val="both"/>
        <w:rPr>
          <w:rFonts w:eastAsiaTheme="minorHAnsi"/>
          <w:b/>
          <w:bCs/>
          <w:color w:val="000000"/>
        </w:rPr>
      </w:pPr>
    </w:p>
    <w:p w14:paraId="4A65B24E" w14:textId="77777777" w:rsidR="00C205E4" w:rsidRDefault="00C205E4" w:rsidP="00014730">
      <w:pPr>
        <w:autoSpaceDE w:val="0"/>
        <w:autoSpaceDN w:val="0"/>
        <w:adjustRightInd w:val="0"/>
        <w:ind w:left="-686" w:right="-749"/>
        <w:jc w:val="both"/>
        <w:rPr>
          <w:rFonts w:eastAsiaTheme="minorHAnsi"/>
          <w:b/>
          <w:bCs/>
          <w:color w:val="000000"/>
        </w:rPr>
      </w:pPr>
    </w:p>
    <w:p w14:paraId="65ECFACD" w14:textId="77777777" w:rsidR="00C205E4" w:rsidRDefault="00C205E4" w:rsidP="00014730">
      <w:pPr>
        <w:autoSpaceDE w:val="0"/>
        <w:autoSpaceDN w:val="0"/>
        <w:adjustRightInd w:val="0"/>
        <w:ind w:left="-686" w:right="-749"/>
        <w:jc w:val="both"/>
        <w:rPr>
          <w:rFonts w:eastAsiaTheme="minorHAnsi"/>
          <w:b/>
          <w:bCs/>
          <w:color w:val="000000"/>
        </w:rPr>
      </w:pPr>
    </w:p>
    <w:p w14:paraId="73778004" w14:textId="77777777" w:rsidR="00C205E4" w:rsidRDefault="00C205E4" w:rsidP="00014730">
      <w:pPr>
        <w:autoSpaceDE w:val="0"/>
        <w:autoSpaceDN w:val="0"/>
        <w:adjustRightInd w:val="0"/>
        <w:ind w:left="-686" w:right="-749"/>
        <w:jc w:val="both"/>
        <w:rPr>
          <w:rFonts w:eastAsiaTheme="minorHAnsi"/>
          <w:b/>
          <w:bCs/>
          <w:color w:val="000000"/>
        </w:rPr>
      </w:pPr>
    </w:p>
    <w:p w14:paraId="54964592" w14:textId="77777777" w:rsidR="00C205E4" w:rsidRDefault="00C205E4" w:rsidP="00014730">
      <w:pPr>
        <w:autoSpaceDE w:val="0"/>
        <w:autoSpaceDN w:val="0"/>
        <w:adjustRightInd w:val="0"/>
        <w:ind w:left="-686" w:right="-749"/>
        <w:jc w:val="both"/>
        <w:rPr>
          <w:rFonts w:eastAsiaTheme="minorHAnsi"/>
          <w:b/>
          <w:bCs/>
          <w:color w:val="000000"/>
        </w:rPr>
      </w:pPr>
    </w:p>
    <w:p w14:paraId="256139FC" w14:textId="77777777" w:rsidR="00C205E4" w:rsidRPr="00C92112" w:rsidRDefault="00C205E4" w:rsidP="004B5310">
      <w:pPr>
        <w:autoSpaceDE w:val="0"/>
        <w:autoSpaceDN w:val="0"/>
        <w:adjustRightInd w:val="0"/>
        <w:ind w:right="-749"/>
        <w:jc w:val="both"/>
        <w:rPr>
          <w:rFonts w:eastAsiaTheme="minorHAnsi"/>
          <w:b/>
          <w:bCs/>
          <w:color w:val="000000"/>
        </w:rPr>
      </w:pPr>
    </w:p>
    <w:sectPr w:rsidR="00C205E4" w:rsidRPr="00C92112" w:rsidSect="008F74CD">
      <w:headerReference w:type="default" r:id="rId18"/>
      <w:footerReference w:type="default" r:id="rId19"/>
      <w:pgSz w:w="11906" w:h="16838"/>
      <w:pgMar w:top="1843" w:right="1701" w:bottom="1701" w:left="1701" w:header="426" w:footer="5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7F307" w14:textId="77777777" w:rsidR="00374F7E" w:rsidRDefault="00374F7E" w:rsidP="00744E18">
      <w:r>
        <w:separator/>
      </w:r>
    </w:p>
  </w:endnote>
  <w:endnote w:type="continuationSeparator" w:id="0">
    <w:p w14:paraId="6B29C059" w14:textId="77777777" w:rsidR="00374F7E" w:rsidRDefault="00374F7E" w:rsidP="0074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imesNewRomanPS-Bold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MT">
    <w:altName w:val="Arial"/>
    <w:charset w:val="00"/>
    <w:family w:val="roman"/>
    <w:pitch w:val="variable"/>
  </w:font>
  <w:font w:name="TimesNewRoman,Bold">
    <w:altName w:val="Times New Roman"/>
    <w:panose1 w:val="00000000000000000000"/>
    <w:charset w:val="00"/>
    <w:family w:val="auto"/>
    <w:notTrueType/>
    <w:pitch w:val="default"/>
    <w:sig w:usb0="00000003" w:usb1="00000000" w:usb2="00000000" w:usb3="00000000" w:csb0="00000001" w:csb1="00000000"/>
  </w:font>
  <w:font w:name="Arial MT Narrow">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91D69" w14:textId="77777777" w:rsidR="00744E18" w:rsidRDefault="00057E80" w:rsidP="00057E80">
    <w:pPr>
      <w:pStyle w:val="Rodap"/>
      <w:tabs>
        <w:tab w:val="clear" w:pos="8504"/>
        <w:tab w:val="left" w:pos="5130"/>
      </w:tabs>
      <w:ind w:left="-1092"/>
    </w:pPr>
    <w:r>
      <w:rPr>
        <w:noProof/>
        <w:color w:val="808080" w:themeColor="background1" w:themeShade="80"/>
        <w:lang w:eastAsia="pt-BR"/>
      </w:rPr>
      <w:drawing>
        <wp:inline distT="0" distB="0" distL="0" distR="0" wp14:anchorId="46E42D6B" wp14:editId="3AAF2B87">
          <wp:extent cx="6762217" cy="792000"/>
          <wp:effectExtent l="0" t="0" r="635" b="825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dape licitaca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217" cy="792000"/>
                  </a:xfrm>
                  <a:prstGeom prst="rect">
                    <a:avLst/>
                  </a:prstGeom>
                </pic:spPr>
              </pic:pic>
            </a:graphicData>
          </a:graphic>
        </wp:inline>
      </w:drawing>
    </w:r>
    <w:r w:rsidR="00744E18">
      <w:rPr>
        <w:noProof/>
        <w:color w:val="808080" w:themeColor="background1" w:themeShade="80"/>
        <w:lang w:eastAsia="pt-BR"/>
      </w:rPr>
      <w:drawing>
        <wp:anchor distT="0" distB="0" distL="114300" distR="114300" simplePos="0" relativeHeight="251661312" behindDoc="0" locked="0" layoutInCell="1" allowOverlap="1" wp14:anchorId="6D25A2B9" wp14:editId="57E07463">
          <wp:simplePos x="0" y="0"/>
          <wp:positionH relativeFrom="column">
            <wp:posOffset>5856383</wp:posOffset>
          </wp:positionH>
          <wp:positionV relativeFrom="paragraph">
            <wp:posOffset>-2250374</wp:posOffset>
          </wp:positionV>
          <wp:extent cx="176400" cy="2073600"/>
          <wp:effectExtent l="0" t="0" r="0" b="3175"/>
          <wp:wrapNone/>
          <wp:docPr id="84" name="Image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ter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6400" cy="2073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2ECF6" w14:textId="77777777" w:rsidR="00374F7E" w:rsidRDefault="00374F7E" w:rsidP="00744E18">
      <w:r>
        <w:separator/>
      </w:r>
    </w:p>
  </w:footnote>
  <w:footnote w:type="continuationSeparator" w:id="0">
    <w:p w14:paraId="4E2CEA50" w14:textId="77777777" w:rsidR="00374F7E" w:rsidRDefault="00374F7E" w:rsidP="00744E18">
      <w:r>
        <w:continuationSeparator/>
      </w:r>
    </w:p>
  </w:footnote>
  <w:footnote w:id="1">
    <w:p w14:paraId="42602202" w14:textId="77777777" w:rsidR="00CA5EA2" w:rsidRPr="00CA5EA2" w:rsidRDefault="00CA5EA2" w:rsidP="00CA5EA2">
      <w:pPr>
        <w:pStyle w:val="Default"/>
        <w:ind w:left="-644" w:right="-777"/>
        <w:jc w:val="both"/>
        <w:rPr>
          <w:color w:val="0000FF"/>
          <w:sz w:val="14"/>
          <w:szCs w:val="14"/>
        </w:rPr>
      </w:pPr>
      <w:r w:rsidRPr="00CA5EA2">
        <w:rPr>
          <w:rStyle w:val="Refdenotaderodap"/>
          <w:sz w:val="14"/>
          <w:szCs w:val="14"/>
        </w:rPr>
        <w:footnoteRef/>
      </w:r>
      <w:r w:rsidRPr="00CA5EA2">
        <w:rPr>
          <w:sz w:val="14"/>
          <w:szCs w:val="14"/>
        </w:rPr>
        <w:t xml:space="preserve"> Art. 4º Aplicam-se às licitações e contratos disciplinados por esta Lei as disposições constantes dos </w:t>
      </w:r>
      <w:r w:rsidRPr="00CA5EA2">
        <w:rPr>
          <w:color w:val="0000FF"/>
          <w:sz w:val="14"/>
          <w:szCs w:val="14"/>
        </w:rPr>
        <w:t xml:space="preserve">arts. 42 a 49 da Lei Complementar nº 123, de 14 de dezembro de 2006. </w:t>
      </w:r>
    </w:p>
    <w:p w14:paraId="7D0590E6" w14:textId="77777777" w:rsidR="00CA5EA2" w:rsidRPr="00CA5EA2" w:rsidRDefault="00CA5EA2" w:rsidP="00CA5EA2">
      <w:pPr>
        <w:pStyle w:val="Default"/>
        <w:ind w:left="-644" w:right="-777"/>
        <w:jc w:val="both"/>
        <w:rPr>
          <w:sz w:val="14"/>
          <w:szCs w:val="14"/>
        </w:rPr>
      </w:pPr>
      <w:r w:rsidRPr="00CA5EA2">
        <w:rPr>
          <w:sz w:val="14"/>
          <w:szCs w:val="14"/>
        </w:rPr>
        <w:t xml:space="preserve">§ 1º As disposições a que se refere o caput deste artigo não são aplicadas: </w:t>
      </w:r>
    </w:p>
    <w:p w14:paraId="5994B027" w14:textId="77777777" w:rsidR="00CA5EA2" w:rsidRPr="00CA5EA2" w:rsidRDefault="00CA5EA2" w:rsidP="00CA5EA2">
      <w:pPr>
        <w:pStyle w:val="Default"/>
        <w:ind w:left="-644" w:right="-777"/>
        <w:jc w:val="both"/>
        <w:rPr>
          <w:sz w:val="14"/>
          <w:szCs w:val="14"/>
        </w:rPr>
      </w:pPr>
      <w:r w:rsidRPr="00CA5EA2">
        <w:rPr>
          <w:sz w:val="14"/>
          <w:szCs w:val="14"/>
        </w:rPr>
        <w:t xml:space="preserve">I - no caso de licitação para aquisição de bens ou contratação de serviços em geral, ao item cujo valor estimado for superior à receita bruta máxima admitida para fins de enquadramento como empresa de pequeno porte; </w:t>
      </w:r>
    </w:p>
    <w:p w14:paraId="3836B7E3" w14:textId="77777777" w:rsidR="00CA5EA2" w:rsidRPr="00CA5EA2" w:rsidRDefault="00CA5EA2" w:rsidP="00CA5EA2">
      <w:pPr>
        <w:pStyle w:val="Default"/>
        <w:ind w:left="-644" w:right="-777"/>
        <w:jc w:val="both"/>
        <w:rPr>
          <w:sz w:val="14"/>
          <w:szCs w:val="14"/>
        </w:rPr>
      </w:pPr>
      <w:r w:rsidRPr="00CA5EA2">
        <w:rPr>
          <w:sz w:val="14"/>
          <w:szCs w:val="14"/>
        </w:rPr>
        <w:t xml:space="preserve">II - no caso de contratação de obras e serviços de engenharia, às licitações cujo valor estimado for superior à receita bruta máxima admitida para fins de enquadramento como empresa de pequeno porte. </w:t>
      </w:r>
    </w:p>
    <w:p w14:paraId="263952A3" w14:textId="77777777" w:rsidR="00CA5EA2" w:rsidRPr="00CA5EA2" w:rsidRDefault="00CA5EA2" w:rsidP="00CA5EA2">
      <w:pPr>
        <w:pStyle w:val="Default"/>
        <w:ind w:left="-644" w:right="-777"/>
        <w:jc w:val="both"/>
        <w:rPr>
          <w:sz w:val="14"/>
          <w:szCs w:val="14"/>
        </w:rPr>
      </w:pPr>
      <w:r w:rsidRPr="00CA5EA2">
        <w:rPr>
          <w:sz w:val="14"/>
          <w:szCs w:val="14"/>
        </w:rPr>
        <w:t xml:space="preserve">§ 2º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w:t>
      </w:r>
    </w:p>
    <w:p w14:paraId="7C37A9C2" w14:textId="00240286" w:rsidR="00CA5EA2" w:rsidRPr="00CA5EA2" w:rsidRDefault="00CA5EA2" w:rsidP="00CA5EA2">
      <w:pPr>
        <w:pStyle w:val="Textodenotaderodap"/>
        <w:ind w:left="-644" w:right="-777"/>
        <w:jc w:val="both"/>
        <w:rPr>
          <w:sz w:val="14"/>
          <w:szCs w:val="14"/>
        </w:rPr>
      </w:pPr>
      <w:r w:rsidRPr="00CA5EA2">
        <w:rPr>
          <w:sz w:val="14"/>
          <w:szCs w:val="14"/>
        </w:rPr>
        <w:t xml:space="preserve">§ 3º Nas contratações com prazo de vigência superior a 1 (um) ano, será considerado o valor anual do contrato na aplicação dos limites previstos nos §§ 1º e 2º deste artigo.  </w:t>
      </w:r>
    </w:p>
  </w:footnote>
  <w:footnote w:id="2">
    <w:p w14:paraId="2E3A0E0D" w14:textId="463851F0" w:rsidR="00384D57" w:rsidRPr="00384D57" w:rsidRDefault="00384D57" w:rsidP="00384D57">
      <w:pPr>
        <w:pStyle w:val="Textodenotaderodap"/>
        <w:ind w:left="-672" w:right="-819"/>
        <w:jc w:val="both"/>
        <w:rPr>
          <w:sz w:val="14"/>
          <w:szCs w:val="14"/>
        </w:rPr>
      </w:pPr>
      <w:r w:rsidRPr="00384D57">
        <w:rPr>
          <w:rStyle w:val="Refdenotaderodap"/>
          <w:sz w:val="14"/>
          <w:szCs w:val="14"/>
        </w:rPr>
        <w:footnoteRef/>
      </w:r>
      <w:r w:rsidRPr="00384D57">
        <w:rPr>
          <w:sz w:val="14"/>
          <w:szCs w:val="14"/>
        </w:rPr>
        <w:t xml:space="preserve"> </w:t>
      </w:r>
      <w:r w:rsidRPr="00384D57">
        <w:rPr>
          <w:b/>
          <w:bCs/>
          <w:sz w:val="14"/>
          <w:szCs w:val="14"/>
        </w:rPr>
        <w:t>NOTA EXPLICATIVA</w:t>
      </w:r>
      <w:r w:rsidRPr="00384D57">
        <w:rPr>
          <w:sz w:val="14"/>
          <w:szCs w:val="14"/>
        </w:rPr>
        <w:t>: 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edital, entende-se que é conveniente a vedação de participação de empresas em “consórcio” no Pregão em tela.</w:t>
      </w:r>
    </w:p>
  </w:footnote>
  <w:footnote w:id="3">
    <w:p w14:paraId="6FD63952" w14:textId="77777777" w:rsidR="00D0180F" w:rsidRPr="00D0180F" w:rsidRDefault="00D0180F" w:rsidP="00D0180F">
      <w:pPr>
        <w:pStyle w:val="Default"/>
        <w:ind w:left="-672" w:right="-805"/>
        <w:jc w:val="both"/>
        <w:rPr>
          <w:sz w:val="14"/>
          <w:szCs w:val="14"/>
        </w:rPr>
      </w:pPr>
      <w:r w:rsidRPr="00D0180F">
        <w:rPr>
          <w:rStyle w:val="Refdenotaderodap"/>
          <w:sz w:val="14"/>
          <w:szCs w:val="14"/>
        </w:rPr>
        <w:footnoteRef/>
      </w:r>
      <w:r w:rsidRPr="00D0180F">
        <w:rPr>
          <w:sz w:val="14"/>
          <w:szCs w:val="14"/>
        </w:rPr>
        <w:t xml:space="preserve"> Art. 9º É vedado ao agente público designado para atuar na área de licitações e contratos, ressalvados os casos previstos em lei: </w:t>
      </w:r>
    </w:p>
    <w:p w14:paraId="0862048A" w14:textId="77777777" w:rsidR="00D0180F" w:rsidRPr="00D0180F" w:rsidRDefault="00D0180F" w:rsidP="00D0180F">
      <w:pPr>
        <w:pStyle w:val="Default"/>
        <w:ind w:left="-672" w:right="-805"/>
        <w:jc w:val="both"/>
        <w:rPr>
          <w:sz w:val="14"/>
          <w:szCs w:val="14"/>
        </w:rPr>
      </w:pPr>
      <w:r w:rsidRPr="00D0180F">
        <w:rPr>
          <w:sz w:val="14"/>
          <w:szCs w:val="14"/>
        </w:rPr>
        <w:t xml:space="preserve">(...) </w:t>
      </w:r>
    </w:p>
    <w:p w14:paraId="0AECC295" w14:textId="3354DE74" w:rsidR="00D0180F" w:rsidRDefault="00D0180F" w:rsidP="00D0180F">
      <w:pPr>
        <w:pStyle w:val="Textodenotaderodap"/>
        <w:ind w:left="-672" w:right="-805"/>
        <w:jc w:val="both"/>
      </w:pPr>
      <w:r w:rsidRPr="00D0180F">
        <w:rPr>
          <w:sz w:val="14"/>
          <w:szCs w:val="14"/>
        </w:rPr>
        <w:t>§ 1º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r>
        <w:t xml:space="preserve">  </w:t>
      </w:r>
    </w:p>
  </w:footnote>
  <w:footnote w:id="4">
    <w:p w14:paraId="029DFF07" w14:textId="77777777" w:rsidR="00882C0E" w:rsidRPr="00882C0E" w:rsidRDefault="00882C0E" w:rsidP="00882C0E">
      <w:pPr>
        <w:pStyle w:val="Default"/>
        <w:ind w:left="-728" w:right="-805"/>
        <w:rPr>
          <w:sz w:val="14"/>
          <w:szCs w:val="14"/>
        </w:rPr>
      </w:pPr>
      <w:r w:rsidRPr="00882C0E">
        <w:rPr>
          <w:rStyle w:val="Refdenotaderodap"/>
          <w:sz w:val="14"/>
          <w:szCs w:val="14"/>
        </w:rPr>
        <w:footnoteRef/>
      </w:r>
      <w:r w:rsidRPr="00882C0E">
        <w:rPr>
          <w:sz w:val="14"/>
          <w:szCs w:val="14"/>
        </w:rPr>
        <w:t xml:space="preserve"> Art. 59. Serão desclassificadas as propostas que: </w:t>
      </w:r>
    </w:p>
    <w:p w14:paraId="024D644C" w14:textId="77777777" w:rsidR="00882C0E" w:rsidRPr="00882C0E" w:rsidRDefault="00882C0E" w:rsidP="00882C0E">
      <w:pPr>
        <w:pStyle w:val="Default"/>
        <w:ind w:left="-728" w:right="-805"/>
        <w:rPr>
          <w:sz w:val="14"/>
          <w:szCs w:val="14"/>
        </w:rPr>
      </w:pPr>
      <w:r w:rsidRPr="00882C0E">
        <w:rPr>
          <w:sz w:val="14"/>
          <w:szCs w:val="14"/>
        </w:rPr>
        <w:t xml:space="preserve">(...) </w:t>
      </w:r>
    </w:p>
    <w:p w14:paraId="6E0D664A" w14:textId="77777777" w:rsidR="00882C0E" w:rsidRPr="00882C0E" w:rsidRDefault="00882C0E" w:rsidP="00882C0E">
      <w:pPr>
        <w:pStyle w:val="Default"/>
        <w:ind w:left="-728" w:right="-805"/>
        <w:rPr>
          <w:sz w:val="14"/>
          <w:szCs w:val="14"/>
        </w:rPr>
      </w:pPr>
      <w:r w:rsidRPr="00882C0E">
        <w:rPr>
          <w:sz w:val="14"/>
          <w:szCs w:val="14"/>
        </w:rPr>
        <w:t xml:space="preserve">IV - não tiverem sua exequibilidade demonstrada, quando exigido pela Administração; </w:t>
      </w:r>
    </w:p>
    <w:p w14:paraId="131A1BF1" w14:textId="77777777" w:rsidR="00882C0E" w:rsidRPr="00882C0E" w:rsidRDefault="00882C0E" w:rsidP="00882C0E">
      <w:pPr>
        <w:pStyle w:val="Default"/>
        <w:ind w:left="-728" w:right="-805"/>
        <w:rPr>
          <w:sz w:val="14"/>
          <w:szCs w:val="14"/>
        </w:rPr>
      </w:pPr>
      <w:r w:rsidRPr="00882C0E">
        <w:rPr>
          <w:sz w:val="14"/>
          <w:szCs w:val="14"/>
        </w:rPr>
        <w:t xml:space="preserve">(...) </w:t>
      </w:r>
    </w:p>
    <w:p w14:paraId="5432FFCC" w14:textId="6BAEB082" w:rsidR="00882C0E" w:rsidRDefault="00882C0E" w:rsidP="00882C0E">
      <w:pPr>
        <w:pStyle w:val="Textodenotaderodap"/>
        <w:ind w:left="-728" w:right="-805"/>
      </w:pPr>
      <w:r w:rsidRPr="00882C0E">
        <w:rPr>
          <w:sz w:val="14"/>
          <w:szCs w:val="14"/>
        </w:rPr>
        <w:t xml:space="preserve">§ 2º A Administração poderá realizar diligências para aferir a exequibilidade das propostas ou exigir dos licitantes que ela seja demonstrada, conforme disposto no inciso IV do </w:t>
      </w:r>
      <w:r w:rsidRPr="00882C0E">
        <w:rPr>
          <w:b/>
          <w:bCs/>
          <w:sz w:val="14"/>
          <w:szCs w:val="14"/>
        </w:rPr>
        <w:t xml:space="preserve">caput </w:t>
      </w:r>
      <w:r w:rsidRPr="00882C0E">
        <w:rPr>
          <w:sz w:val="14"/>
          <w:szCs w:val="14"/>
        </w:rPr>
        <w:t xml:space="preserve">deste artigo.  </w:t>
      </w:r>
    </w:p>
  </w:footnote>
  <w:footnote w:id="5">
    <w:p w14:paraId="761E1A68" w14:textId="1EB027D0" w:rsidR="00A0538C" w:rsidRPr="00A0538C" w:rsidRDefault="00A0538C" w:rsidP="00A0538C">
      <w:pPr>
        <w:pStyle w:val="Default"/>
        <w:ind w:left="-644" w:right="-805"/>
        <w:jc w:val="both"/>
        <w:rPr>
          <w:sz w:val="14"/>
          <w:szCs w:val="14"/>
        </w:rPr>
      </w:pPr>
      <w:r w:rsidRPr="00A0538C">
        <w:rPr>
          <w:rStyle w:val="Refdenotaderodap"/>
          <w:sz w:val="14"/>
          <w:szCs w:val="14"/>
        </w:rPr>
        <w:footnoteRef/>
      </w:r>
      <w:r w:rsidRPr="00A0538C">
        <w:rPr>
          <w:sz w:val="14"/>
          <w:szCs w:val="14"/>
        </w:rPr>
        <w:t xml:space="preserve"> Art. 60. Em caso de empate entre duas ou mais propostas, serão utilizados os seguintes critérios de desempate, nesta ordem: </w:t>
      </w:r>
    </w:p>
    <w:p w14:paraId="7BE806C8" w14:textId="77777777" w:rsidR="00A0538C" w:rsidRPr="00A0538C" w:rsidRDefault="00A0538C" w:rsidP="00A0538C">
      <w:pPr>
        <w:pStyle w:val="Default"/>
        <w:ind w:left="-644" w:right="-805"/>
        <w:jc w:val="both"/>
        <w:rPr>
          <w:sz w:val="14"/>
          <w:szCs w:val="14"/>
        </w:rPr>
      </w:pPr>
      <w:r w:rsidRPr="00A0538C">
        <w:rPr>
          <w:sz w:val="14"/>
          <w:szCs w:val="14"/>
        </w:rPr>
        <w:t xml:space="preserve">I - disputa final, hipótese em que os licitantes empatados poderão apresentar nova proposta em ato contínuo à classificação; </w:t>
      </w:r>
    </w:p>
    <w:p w14:paraId="0F59225E" w14:textId="77777777" w:rsidR="00A0538C" w:rsidRPr="00A0538C" w:rsidRDefault="00A0538C" w:rsidP="00A0538C">
      <w:pPr>
        <w:pStyle w:val="Default"/>
        <w:ind w:left="-644" w:right="-805"/>
        <w:jc w:val="both"/>
        <w:rPr>
          <w:sz w:val="14"/>
          <w:szCs w:val="14"/>
        </w:rPr>
      </w:pPr>
      <w:r w:rsidRPr="00A0538C">
        <w:rPr>
          <w:sz w:val="14"/>
          <w:szCs w:val="14"/>
        </w:rPr>
        <w:t xml:space="preserve">II - avaliação do desempenho contratual prévio dos licitantes, para a qual deverão preferencialmente ser utilizados registros cadastrais para efeito de atesto de cumprimento de obrigações previstos nesta Lei; </w:t>
      </w:r>
    </w:p>
    <w:p w14:paraId="69881F6D" w14:textId="77777777" w:rsidR="00A0538C" w:rsidRPr="00A0538C" w:rsidRDefault="00A0538C" w:rsidP="00A0538C">
      <w:pPr>
        <w:pStyle w:val="Default"/>
        <w:ind w:left="-644" w:right="-805"/>
        <w:jc w:val="both"/>
        <w:rPr>
          <w:color w:val="0000FF"/>
          <w:sz w:val="14"/>
          <w:szCs w:val="14"/>
        </w:rPr>
      </w:pPr>
      <w:r w:rsidRPr="00A0538C">
        <w:rPr>
          <w:sz w:val="14"/>
          <w:szCs w:val="14"/>
        </w:rPr>
        <w:t xml:space="preserve">III - desenvolvimento pelo licitante de ações de equidade entre homens e mulheres no ambiente de trabalho, conforme regulamento; </w:t>
      </w:r>
      <w:r w:rsidRPr="00A0538C">
        <w:rPr>
          <w:color w:val="0000FF"/>
          <w:sz w:val="14"/>
          <w:szCs w:val="14"/>
        </w:rPr>
        <w:t xml:space="preserve">(Vide Decreto nº 11.430, de 2024) Vigência </w:t>
      </w:r>
    </w:p>
    <w:p w14:paraId="262A8A0A" w14:textId="77777777" w:rsidR="00A0538C" w:rsidRPr="00A0538C" w:rsidRDefault="00A0538C" w:rsidP="00A0538C">
      <w:pPr>
        <w:pStyle w:val="Default"/>
        <w:ind w:left="-644" w:right="-805"/>
        <w:jc w:val="both"/>
        <w:rPr>
          <w:sz w:val="14"/>
          <w:szCs w:val="14"/>
        </w:rPr>
      </w:pPr>
      <w:r w:rsidRPr="00A0538C">
        <w:rPr>
          <w:sz w:val="14"/>
          <w:szCs w:val="14"/>
        </w:rPr>
        <w:t xml:space="preserve">IV - desenvolvimento pelo licitante de programa de integridade, conforme orientações dos órgãos de controle. </w:t>
      </w:r>
    </w:p>
    <w:p w14:paraId="48FE7B9F" w14:textId="77777777" w:rsidR="00A0538C" w:rsidRPr="00A0538C" w:rsidRDefault="00A0538C" w:rsidP="00A0538C">
      <w:pPr>
        <w:pStyle w:val="Default"/>
        <w:ind w:left="-644" w:right="-805"/>
        <w:jc w:val="both"/>
        <w:rPr>
          <w:sz w:val="14"/>
          <w:szCs w:val="14"/>
        </w:rPr>
      </w:pPr>
      <w:r w:rsidRPr="00A0538C">
        <w:rPr>
          <w:sz w:val="14"/>
          <w:szCs w:val="14"/>
        </w:rPr>
        <w:t xml:space="preserve">§ 1º Em igualdade de condições, se não houver desempate, será assegurada preferência, sucessivamente, aos bens e serviços produzidos ou prestados por: </w:t>
      </w:r>
    </w:p>
    <w:p w14:paraId="65D9625E" w14:textId="77777777" w:rsidR="00A0538C" w:rsidRPr="002C206D" w:rsidRDefault="00A0538C" w:rsidP="002C206D">
      <w:pPr>
        <w:pStyle w:val="Default"/>
        <w:ind w:left="-644" w:right="-805"/>
        <w:jc w:val="both"/>
        <w:rPr>
          <w:sz w:val="14"/>
          <w:szCs w:val="14"/>
        </w:rPr>
      </w:pPr>
      <w:r w:rsidRPr="002C206D">
        <w:rPr>
          <w:sz w:val="14"/>
          <w:szCs w:val="14"/>
        </w:rPr>
        <w:t xml:space="preserve">I -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3CA3AD8B" w14:textId="5F9FA7A8" w:rsidR="00A0538C" w:rsidRPr="002C206D" w:rsidRDefault="00A0538C" w:rsidP="002C206D">
      <w:pPr>
        <w:pStyle w:val="Textodenotaderodap"/>
        <w:ind w:left="-644" w:right="-805"/>
        <w:jc w:val="both"/>
        <w:rPr>
          <w:sz w:val="14"/>
          <w:szCs w:val="14"/>
        </w:rPr>
      </w:pPr>
      <w:r w:rsidRPr="002C206D">
        <w:rPr>
          <w:sz w:val="14"/>
          <w:szCs w:val="14"/>
        </w:rPr>
        <w:t xml:space="preserve">II - empresas brasileiras;  </w:t>
      </w:r>
    </w:p>
  </w:footnote>
  <w:footnote w:id="6">
    <w:p w14:paraId="11A85D48" w14:textId="173494D5" w:rsidR="002C206D" w:rsidRPr="002C206D" w:rsidRDefault="002C206D" w:rsidP="002C206D">
      <w:pPr>
        <w:pStyle w:val="Default"/>
        <w:ind w:left="-644" w:right="-805"/>
        <w:rPr>
          <w:sz w:val="14"/>
          <w:szCs w:val="14"/>
        </w:rPr>
      </w:pPr>
      <w:r w:rsidRPr="002C206D">
        <w:rPr>
          <w:rStyle w:val="Refdenotaderodap"/>
          <w:sz w:val="14"/>
          <w:szCs w:val="14"/>
        </w:rPr>
        <w:footnoteRef/>
      </w:r>
      <w:r w:rsidRPr="002C206D">
        <w:rPr>
          <w:sz w:val="14"/>
          <w:szCs w:val="14"/>
        </w:rPr>
        <w:t xml:space="preserve"> Art. 63. Na fase de habilitação das licitações serão observadas as seguintes disposições: </w:t>
      </w:r>
    </w:p>
    <w:p w14:paraId="33D01D1B" w14:textId="030F4D28" w:rsidR="002C206D" w:rsidRDefault="002C206D" w:rsidP="002C206D">
      <w:pPr>
        <w:pStyle w:val="Textodenotaderodap"/>
        <w:ind w:left="-644" w:right="-805"/>
      </w:pPr>
      <w:r w:rsidRPr="002C206D">
        <w:rPr>
          <w:sz w:val="14"/>
          <w:szCs w:val="14"/>
        </w:rPr>
        <w:t xml:space="preserve">II - será exigida a apresentação dos documentos de habilitação apenas pelo licitante vencedor, exceto quando a fase de habilitação anteceder a de julgamento;  </w:t>
      </w:r>
    </w:p>
  </w:footnote>
  <w:footnote w:id="7">
    <w:p w14:paraId="32BF4753" w14:textId="77777777" w:rsidR="00EA1C3F" w:rsidRPr="00EA1C3F" w:rsidRDefault="00EA1C3F" w:rsidP="00EA1C3F">
      <w:pPr>
        <w:pStyle w:val="Default"/>
        <w:ind w:left="-714" w:right="-721"/>
        <w:rPr>
          <w:sz w:val="14"/>
          <w:szCs w:val="14"/>
        </w:rPr>
      </w:pPr>
      <w:r w:rsidRPr="00EA1C3F">
        <w:rPr>
          <w:rStyle w:val="Refdenotaderodap"/>
          <w:sz w:val="14"/>
          <w:szCs w:val="14"/>
        </w:rPr>
        <w:footnoteRef/>
      </w:r>
      <w:r w:rsidRPr="00EA1C3F">
        <w:rPr>
          <w:sz w:val="14"/>
          <w:szCs w:val="14"/>
        </w:rPr>
        <w:t xml:space="preserve"> 7 Decreto Federal nº 10.024/19 </w:t>
      </w:r>
    </w:p>
    <w:p w14:paraId="6F20057B" w14:textId="77777777" w:rsidR="00EA1C3F" w:rsidRPr="00EA1C3F" w:rsidRDefault="00EA1C3F" w:rsidP="00EA1C3F">
      <w:pPr>
        <w:pStyle w:val="Default"/>
        <w:ind w:left="-714" w:right="-721"/>
        <w:rPr>
          <w:sz w:val="14"/>
          <w:szCs w:val="14"/>
        </w:rPr>
      </w:pPr>
      <w:r w:rsidRPr="00EA1C3F">
        <w:rPr>
          <w:sz w:val="14"/>
          <w:szCs w:val="14"/>
        </w:rPr>
        <w:t xml:space="preserve">Art. 19. Caberá ao licitante interessado em participar do pregão, na forma eletrônica: </w:t>
      </w:r>
    </w:p>
    <w:p w14:paraId="3A7F20B7" w14:textId="77777777" w:rsidR="00EA1C3F" w:rsidRPr="00EA1C3F" w:rsidRDefault="00EA1C3F" w:rsidP="00EA1C3F">
      <w:pPr>
        <w:pStyle w:val="Default"/>
        <w:ind w:left="-714" w:right="-721"/>
        <w:rPr>
          <w:sz w:val="14"/>
          <w:szCs w:val="14"/>
        </w:rPr>
      </w:pPr>
      <w:r w:rsidRPr="00EA1C3F">
        <w:rPr>
          <w:sz w:val="14"/>
          <w:szCs w:val="14"/>
        </w:rPr>
        <w:t xml:space="preserve">(...) </w:t>
      </w:r>
    </w:p>
    <w:p w14:paraId="3B056428" w14:textId="3A16EF03" w:rsidR="00EA1C3F" w:rsidRDefault="00EA1C3F" w:rsidP="00EA1C3F">
      <w:pPr>
        <w:pStyle w:val="Textodenotaderodap"/>
        <w:ind w:left="-714" w:right="-721"/>
      </w:pPr>
      <w:r w:rsidRPr="00EA1C3F">
        <w:rPr>
          <w:sz w:val="14"/>
          <w:szCs w:val="14"/>
        </w:rPr>
        <w:t xml:space="preserve">II - remeter, no prazo estabelecido, exclusivamente via sistema, os documentos de habilitação e a proposta e, quando necessário, os documentos complementares;  </w:t>
      </w:r>
    </w:p>
  </w:footnote>
  <w:footnote w:id="8">
    <w:p w14:paraId="1A271099" w14:textId="285B9720" w:rsidR="008E00D4" w:rsidRPr="008E00D4" w:rsidRDefault="008E00D4" w:rsidP="008E00D4">
      <w:pPr>
        <w:pStyle w:val="Textodenotaderodap"/>
        <w:ind w:left="-851" w:right="-710"/>
        <w:jc w:val="both"/>
        <w:rPr>
          <w:sz w:val="14"/>
          <w:szCs w:val="14"/>
        </w:rPr>
      </w:pPr>
      <w:r w:rsidRPr="008E00D4">
        <w:rPr>
          <w:rStyle w:val="Refdenotaderodap"/>
          <w:sz w:val="14"/>
          <w:szCs w:val="14"/>
        </w:rPr>
        <w:footnoteRef/>
      </w:r>
      <w:r w:rsidRPr="008E00D4">
        <w:rPr>
          <w:sz w:val="14"/>
          <w:szCs w:val="14"/>
        </w:rPr>
        <w:t xml:space="preserve"> </w:t>
      </w:r>
      <w:r w:rsidRPr="008E00D4">
        <w:rPr>
          <w:b/>
          <w:bCs/>
          <w:sz w:val="14"/>
          <w:szCs w:val="14"/>
        </w:rPr>
        <w:t>NOTA EXPLICATIVA</w:t>
      </w:r>
      <w:r w:rsidRPr="008E00D4">
        <w:rPr>
          <w:sz w:val="14"/>
          <w:szCs w:val="14"/>
        </w:rPr>
        <w:t xml:space="preserve">: Embora a matriz e a filial sejam estabelecimentos de uma mesma pessoa jurídica, o direito tributário confere tratamento específico aos diferentes estabelecimentos empresariais, considerando cada um deles um domicílio tributário. Logo, se a filial for a empresa a ser contratada para executar o objeto, o documento de regularidade fiscal deve ser apresentado em nome e de acordo com o seu CNPJ.  </w:t>
      </w:r>
    </w:p>
  </w:footnote>
  <w:footnote w:id="9">
    <w:p w14:paraId="690A3C79" w14:textId="77777777" w:rsidR="001A54F9" w:rsidRPr="001A54F9" w:rsidRDefault="001A54F9" w:rsidP="001A54F9">
      <w:pPr>
        <w:pStyle w:val="Default"/>
        <w:ind w:left="-709" w:right="-710"/>
        <w:rPr>
          <w:sz w:val="14"/>
          <w:szCs w:val="14"/>
        </w:rPr>
      </w:pPr>
      <w:r w:rsidRPr="001A54F9">
        <w:rPr>
          <w:rStyle w:val="Refdenotaderodap"/>
          <w:sz w:val="14"/>
          <w:szCs w:val="14"/>
        </w:rPr>
        <w:footnoteRef/>
      </w:r>
      <w:r w:rsidRPr="001A54F9">
        <w:rPr>
          <w:sz w:val="14"/>
          <w:szCs w:val="14"/>
        </w:rPr>
        <w:t xml:space="preserve"> Art. 6º Para os fins desta Lei, consideram-se: </w:t>
      </w:r>
    </w:p>
    <w:p w14:paraId="48BED4C2" w14:textId="77777777" w:rsidR="001A54F9" w:rsidRPr="001A54F9" w:rsidRDefault="001A54F9" w:rsidP="001A54F9">
      <w:pPr>
        <w:pStyle w:val="Default"/>
        <w:ind w:left="-709" w:right="-710"/>
        <w:rPr>
          <w:sz w:val="14"/>
          <w:szCs w:val="14"/>
        </w:rPr>
      </w:pPr>
      <w:r w:rsidRPr="001A54F9">
        <w:rPr>
          <w:sz w:val="14"/>
          <w:szCs w:val="14"/>
        </w:rPr>
        <w:t xml:space="preserve">(...) </w:t>
      </w:r>
    </w:p>
    <w:p w14:paraId="03850016" w14:textId="5BF4F868" w:rsidR="001A54F9" w:rsidRDefault="001A54F9" w:rsidP="001A54F9">
      <w:pPr>
        <w:pStyle w:val="Textodenotaderodap"/>
        <w:ind w:left="-709" w:right="-710"/>
      </w:pPr>
      <w:r w:rsidRPr="001A54F9">
        <w:rPr>
          <w:sz w:val="14"/>
          <w:szCs w:val="14"/>
        </w:rPr>
        <w:t>XLVI - ata de registro de preços: documento vinculativo e obrigacional, com característica de compromisso para futura contratação, no qual são registrados o objeto, os preços, os fornecedores, os órgãos participantes e as condições a serem praticadas, conforme as disposições contidas no edital da licitação, no aviso ou instrumento de contratação direta e nas propostas apresentadas;</w:t>
      </w:r>
      <w:r>
        <w:t xml:space="preserve">  </w:t>
      </w:r>
    </w:p>
  </w:footnote>
  <w:footnote w:id="10">
    <w:p w14:paraId="4558E8FB" w14:textId="77777777" w:rsidR="00170835" w:rsidRPr="00170835" w:rsidRDefault="00170835" w:rsidP="00170835">
      <w:pPr>
        <w:pStyle w:val="Default"/>
        <w:ind w:left="-709" w:right="-852"/>
        <w:jc w:val="both"/>
        <w:rPr>
          <w:sz w:val="14"/>
          <w:szCs w:val="14"/>
        </w:rPr>
      </w:pPr>
      <w:r w:rsidRPr="00170835">
        <w:rPr>
          <w:rStyle w:val="Refdenotaderodap"/>
          <w:sz w:val="14"/>
          <w:szCs w:val="14"/>
        </w:rPr>
        <w:footnoteRef/>
      </w:r>
      <w:r w:rsidRPr="00170835">
        <w:rPr>
          <w:sz w:val="14"/>
          <w:szCs w:val="14"/>
        </w:rPr>
        <w:t xml:space="preserve"> 10 Art. 95. O instrumento de contrato é obrigatório, salvo nas seguintes hipóteses, em que a Administração poderá substituí-lo por outro instrumento hábil, como carta-contrato, nota de empenho de despesa, autorização de compra ou ordem de execução de serviço: </w:t>
      </w:r>
    </w:p>
    <w:p w14:paraId="7EEEAEAF" w14:textId="77777777" w:rsidR="00170835" w:rsidRPr="00170835" w:rsidRDefault="00170835" w:rsidP="00170835">
      <w:pPr>
        <w:pStyle w:val="Default"/>
        <w:ind w:left="-709" w:right="-852"/>
        <w:jc w:val="both"/>
        <w:rPr>
          <w:sz w:val="14"/>
          <w:szCs w:val="14"/>
        </w:rPr>
      </w:pPr>
      <w:r w:rsidRPr="00170835">
        <w:rPr>
          <w:sz w:val="14"/>
          <w:szCs w:val="14"/>
        </w:rPr>
        <w:t xml:space="preserve">(...) </w:t>
      </w:r>
    </w:p>
    <w:p w14:paraId="7E79FD46" w14:textId="25B0770C" w:rsidR="00170835" w:rsidRDefault="00170835" w:rsidP="00170835">
      <w:pPr>
        <w:pStyle w:val="Textodenotaderodap"/>
        <w:ind w:left="-709" w:right="-852"/>
        <w:jc w:val="both"/>
      </w:pPr>
      <w:r w:rsidRPr="00170835">
        <w:rPr>
          <w:sz w:val="14"/>
          <w:szCs w:val="14"/>
        </w:rPr>
        <w:t>II - compras com entrega imediata e integral dos bens adquiridos e dos quais não resultem obrigações futuras, inclusive quanto a assistência técnica, independentemente de seu valor.</w:t>
      </w:r>
      <w:r>
        <w:t xml:space="preserve">  </w:t>
      </w:r>
    </w:p>
  </w:footnote>
  <w:footnote w:id="11">
    <w:p w14:paraId="23392CC8" w14:textId="77777777" w:rsidR="00861600" w:rsidRPr="00861600" w:rsidRDefault="00861600" w:rsidP="00861600">
      <w:pPr>
        <w:pStyle w:val="Default"/>
        <w:ind w:left="-728" w:right="-852"/>
        <w:jc w:val="both"/>
        <w:rPr>
          <w:sz w:val="14"/>
          <w:szCs w:val="14"/>
        </w:rPr>
      </w:pPr>
      <w:r w:rsidRPr="00861600">
        <w:rPr>
          <w:rStyle w:val="Refdenotaderodap"/>
          <w:sz w:val="14"/>
          <w:szCs w:val="14"/>
        </w:rPr>
        <w:footnoteRef/>
      </w:r>
      <w:r w:rsidRPr="00861600">
        <w:rPr>
          <w:sz w:val="14"/>
          <w:szCs w:val="14"/>
        </w:rPr>
        <w:t xml:space="preserve"> Art. 12. No processo licitatório, observar-se-á o seguinte: </w:t>
      </w:r>
    </w:p>
    <w:p w14:paraId="6377C3DB" w14:textId="77777777" w:rsidR="00861600" w:rsidRPr="00861600" w:rsidRDefault="00861600" w:rsidP="00861600">
      <w:pPr>
        <w:pStyle w:val="Default"/>
        <w:ind w:left="-728" w:right="-852"/>
        <w:jc w:val="both"/>
        <w:rPr>
          <w:sz w:val="14"/>
          <w:szCs w:val="14"/>
        </w:rPr>
      </w:pPr>
      <w:r w:rsidRPr="00861600">
        <w:rPr>
          <w:sz w:val="14"/>
          <w:szCs w:val="14"/>
        </w:rPr>
        <w:t xml:space="preserve">(...) </w:t>
      </w:r>
    </w:p>
    <w:p w14:paraId="455F5130" w14:textId="04A1822D" w:rsidR="00861600" w:rsidRDefault="00861600" w:rsidP="00861600">
      <w:pPr>
        <w:pStyle w:val="Textodenotaderodap"/>
        <w:ind w:left="-728" w:right="-852"/>
        <w:jc w:val="both"/>
      </w:pPr>
      <w:r w:rsidRPr="00861600">
        <w:rPr>
          <w:sz w:val="14"/>
          <w:szCs w:val="14"/>
        </w:rPr>
        <w:t xml:space="preserve">III - o desatendimento de exigências meramente formais que não comprometam a aferição da qualificação do licitante ou a compreensão do conteúdo de sua proposta não importará seu afastamento da licitação ou a invalidação do processo;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A8C5F" w14:textId="77777777" w:rsidR="00744E18" w:rsidRDefault="00057E80" w:rsidP="00BF49A2">
    <w:pPr>
      <w:pStyle w:val="Cabealho"/>
      <w:ind w:left="-709"/>
    </w:pPr>
    <w:r>
      <w:rPr>
        <w:noProof/>
        <w:lang w:eastAsia="pt-BR"/>
      </w:rPr>
      <w:drawing>
        <wp:inline distT="0" distB="0" distL="0" distR="0" wp14:anchorId="63C85086" wp14:editId="16C60CC2">
          <wp:extent cx="6386983" cy="853200"/>
          <wp:effectExtent l="0" t="0" r="0" b="444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opo licitaca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86983" cy="853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EA570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2C84B8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837B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4" w15:restartNumberingAfterBreak="0">
    <w:nsid w:val="0176AEE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7742804"/>
    <w:multiLevelType w:val="multilevel"/>
    <w:tmpl w:val="E58E33E4"/>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85208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08D371A"/>
    <w:multiLevelType w:val="multilevel"/>
    <w:tmpl w:val="945044EE"/>
    <w:lvl w:ilvl="0">
      <w:start w:val="5"/>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rPr>
        <w:color w:val="auto"/>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10" w15:restartNumberingAfterBreak="0">
    <w:nsid w:val="13252BFA"/>
    <w:multiLevelType w:val="hybridMultilevel"/>
    <w:tmpl w:val="497EC2F6"/>
    <w:lvl w:ilvl="0" w:tplc="19B4888E">
      <w:start w:val="1"/>
      <w:numFmt w:val="lowerLetter"/>
      <w:lvlText w:val="%1)"/>
      <w:lvlJc w:val="left"/>
      <w:pPr>
        <w:ind w:left="765" w:hanging="360"/>
      </w:pPr>
      <w:rPr>
        <w:rFonts w:hint="default"/>
      </w:rPr>
    </w:lvl>
    <w:lvl w:ilvl="1" w:tplc="04160019" w:tentative="1">
      <w:start w:val="1"/>
      <w:numFmt w:val="lowerLetter"/>
      <w:lvlText w:val="%2."/>
      <w:lvlJc w:val="left"/>
      <w:pPr>
        <w:ind w:left="1485" w:hanging="360"/>
      </w:pPr>
    </w:lvl>
    <w:lvl w:ilvl="2" w:tplc="0416001B" w:tentative="1">
      <w:start w:val="1"/>
      <w:numFmt w:val="lowerRoman"/>
      <w:lvlText w:val="%3."/>
      <w:lvlJc w:val="right"/>
      <w:pPr>
        <w:ind w:left="2205" w:hanging="180"/>
      </w:pPr>
    </w:lvl>
    <w:lvl w:ilvl="3" w:tplc="0416000F" w:tentative="1">
      <w:start w:val="1"/>
      <w:numFmt w:val="decimal"/>
      <w:lvlText w:val="%4."/>
      <w:lvlJc w:val="left"/>
      <w:pPr>
        <w:ind w:left="2925" w:hanging="360"/>
      </w:pPr>
    </w:lvl>
    <w:lvl w:ilvl="4" w:tplc="04160019" w:tentative="1">
      <w:start w:val="1"/>
      <w:numFmt w:val="lowerLetter"/>
      <w:lvlText w:val="%5."/>
      <w:lvlJc w:val="left"/>
      <w:pPr>
        <w:ind w:left="3645" w:hanging="360"/>
      </w:pPr>
    </w:lvl>
    <w:lvl w:ilvl="5" w:tplc="0416001B" w:tentative="1">
      <w:start w:val="1"/>
      <w:numFmt w:val="lowerRoman"/>
      <w:lvlText w:val="%6."/>
      <w:lvlJc w:val="right"/>
      <w:pPr>
        <w:ind w:left="4365" w:hanging="180"/>
      </w:pPr>
    </w:lvl>
    <w:lvl w:ilvl="6" w:tplc="0416000F" w:tentative="1">
      <w:start w:val="1"/>
      <w:numFmt w:val="decimal"/>
      <w:lvlText w:val="%7."/>
      <w:lvlJc w:val="left"/>
      <w:pPr>
        <w:ind w:left="5085" w:hanging="360"/>
      </w:pPr>
    </w:lvl>
    <w:lvl w:ilvl="7" w:tplc="04160019" w:tentative="1">
      <w:start w:val="1"/>
      <w:numFmt w:val="lowerLetter"/>
      <w:lvlText w:val="%8."/>
      <w:lvlJc w:val="left"/>
      <w:pPr>
        <w:ind w:left="5805" w:hanging="360"/>
      </w:pPr>
    </w:lvl>
    <w:lvl w:ilvl="8" w:tplc="0416001B" w:tentative="1">
      <w:start w:val="1"/>
      <w:numFmt w:val="lowerRoman"/>
      <w:lvlText w:val="%9."/>
      <w:lvlJc w:val="right"/>
      <w:pPr>
        <w:ind w:left="6525"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334004"/>
    <w:multiLevelType w:val="multilevel"/>
    <w:tmpl w:val="B02AD6BA"/>
    <w:lvl w:ilvl="0">
      <w:start w:val="5"/>
      <w:numFmt w:val="decimal"/>
      <w:lvlText w:val="%1.1.2."/>
      <w:lvlJc w:val="left"/>
      <w:pPr>
        <w:ind w:left="360" w:hanging="360"/>
      </w:pPr>
      <w:rPr>
        <w:b/>
        <w:bCs/>
        <w:color w:val="auto"/>
      </w:rPr>
    </w:lvl>
    <w:lvl w:ilvl="1">
      <w:start w:val="3"/>
      <w:numFmt w:val="decimal"/>
      <w:lvlText w:val="%2.1."/>
      <w:lvlJc w:val="left"/>
      <w:pPr>
        <w:ind w:left="792" w:hanging="360"/>
      </w:pPr>
      <w:rPr>
        <w:color w:val="auto"/>
      </w:rPr>
    </w:lvl>
    <w:lvl w:ilvl="2">
      <w:start w:val="1"/>
      <w:numFmt w:val="decimal"/>
      <w:lvlText w:val="%1.%2.%3"/>
      <w:lvlJc w:val="left"/>
      <w:pPr>
        <w:ind w:left="1584" w:hanging="720"/>
      </w:pPr>
      <w:rPr>
        <w:b w:val="0"/>
      </w:rPr>
    </w:lvl>
    <w:lvl w:ilvl="3">
      <w:start w:val="1"/>
      <w:numFmt w:val="decimal"/>
      <w:lvlText w:val="%1.%2.%3.%4"/>
      <w:lvlJc w:val="left"/>
      <w:pPr>
        <w:ind w:left="2016" w:hanging="720"/>
      </w:pPr>
    </w:lvl>
    <w:lvl w:ilvl="4">
      <w:start w:val="1"/>
      <w:numFmt w:val="decimal"/>
      <w:lvlText w:val="%1.%2.%3.%4.%5"/>
      <w:lvlJc w:val="left"/>
      <w:pPr>
        <w:ind w:left="2808" w:hanging="1080"/>
      </w:pPr>
    </w:lvl>
    <w:lvl w:ilvl="5">
      <w:start w:val="1"/>
      <w:numFmt w:val="decimal"/>
      <w:lvlText w:val="%1.%2.%3.%4.%5.%6"/>
      <w:lvlJc w:val="left"/>
      <w:pPr>
        <w:ind w:left="3240" w:hanging="1080"/>
      </w:pPr>
    </w:lvl>
    <w:lvl w:ilvl="6">
      <w:start w:val="1"/>
      <w:numFmt w:val="decimal"/>
      <w:lvlText w:val="%1.%2.%3.%4.%5.%6.%7"/>
      <w:lvlJc w:val="left"/>
      <w:pPr>
        <w:ind w:left="4032" w:hanging="1440"/>
      </w:pPr>
    </w:lvl>
    <w:lvl w:ilvl="7">
      <w:start w:val="1"/>
      <w:numFmt w:val="decimal"/>
      <w:lvlText w:val="%1.%2.%3.%4.%5.%6.%7.%8"/>
      <w:lvlJc w:val="left"/>
      <w:pPr>
        <w:ind w:left="4464" w:hanging="1440"/>
      </w:pPr>
    </w:lvl>
    <w:lvl w:ilvl="8">
      <w:start w:val="1"/>
      <w:numFmt w:val="decimal"/>
      <w:lvlText w:val="%1.%2.%3.%4.%5.%6.%7.%8.%9"/>
      <w:lvlJc w:val="left"/>
      <w:pPr>
        <w:ind w:left="5256" w:hanging="1800"/>
      </w:pPr>
    </w:lvl>
  </w:abstractNum>
  <w:abstractNum w:abstractNumId="13"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082BC1"/>
    <w:multiLevelType w:val="multilevel"/>
    <w:tmpl w:val="C114D66E"/>
    <w:lvl w:ilvl="0">
      <w:start w:val="5"/>
      <w:numFmt w:val="decimal"/>
      <w:lvlText w:val="%1.1.3."/>
      <w:lvlJc w:val="left"/>
      <w:pPr>
        <w:ind w:left="360" w:hanging="360"/>
      </w:pPr>
      <w:rPr>
        <w:color w:val="auto"/>
      </w:rPr>
    </w:lvl>
    <w:lvl w:ilvl="1">
      <w:start w:val="3"/>
      <w:numFmt w:val="decimal"/>
      <w:lvlText w:val="%2.1."/>
      <w:lvlJc w:val="left"/>
      <w:pPr>
        <w:ind w:left="792" w:hanging="360"/>
      </w:pPr>
      <w:rPr>
        <w:color w:val="auto"/>
      </w:rPr>
    </w:lvl>
    <w:lvl w:ilvl="2">
      <w:start w:val="1"/>
      <w:numFmt w:val="decimal"/>
      <w:lvlText w:val="%1.%2.%3"/>
      <w:lvlJc w:val="left"/>
      <w:pPr>
        <w:ind w:left="1584" w:hanging="720"/>
      </w:pPr>
      <w:rPr>
        <w:b w:val="0"/>
      </w:rPr>
    </w:lvl>
    <w:lvl w:ilvl="3">
      <w:start w:val="1"/>
      <w:numFmt w:val="decimal"/>
      <w:lvlText w:val="%1.%2.%3.%4"/>
      <w:lvlJc w:val="left"/>
      <w:pPr>
        <w:ind w:left="2016" w:hanging="720"/>
      </w:pPr>
    </w:lvl>
    <w:lvl w:ilvl="4">
      <w:start w:val="1"/>
      <w:numFmt w:val="decimal"/>
      <w:lvlText w:val="%1.%2.%3.%4.%5"/>
      <w:lvlJc w:val="left"/>
      <w:pPr>
        <w:ind w:left="2808" w:hanging="1080"/>
      </w:pPr>
    </w:lvl>
    <w:lvl w:ilvl="5">
      <w:start w:val="1"/>
      <w:numFmt w:val="decimal"/>
      <w:lvlText w:val="%1.%2.%3.%4.%5.%6"/>
      <w:lvlJc w:val="left"/>
      <w:pPr>
        <w:ind w:left="3240" w:hanging="1080"/>
      </w:pPr>
    </w:lvl>
    <w:lvl w:ilvl="6">
      <w:start w:val="1"/>
      <w:numFmt w:val="decimal"/>
      <w:lvlText w:val="%1.%2.%3.%4.%5.%6.%7"/>
      <w:lvlJc w:val="left"/>
      <w:pPr>
        <w:ind w:left="4032" w:hanging="1440"/>
      </w:pPr>
    </w:lvl>
    <w:lvl w:ilvl="7">
      <w:start w:val="1"/>
      <w:numFmt w:val="decimal"/>
      <w:lvlText w:val="%1.%2.%3.%4.%5.%6.%7.%8"/>
      <w:lvlJc w:val="left"/>
      <w:pPr>
        <w:ind w:left="4464" w:hanging="1440"/>
      </w:pPr>
    </w:lvl>
    <w:lvl w:ilvl="8">
      <w:start w:val="1"/>
      <w:numFmt w:val="decimal"/>
      <w:lvlText w:val="%1.%2.%3.%4.%5.%6.%7.%8.%9"/>
      <w:lvlJc w:val="left"/>
      <w:pPr>
        <w:ind w:left="5256" w:hanging="180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C43E22"/>
    <w:multiLevelType w:val="hybridMultilevel"/>
    <w:tmpl w:val="DB563216"/>
    <w:lvl w:ilvl="0" w:tplc="7876BB52">
      <w:start w:val="5"/>
      <w:numFmt w:val="decimal"/>
      <w:lvlText w:val="%1.1.4."/>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9" w15:restartNumberingAfterBreak="0">
    <w:nsid w:val="45201AB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680FF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7F4919"/>
    <w:multiLevelType w:val="multilevel"/>
    <w:tmpl w:val="316EC140"/>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57660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6041AB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C2C5FA0"/>
    <w:multiLevelType w:val="multilevel"/>
    <w:tmpl w:val="C83AD76E"/>
    <w:lvl w:ilvl="0">
      <w:start w:val="5"/>
      <w:numFmt w:val="decimal"/>
      <w:lvlText w:val="%1."/>
      <w:lvlJc w:val="left"/>
      <w:pPr>
        <w:ind w:left="360" w:hanging="360"/>
      </w:pPr>
    </w:lvl>
    <w:lvl w:ilvl="1">
      <w:start w:val="1"/>
      <w:numFmt w:val="decimal"/>
      <w:lvlText w:val="5.%2.1."/>
      <w:lvlJc w:val="left"/>
      <w:pPr>
        <w:ind w:left="792" w:hanging="360"/>
      </w:pPr>
      <w:rPr>
        <w:rFonts w:ascii="Times New Roman" w:hAnsi="Times New Roman" w:cs="Times New Roman" w:hint="default"/>
        <w:b w:val="0"/>
        <w:color w:val="auto"/>
        <w:sz w:val="24"/>
        <w:szCs w:val="24"/>
      </w:rPr>
    </w:lvl>
    <w:lvl w:ilvl="2">
      <w:start w:val="1"/>
      <w:numFmt w:val="decimal"/>
      <w:lvlText w:val="%1.%2.%3"/>
      <w:lvlJc w:val="left"/>
      <w:pPr>
        <w:ind w:left="1584" w:hanging="720"/>
      </w:pPr>
      <w:rPr>
        <w:b w:val="0"/>
      </w:rPr>
    </w:lvl>
    <w:lvl w:ilvl="3">
      <w:start w:val="1"/>
      <w:numFmt w:val="decimal"/>
      <w:lvlText w:val="%1.%2.%3.%4"/>
      <w:lvlJc w:val="left"/>
      <w:pPr>
        <w:ind w:left="2016" w:hanging="720"/>
      </w:pPr>
    </w:lvl>
    <w:lvl w:ilvl="4">
      <w:start w:val="1"/>
      <w:numFmt w:val="decimal"/>
      <w:lvlText w:val="%1.%2.%3.%4.%5"/>
      <w:lvlJc w:val="left"/>
      <w:pPr>
        <w:ind w:left="2808" w:hanging="1080"/>
      </w:pPr>
    </w:lvl>
    <w:lvl w:ilvl="5">
      <w:start w:val="1"/>
      <w:numFmt w:val="decimal"/>
      <w:lvlText w:val="%1.%2.%3.%4.%5.%6"/>
      <w:lvlJc w:val="left"/>
      <w:pPr>
        <w:ind w:left="3240" w:hanging="1080"/>
      </w:pPr>
    </w:lvl>
    <w:lvl w:ilvl="6">
      <w:start w:val="1"/>
      <w:numFmt w:val="decimal"/>
      <w:lvlText w:val="%1.%2.%3.%4.%5.%6.%7"/>
      <w:lvlJc w:val="left"/>
      <w:pPr>
        <w:ind w:left="4032" w:hanging="1440"/>
      </w:pPr>
    </w:lvl>
    <w:lvl w:ilvl="7">
      <w:start w:val="1"/>
      <w:numFmt w:val="decimal"/>
      <w:lvlText w:val="%1.%2.%3.%4.%5.%6.%7.%8"/>
      <w:lvlJc w:val="left"/>
      <w:pPr>
        <w:ind w:left="4464" w:hanging="1440"/>
      </w:pPr>
    </w:lvl>
    <w:lvl w:ilvl="8">
      <w:start w:val="1"/>
      <w:numFmt w:val="decimal"/>
      <w:lvlText w:val="%1.%2.%3.%4.%5.%6.%7.%8.%9"/>
      <w:lvlJc w:val="left"/>
      <w:pPr>
        <w:ind w:left="5256" w:hanging="1800"/>
      </w:pPr>
    </w:lvl>
  </w:abstractNum>
  <w:abstractNum w:abstractNumId="27" w15:restartNumberingAfterBreak="0">
    <w:nsid w:val="6344FF0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43C16E7"/>
    <w:multiLevelType w:val="hybridMultilevel"/>
    <w:tmpl w:val="FFFFFFFF"/>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4806398">
    <w:abstractNumId w:val="11"/>
  </w:num>
  <w:num w:numId="2" w16cid:durableId="1151554644">
    <w:abstractNumId w:val="3"/>
  </w:num>
  <w:num w:numId="3" w16cid:durableId="332874134">
    <w:abstractNumId w:val="30"/>
  </w:num>
  <w:num w:numId="4" w16cid:durableId="2045052847">
    <w:abstractNumId w:val="31"/>
  </w:num>
  <w:num w:numId="5" w16cid:durableId="922228976">
    <w:abstractNumId w:val="17"/>
  </w:num>
  <w:num w:numId="6" w16cid:durableId="1446460853">
    <w:abstractNumId w:val="15"/>
  </w:num>
  <w:num w:numId="7" w16cid:durableId="443693124">
    <w:abstractNumId w:val="23"/>
  </w:num>
  <w:num w:numId="8" w16cid:durableId="137845869">
    <w:abstractNumId w:val="29"/>
  </w:num>
  <w:num w:numId="9" w16cid:durableId="1379547586">
    <w:abstractNumId w:val="7"/>
  </w:num>
  <w:num w:numId="10" w16cid:durableId="225646811">
    <w:abstractNumId w:val="24"/>
  </w:num>
  <w:num w:numId="11" w16cid:durableId="1337416956">
    <w:abstractNumId w:val="0"/>
  </w:num>
  <w:num w:numId="12" w16cid:durableId="1474060864">
    <w:abstractNumId w:val="25"/>
  </w:num>
  <w:num w:numId="13" w16cid:durableId="857620220">
    <w:abstractNumId w:val="2"/>
  </w:num>
  <w:num w:numId="14" w16cid:durableId="309134726">
    <w:abstractNumId w:val="27"/>
  </w:num>
  <w:num w:numId="15" w16cid:durableId="618492271">
    <w:abstractNumId w:val="4"/>
  </w:num>
  <w:num w:numId="16" w16cid:durableId="1787969355">
    <w:abstractNumId w:val="20"/>
  </w:num>
  <w:num w:numId="17" w16cid:durableId="1584337434">
    <w:abstractNumId w:val="1"/>
  </w:num>
  <w:num w:numId="18" w16cid:durableId="374088216">
    <w:abstractNumId w:val="19"/>
  </w:num>
  <w:num w:numId="19" w16cid:durableId="1293444839">
    <w:abstractNumId w:val="32"/>
  </w:num>
  <w:num w:numId="20" w16cid:durableId="1134713591">
    <w:abstractNumId w:val="13"/>
  </w:num>
  <w:num w:numId="21" w16cid:durableId="896936198">
    <w:abstractNumId w:val="21"/>
  </w:num>
  <w:num w:numId="22" w16cid:durableId="1965307303">
    <w:abstractNumId w:val="14"/>
  </w:num>
  <w:num w:numId="23" w16cid:durableId="1496189295">
    <w:abstractNumId w:val="22"/>
  </w:num>
  <w:num w:numId="24" w16cid:durableId="21591443">
    <w:abstractNumId w:val="8"/>
  </w:num>
  <w:num w:numId="25" w16cid:durableId="807014543">
    <w:abstractNumId w:val="5"/>
  </w:num>
  <w:num w:numId="26" w16cid:durableId="1432118657">
    <w:abstractNumId w:val="6"/>
  </w:num>
  <w:num w:numId="27" w16cid:durableId="1991860222">
    <w:abstractNumId w:val="28"/>
  </w:num>
  <w:num w:numId="28" w16cid:durableId="152332124">
    <w:abstractNumId w:val="10"/>
  </w:num>
  <w:num w:numId="29" w16cid:durableId="1899321388">
    <w:abstractNumId w:val="1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59823652">
    <w:abstractNumId w:val="1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53140551">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0658642">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07473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E18"/>
    <w:rsid w:val="0000273B"/>
    <w:rsid w:val="00010E3C"/>
    <w:rsid w:val="00014730"/>
    <w:rsid w:val="00040945"/>
    <w:rsid w:val="00044C93"/>
    <w:rsid w:val="000538D7"/>
    <w:rsid w:val="00057E80"/>
    <w:rsid w:val="00065CEA"/>
    <w:rsid w:val="000769DD"/>
    <w:rsid w:val="00077A29"/>
    <w:rsid w:val="00083566"/>
    <w:rsid w:val="00085357"/>
    <w:rsid w:val="00090019"/>
    <w:rsid w:val="000905B0"/>
    <w:rsid w:val="00092ADA"/>
    <w:rsid w:val="000A232C"/>
    <w:rsid w:val="000A2E79"/>
    <w:rsid w:val="000A4369"/>
    <w:rsid w:val="000A5738"/>
    <w:rsid w:val="000A6933"/>
    <w:rsid w:val="000B211F"/>
    <w:rsid w:val="000B3A26"/>
    <w:rsid w:val="000C169E"/>
    <w:rsid w:val="000C2354"/>
    <w:rsid w:val="000C791E"/>
    <w:rsid w:val="000D4AA5"/>
    <w:rsid w:val="000D5A65"/>
    <w:rsid w:val="000D716D"/>
    <w:rsid w:val="000E245A"/>
    <w:rsid w:val="000E2D28"/>
    <w:rsid w:val="000E4B48"/>
    <w:rsid w:val="000E6883"/>
    <w:rsid w:val="000F42AC"/>
    <w:rsid w:val="000F4742"/>
    <w:rsid w:val="000F750D"/>
    <w:rsid w:val="00102A1E"/>
    <w:rsid w:val="00103E7D"/>
    <w:rsid w:val="00104847"/>
    <w:rsid w:val="00105062"/>
    <w:rsid w:val="001113B2"/>
    <w:rsid w:val="00112EF5"/>
    <w:rsid w:val="00123BA0"/>
    <w:rsid w:val="0012431C"/>
    <w:rsid w:val="00130007"/>
    <w:rsid w:val="00131AE7"/>
    <w:rsid w:val="00131FA6"/>
    <w:rsid w:val="0013431E"/>
    <w:rsid w:val="00134744"/>
    <w:rsid w:val="00140CB0"/>
    <w:rsid w:val="00142673"/>
    <w:rsid w:val="00144A5E"/>
    <w:rsid w:val="001505F3"/>
    <w:rsid w:val="00154C77"/>
    <w:rsid w:val="00166AD0"/>
    <w:rsid w:val="00170835"/>
    <w:rsid w:val="00172F97"/>
    <w:rsid w:val="00174816"/>
    <w:rsid w:val="00175C28"/>
    <w:rsid w:val="001801B0"/>
    <w:rsid w:val="0018231F"/>
    <w:rsid w:val="001855D4"/>
    <w:rsid w:val="001866D3"/>
    <w:rsid w:val="00194020"/>
    <w:rsid w:val="00196002"/>
    <w:rsid w:val="001A0C10"/>
    <w:rsid w:val="001A1ACD"/>
    <w:rsid w:val="001A203B"/>
    <w:rsid w:val="001A53C6"/>
    <w:rsid w:val="001A54F9"/>
    <w:rsid w:val="001A6239"/>
    <w:rsid w:val="001B0F42"/>
    <w:rsid w:val="001B1973"/>
    <w:rsid w:val="001B40A7"/>
    <w:rsid w:val="001B7366"/>
    <w:rsid w:val="001D2131"/>
    <w:rsid w:val="001D2CF2"/>
    <w:rsid w:val="001D4FC4"/>
    <w:rsid w:val="001E21E6"/>
    <w:rsid w:val="001E515A"/>
    <w:rsid w:val="001E6DFB"/>
    <w:rsid w:val="001F4D2D"/>
    <w:rsid w:val="0020173F"/>
    <w:rsid w:val="00204406"/>
    <w:rsid w:val="00204669"/>
    <w:rsid w:val="0021246F"/>
    <w:rsid w:val="0021289A"/>
    <w:rsid w:val="00217C25"/>
    <w:rsid w:val="00220E4C"/>
    <w:rsid w:val="002222FA"/>
    <w:rsid w:val="002274D1"/>
    <w:rsid w:val="002406F0"/>
    <w:rsid w:val="002429A8"/>
    <w:rsid w:val="00242B72"/>
    <w:rsid w:val="0024464A"/>
    <w:rsid w:val="0024676E"/>
    <w:rsid w:val="002538D5"/>
    <w:rsid w:val="0025683D"/>
    <w:rsid w:val="002607D1"/>
    <w:rsid w:val="00260B02"/>
    <w:rsid w:val="00261FBC"/>
    <w:rsid w:val="00264E27"/>
    <w:rsid w:val="002728CD"/>
    <w:rsid w:val="0027546C"/>
    <w:rsid w:val="00281FF2"/>
    <w:rsid w:val="00282361"/>
    <w:rsid w:val="00292112"/>
    <w:rsid w:val="00294F57"/>
    <w:rsid w:val="00296A2C"/>
    <w:rsid w:val="002A30CC"/>
    <w:rsid w:val="002A4C33"/>
    <w:rsid w:val="002A5D79"/>
    <w:rsid w:val="002C206D"/>
    <w:rsid w:val="002D543A"/>
    <w:rsid w:val="002E1746"/>
    <w:rsid w:val="002E2E44"/>
    <w:rsid w:val="002E3A00"/>
    <w:rsid w:val="002E5D38"/>
    <w:rsid w:val="002F6C99"/>
    <w:rsid w:val="003043A8"/>
    <w:rsid w:val="00313B15"/>
    <w:rsid w:val="003141C0"/>
    <w:rsid w:val="00320321"/>
    <w:rsid w:val="003268A1"/>
    <w:rsid w:val="00333814"/>
    <w:rsid w:val="00337D09"/>
    <w:rsid w:val="0034333A"/>
    <w:rsid w:val="003514B0"/>
    <w:rsid w:val="00357A74"/>
    <w:rsid w:val="00361E74"/>
    <w:rsid w:val="003634EF"/>
    <w:rsid w:val="003705F3"/>
    <w:rsid w:val="003716A5"/>
    <w:rsid w:val="00372914"/>
    <w:rsid w:val="00374F7E"/>
    <w:rsid w:val="00384D57"/>
    <w:rsid w:val="003873F5"/>
    <w:rsid w:val="003958D0"/>
    <w:rsid w:val="003972E2"/>
    <w:rsid w:val="003A1E1E"/>
    <w:rsid w:val="003A40A5"/>
    <w:rsid w:val="003B0341"/>
    <w:rsid w:val="003B21F9"/>
    <w:rsid w:val="003B3F6F"/>
    <w:rsid w:val="003C5286"/>
    <w:rsid w:val="003C69D3"/>
    <w:rsid w:val="003D2DEC"/>
    <w:rsid w:val="003E1A0A"/>
    <w:rsid w:val="003E262F"/>
    <w:rsid w:val="003E430E"/>
    <w:rsid w:val="003E5B79"/>
    <w:rsid w:val="003F03FD"/>
    <w:rsid w:val="003F1A9D"/>
    <w:rsid w:val="003F20DC"/>
    <w:rsid w:val="003F3417"/>
    <w:rsid w:val="003F7AE1"/>
    <w:rsid w:val="004022AE"/>
    <w:rsid w:val="00405059"/>
    <w:rsid w:val="00412E5E"/>
    <w:rsid w:val="00413C11"/>
    <w:rsid w:val="00423345"/>
    <w:rsid w:val="00425E25"/>
    <w:rsid w:val="00430982"/>
    <w:rsid w:val="00433149"/>
    <w:rsid w:val="0045379D"/>
    <w:rsid w:val="00455101"/>
    <w:rsid w:val="00465670"/>
    <w:rsid w:val="004659C4"/>
    <w:rsid w:val="004758D8"/>
    <w:rsid w:val="004773F4"/>
    <w:rsid w:val="00482F79"/>
    <w:rsid w:val="00484412"/>
    <w:rsid w:val="0049503B"/>
    <w:rsid w:val="004A5A8B"/>
    <w:rsid w:val="004A5B0B"/>
    <w:rsid w:val="004B0958"/>
    <w:rsid w:val="004B5310"/>
    <w:rsid w:val="004C27FB"/>
    <w:rsid w:val="004D67C0"/>
    <w:rsid w:val="004D69E6"/>
    <w:rsid w:val="004E6398"/>
    <w:rsid w:val="004F22DE"/>
    <w:rsid w:val="004F5564"/>
    <w:rsid w:val="00501B01"/>
    <w:rsid w:val="00504F35"/>
    <w:rsid w:val="0051389D"/>
    <w:rsid w:val="0051552C"/>
    <w:rsid w:val="00520225"/>
    <w:rsid w:val="00521719"/>
    <w:rsid w:val="005252A2"/>
    <w:rsid w:val="005266CD"/>
    <w:rsid w:val="005327D0"/>
    <w:rsid w:val="0053316C"/>
    <w:rsid w:val="00533386"/>
    <w:rsid w:val="00535E22"/>
    <w:rsid w:val="005405D9"/>
    <w:rsid w:val="00541C1F"/>
    <w:rsid w:val="00542160"/>
    <w:rsid w:val="005635EB"/>
    <w:rsid w:val="00563C6A"/>
    <w:rsid w:val="00566CE1"/>
    <w:rsid w:val="005714FB"/>
    <w:rsid w:val="005718F2"/>
    <w:rsid w:val="00573735"/>
    <w:rsid w:val="00582874"/>
    <w:rsid w:val="005960C2"/>
    <w:rsid w:val="005A03FC"/>
    <w:rsid w:val="005A5B0F"/>
    <w:rsid w:val="005C7539"/>
    <w:rsid w:val="005D23C2"/>
    <w:rsid w:val="005E314A"/>
    <w:rsid w:val="005E35D0"/>
    <w:rsid w:val="005F1B8C"/>
    <w:rsid w:val="00601B82"/>
    <w:rsid w:val="00607B68"/>
    <w:rsid w:val="00623564"/>
    <w:rsid w:val="00624C6E"/>
    <w:rsid w:val="00626EC7"/>
    <w:rsid w:val="006270A7"/>
    <w:rsid w:val="00632741"/>
    <w:rsid w:val="00633E10"/>
    <w:rsid w:val="00633E7C"/>
    <w:rsid w:val="00643596"/>
    <w:rsid w:val="00650F16"/>
    <w:rsid w:val="006606DD"/>
    <w:rsid w:val="00671420"/>
    <w:rsid w:val="006754E0"/>
    <w:rsid w:val="00675664"/>
    <w:rsid w:val="0067600F"/>
    <w:rsid w:val="00676BD5"/>
    <w:rsid w:val="006773AE"/>
    <w:rsid w:val="006777D1"/>
    <w:rsid w:val="006829B8"/>
    <w:rsid w:val="00683A63"/>
    <w:rsid w:val="006904D2"/>
    <w:rsid w:val="00693FA5"/>
    <w:rsid w:val="006B2278"/>
    <w:rsid w:val="006B61FA"/>
    <w:rsid w:val="006C2394"/>
    <w:rsid w:val="006C3FB5"/>
    <w:rsid w:val="006D268D"/>
    <w:rsid w:val="006D2E8B"/>
    <w:rsid w:val="006D4DC5"/>
    <w:rsid w:val="006D5C46"/>
    <w:rsid w:val="006E17B1"/>
    <w:rsid w:val="006F1CDE"/>
    <w:rsid w:val="006F43CE"/>
    <w:rsid w:val="0070364A"/>
    <w:rsid w:val="00704487"/>
    <w:rsid w:val="0071167D"/>
    <w:rsid w:val="007146EC"/>
    <w:rsid w:val="00720A9E"/>
    <w:rsid w:val="00726066"/>
    <w:rsid w:val="00730FB8"/>
    <w:rsid w:val="00732B38"/>
    <w:rsid w:val="00732B54"/>
    <w:rsid w:val="00735E43"/>
    <w:rsid w:val="00741B30"/>
    <w:rsid w:val="00744164"/>
    <w:rsid w:val="00744E18"/>
    <w:rsid w:val="007533FA"/>
    <w:rsid w:val="007556D6"/>
    <w:rsid w:val="0075714B"/>
    <w:rsid w:val="0076787C"/>
    <w:rsid w:val="00773A92"/>
    <w:rsid w:val="00774CA6"/>
    <w:rsid w:val="007803FC"/>
    <w:rsid w:val="00791212"/>
    <w:rsid w:val="00792519"/>
    <w:rsid w:val="00793CEE"/>
    <w:rsid w:val="007A0965"/>
    <w:rsid w:val="007A5162"/>
    <w:rsid w:val="007C34B9"/>
    <w:rsid w:val="007C658B"/>
    <w:rsid w:val="007E3885"/>
    <w:rsid w:val="0080267A"/>
    <w:rsid w:val="00802967"/>
    <w:rsid w:val="00802B61"/>
    <w:rsid w:val="00802F83"/>
    <w:rsid w:val="00803725"/>
    <w:rsid w:val="00806450"/>
    <w:rsid w:val="00811448"/>
    <w:rsid w:val="00812DC1"/>
    <w:rsid w:val="00813ADF"/>
    <w:rsid w:val="0081595D"/>
    <w:rsid w:val="00817A2C"/>
    <w:rsid w:val="00825D3B"/>
    <w:rsid w:val="008277A6"/>
    <w:rsid w:val="00830478"/>
    <w:rsid w:val="008337DD"/>
    <w:rsid w:val="0083646A"/>
    <w:rsid w:val="00837149"/>
    <w:rsid w:val="00842E8A"/>
    <w:rsid w:val="0085389E"/>
    <w:rsid w:val="008556C4"/>
    <w:rsid w:val="008600F0"/>
    <w:rsid w:val="00861600"/>
    <w:rsid w:val="0087126B"/>
    <w:rsid w:val="00882C0E"/>
    <w:rsid w:val="00882E43"/>
    <w:rsid w:val="00891BC9"/>
    <w:rsid w:val="00897FDF"/>
    <w:rsid w:val="008A1B23"/>
    <w:rsid w:val="008A4380"/>
    <w:rsid w:val="008A54C2"/>
    <w:rsid w:val="008A5656"/>
    <w:rsid w:val="008A6C04"/>
    <w:rsid w:val="008B68FA"/>
    <w:rsid w:val="008C57F5"/>
    <w:rsid w:val="008E00D4"/>
    <w:rsid w:val="008E2AE0"/>
    <w:rsid w:val="008E525A"/>
    <w:rsid w:val="008E73AB"/>
    <w:rsid w:val="008F1D52"/>
    <w:rsid w:val="008F2F18"/>
    <w:rsid w:val="008F4711"/>
    <w:rsid w:val="008F74CD"/>
    <w:rsid w:val="008F7BC7"/>
    <w:rsid w:val="00903DF4"/>
    <w:rsid w:val="009076AF"/>
    <w:rsid w:val="00907FD9"/>
    <w:rsid w:val="009151E2"/>
    <w:rsid w:val="009166C2"/>
    <w:rsid w:val="009257EB"/>
    <w:rsid w:val="0093525F"/>
    <w:rsid w:val="009359DB"/>
    <w:rsid w:val="00941D11"/>
    <w:rsid w:val="00942F6F"/>
    <w:rsid w:val="0094591D"/>
    <w:rsid w:val="00952C60"/>
    <w:rsid w:val="00953D9D"/>
    <w:rsid w:val="00954274"/>
    <w:rsid w:val="009543BE"/>
    <w:rsid w:val="00963CDA"/>
    <w:rsid w:val="009674EA"/>
    <w:rsid w:val="00972760"/>
    <w:rsid w:val="00973D64"/>
    <w:rsid w:val="00975C0C"/>
    <w:rsid w:val="0097612A"/>
    <w:rsid w:val="009822D3"/>
    <w:rsid w:val="009841AB"/>
    <w:rsid w:val="00987038"/>
    <w:rsid w:val="00993410"/>
    <w:rsid w:val="00996DA4"/>
    <w:rsid w:val="009A1C39"/>
    <w:rsid w:val="009B1D71"/>
    <w:rsid w:val="009B3E84"/>
    <w:rsid w:val="009B650B"/>
    <w:rsid w:val="009B72DF"/>
    <w:rsid w:val="009C1DDD"/>
    <w:rsid w:val="009D18BC"/>
    <w:rsid w:val="009E31F7"/>
    <w:rsid w:val="009F49C2"/>
    <w:rsid w:val="00A00E78"/>
    <w:rsid w:val="00A040FA"/>
    <w:rsid w:val="00A0538C"/>
    <w:rsid w:val="00A07ADA"/>
    <w:rsid w:val="00A11463"/>
    <w:rsid w:val="00A1397D"/>
    <w:rsid w:val="00A13A20"/>
    <w:rsid w:val="00A162D4"/>
    <w:rsid w:val="00A23B00"/>
    <w:rsid w:val="00A34F1E"/>
    <w:rsid w:val="00A35321"/>
    <w:rsid w:val="00A40C86"/>
    <w:rsid w:val="00A4341A"/>
    <w:rsid w:val="00A452EB"/>
    <w:rsid w:val="00A4720D"/>
    <w:rsid w:val="00A51B61"/>
    <w:rsid w:val="00A55B61"/>
    <w:rsid w:val="00A60204"/>
    <w:rsid w:val="00A717C2"/>
    <w:rsid w:val="00A74DF9"/>
    <w:rsid w:val="00A76E61"/>
    <w:rsid w:val="00A83119"/>
    <w:rsid w:val="00A9653E"/>
    <w:rsid w:val="00A96D1F"/>
    <w:rsid w:val="00AA6B57"/>
    <w:rsid w:val="00AA7871"/>
    <w:rsid w:val="00AC148B"/>
    <w:rsid w:val="00AD33A7"/>
    <w:rsid w:val="00AD7733"/>
    <w:rsid w:val="00AE1121"/>
    <w:rsid w:val="00AF061D"/>
    <w:rsid w:val="00AF351E"/>
    <w:rsid w:val="00AF7AFE"/>
    <w:rsid w:val="00B03D65"/>
    <w:rsid w:val="00B0586C"/>
    <w:rsid w:val="00B13C6E"/>
    <w:rsid w:val="00B23D45"/>
    <w:rsid w:val="00B24E4D"/>
    <w:rsid w:val="00B259C1"/>
    <w:rsid w:val="00B26AF0"/>
    <w:rsid w:val="00B32DD3"/>
    <w:rsid w:val="00B34731"/>
    <w:rsid w:val="00B45877"/>
    <w:rsid w:val="00B4661C"/>
    <w:rsid w:val="00B50E73"/>
    <w:rsid w:val="00B5564B"/>
    <w:rsid w:val="00B567B9"/>
    <w:rsid w:val="00B672B2"/>
    <w:rsid w:val="00B70B0A"/>
    <w:rsid w:val="00B71A04"/>
    <w:rsid w:val="00B745AE"/>
    <w:rsid w:val="00B77914"/>
    <w:rsid w:val="00B81559"/>
    <w:rsid w:val="00B8458A"/>
    <w:rsid w:val="00B87010"/>
    <w:rsid w:val="00B87663"/>
    <w:rsid w:val="00B93FEF"/>
    <w:rsid w:val="00B948CF"/>
    <w:rsid w:val="00B97984"/>
    <w:rsid w:val="00BA6ABA"/>
    <w:rsid w:val="00BB219E"/>
    <w:rsid w:val="00BB554B"/>
    <w:rsid w:val="00BC1DBD"/>
    <w:rsid w:val="00BD0F9C"/>
    <w:rsid w:val="00BD60AA"/>
    <w:rsid w:val="00BD69B4"/>
    <w:rsid w:val="00BF1334"/>
    <w:rsid w:val="00BF3158"/>
    <w:rsid w:val="00BF49A2"/>
    <w:rsid w:val="00BF60A1"/>
    <w:rsid w:val="00C03F12"/>
    <w:rsid w:val="00C13263"/>
    <w:rsid w:val="00C15BB7"/>
    <w:rsid w:val="00C205E4"/>
    <w:rsid w:val="00C23CFE"/>
    <w:rsid w:val="00C30254"/>
    <w:rsid w:val="00C32DB3"/>
    <w:rsid w:val="00C41729"/>
    <w:rsid w:val="00C4222E"/>
    <w:rsid w:val="00C50B77"/>
    <w:rsid w:val="00C512E9"/>
    <w:rsid w:val="00C64D2F"/>
    <w:rsid w:val="00C65040"/>
    <w:rsid w:val="00C66A02"/>
    <w:rsid w:val="00C71607"/>
    <w:rsid w:val="00C727FD"/>
    <w:rsid w:val="00C7319A"/>
    <w:rsid w:val="00C75AA0"/>
    <w:rsid w:val="00C87C74"/>
    <w:rsid w:val="00C92112"/>
    <w:rsid w:val="00C921BD"/>
    <w:rsid w:val="00C94AF1"/>
    <w:rsid w:val="00CA5EA2"/>
    <w:rsid w:val="00CB07EC"/>
    <w:rsid w:val="00CB128B"/>
    <w:rsid w:val="00CB1A80"/>
    <w:rsid w:val="00CB323C"/>
    <w:rsid w:val="00CB6FB4"/>
    <w:rsid w:val="00CC54E5"/>
    <w:rsid w:val="00CC690D"/>
    <w:rsid w:val="00CD5E9B"/>
    <w:rsid w:val="00CE0D48"/>
    <w:rsid w:val="00CE1CC1"/>
    <w:rsid w:val="00CE2266"/>
    <w:rsid w:val="00CE2A2F"/>
    <w:rsid w:val="00CE33F9"/>
    <w:rsid w:val="00CF2F2A"/>
    <w:rsid w:val="00CF567F"/>
    <w:rsid w:val="00D00951"/>
    <w:rsid w:val="00D0180F"/>
    <w:rsid w:val="00D02407"/>
    <w:rsid w:val="00D02A20"/>
    <w:rsid w:val="00D05DA7"/>
    <w:rsid w:val="00D165A1"/>
    <w:rsid w:val="00D36984"/>
    <w:rsid w:val="00D529EB"/>
    <w:rsid w:val="00D54066"/>
    <w:rsid w:val="00D663E9"/>
    <w:rsid w:val="00D66C14"/>
    <w:rsid w:val="00D6732C"/>
    <w:rsid w:val="00D744A9"/>
    <w:rsid w:val="00D77399"/>
    <w:rsid w:val="00D81C2F"/>
    <w:rsid w:val="00D8276D"/>
    <w:rsid w:val="00D910F7"/>
    <w:rsid w:val="00D92489"/>
    <w:rsid w:val="00DA18D7"/>
    <w:rsid w:val="00DB30C8"/>
    <w:rsid w:val="00DB6BBA"/>
    <w:rsid w:val="00DB719D"/>
    <w:rsid w:val="00DB796C"/>
    <w:rsid w:val="00DD4CFA"/>
    <w:rsid w:val="00DE3317"/>
    <w:rsid w:val="00DE4107"/>
    <w:rsid w:val="00DF3BC0"/>
    <w:rsid w:val="00E101B4"/>
    <w:rsid w:val="00E137A3"/>
    <w:rsid w:val="00E14EEB"/>
    <w:rsid w:val="00E15DD4"/>
    <w:rsid w:val="00E21E5B"/>
    <w:rsid w:val="00E42D69"/>
    <w:rsid w:val="00E43BB5"/>
    <w:rsid w:val="00E53991"/>
    <w:rsid w:val="00E56C07"/>
    <w:rsid w:val="00E6071E"/>
    <w:rsid w:val="00E6643B"/>
    <w:rsid w:val="00E67BF9"/>
    <w:rsid w:val="00E707F5"/>
    <w:rsid w:val="00E850D7"/>
    <w:rsid w:val="00E90B54"/>
    <w:rsid w:val="00E94D24"/>
    <w:rsid w:val="00E9646C"/>
    <w:rsid w:val="00EA1C3F"/>
    <w:rsid w:val="00EA3AB1"/>
    <w:rsid w:val="00EA480F"/>
    <w:rsid w:val="00EA693C"/>
    <w:rsid w:val="00EB3225"/>
    <w:rsid w:val="00EB349F"/>
    <w:rsid w:val="00EB7840"/>
    <w:rsid w:val="00ED1B4C"/>
    <w:rsid w:val="00EF5ADB"/>
    <w:rsid w:val="00EF6AA9"/>
    <w:rsid w:val="00EF6FD9"/>
    <w:rsid w:val="00F044B3"/>
    <w:rsid w:val="00F06181"/>
    <w:rsid w:val="00F07335"/>
    <w:rsid w:val="00F17D08"/>
    <w:rsid w:val="00F21414"/>
    <w:rsid w:val="00F214BE"/>
    <w:rsid w:val="00F247A2"/>
    <w:rsid w:val="00F37622"/>
    <w:rsid w:val="00F41021"/>
    <w:rsid w:val="00F50766"/>
    <w:rsid w:val="00F61EDB"/>
    <w:rsid w:val="00F641B7"/>
    <w:rsid w:val="00F76CAF"/>
    <w:rsid w:val="00F860B9"/>
    <w:rsid w:val="00F95668"/>
    <w:rsid w:val="00F97489"/>
    <w:rsid w:val="00FA1355"/>
    <w:rsid w:val="00FA5D70"/>
    <w:rsid w:val="00FB4C0E"/>
    <w:rsid w:val="00FB7622"/>
    <w:rsid w:val="00FC1807"/>
    <w:rsid w:val="00FC4EEA"/>
    <w:rsid w:val="00FC57AE"/>
    <w:rsid w:val="00FD45C8"/>
    <w:rsid w:val="00FD5C70"/>
    <w:rsid w:val="00FE1DB0"/>
    <w:rsid w:val="00FE24FD"/>
    <w:rsid w:val="00FF2087"/>
    <w:rsid w:val="00FF5E4D"/>
    <w:rsid w:val="00FF69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77073"/>
  <w15:chartTrackingRefBased/>
  <w15:docId w15:val="{1FE1492E-79CD-4E06-A7E1-851DFA3E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9A2"/>
    <w:pPr>
      <w:spacing w:after="0" w:line="240" w:lineRule="auto"/>
    </w:pPr>
    <w:rPr>
      <w:rFonts w:ascii="Times New Roman" w:eastAsia="PMingLiU" w:hAnsi="Times New Roman" w:cs="Times New Roman"/>
    </w:rPr>
  </w:style>
  <w:style w:type="paragraph" w:styleId="Ttulo1">
    <w:name w:val="heading 1"/>
    <w:basedOn w:val="Normal"/>
    <w:next w:val="Normal"/>
    <w:link w:val="Ttulo1Char"/>
    <w:uiPriority w:val="9"/>
    <w:qFormat/>
    <w:rsid w:val="00CE1CC1"/>
    <w:pPr>
      <w:keepNext/>
      <w:keepLines/>
      <w:spacing w:before="480"/>
      <w:outlineLvl w:val="0"/>
    </w:pPr>
    <w:rPr>
      <w:rFonts w:asciiTheme="majorHAnsi" w:eastAsiaTheme="majorEastAsia" w:hAnsiTheme="majorHAnsi" w:cstheme="majorBidi"/>
      <w:b/>
      <w:bCs/>
      <w:color w:val="2E74B5" w:themeColor="accent1" w:themeShade="BF"/>
      <w:sz w:val="28"/>
      <w:szCs w:val="28"/>
      <w:lang w:eastAsia="pt-BR"/>
    </w:rPr>
  </w:style>
  <w:style w:type="paragraph" w:styleId="Ttulo2">
    <w:name w:val="heading 2"/>
    <w:basedOn w:val="Normal"/>
    <w:next w:val="Normal"/>
    <w:link w:val="Ttulo2Char"/>
    <w:rsid w:val="00CE1CC1"/>
    <w:pPr>
      <w:keepNext/>
      <w:tabs>
        <w:tab w:val="left" w:pos="1701"/>
      </w:tabs>
      <w:ind w:right="-1"/>
      <w:jc w:val="center"/>
      <w:outlineLvl w:val="1"/>
    </w:pPr>
    <w:rPr>
      <w:rFonts w:eastAsiaTheme="minorEastAsia"/>
      <w:b/>
      <w:color w:val="000000"/>
      <w:sz w:val="24"/>
      <w:szCs w:val="20"/>
      <w:lang w:eastAsia="pt-BR"/>
    </w:rPr>
  </w:style>
  <w:style w:type="paragraph" w:styleId="Ttulo3">
    <w:name w:val="heading 3"/>
    <w:basedOn w:val="Normal"/>
    <w:next w:val="Normal"/>
    <w:link w:val="Ttulo3Char"/>
    <w:uiPriority w:val="9"/>
    <w:semiHidden/>
    <w:unhideWhenUsed/>
    <w:qFormat/>
    <w:rsid w:val="00CE1CC1"/>
    <w:pPr>
      <w:keepNext/>
      <w:keepLines/>
      <w:spacing w:before="40" w:line="259" w:lineRule="auto"/>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CE1CC1"/>
    <w:pPr>
      <w:keepNext/>
      <w:keepLines/>
      <w:spacing w:before="40"/>
      <w:outlineLvl w:val="3"/>
    </w:pPr>
    <w:rPr>
      <w:rFonts w:asciiTheme="majorHAnsi" w:eastAsiaTheme="majorEastAsia" w:hAnsiTheme="majorHAnsi" w:cstheme="majorBidi"/>
      <w:i/>
      <w:iCs/>
      <w:color w:val="2E74B5" w:themeColor="accent1" w:themeShade="BF"/>
      <w:sz w:val="24"/>
      <w:szCs w:val="24"/>
      <w:lang w:eastAsia="pt-BR"/>
    </w:rPr>
  </w:style>
  <w:style w:type="paragraph" w:styleId="Ttulo6">
    <w:name w:val="heading 6"/>
    <w:basedOn w:val="Normal"/>
    <w:next w:val="Normal"/>
    <w:link w:val="Ttulo6Char"/>
    <w:uiPriority w:val="9"/>
    <w:semiHidden/>
    <w:unhideWhenUsed/>
    <w:qFormat/>
    <w:rsid w:val="00CE1CC1"/>
    <w:pPr>
      <w:keepNext/>
      <w:keepLines/>
      <w:spacing w:before="40" w:line="259" w:lineRule="auto"/>
      <w:outlineLvl w:val="5"/>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har"/>
    <w:qFormat/>
    <w:rsid w:val="00BF49A2"/>
    <w:pPr>
      <w:keepNext/>
      <w:jc w:val="center"/>
      <w:outlineLvl w:val="7"/>
    </w:pPr>
    <w:rPr>
      <w:rFonts w:ascii="Arial" w:eastAsia="Times New Roman" w:hAnsi="Arial"/>
      <w:b/>
      <w:caps/>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44E18"/>
    <w:pPr>
      <w:tabs>
        <w:tab w:val="center" w:pos="4252"/>
        <w:tab w:val="right" w:pos="8504"/>
      </w:tabs>
    </w:pPr>
    <w:rPr>
      <w:rFonts w:asciiTheme="minorHAnsi" w:eastAsiaTheme="minorHAnsi" w:hAnsiTheme="minorHAnsi" w:cstheme="minorBidi"/>
    </w:rPr>
  </w:style>
  <w:style w:type="character" w:customStyle="1" w:styleId="CabealhoChar">
    <w:name w:val="Cabeçalho Char"/>
    <w:basedOn w:val="Fontepargpadro"/>
    <w:link w:val="Cabealho"/>
    <w:uiPriority w:val="99"/>
    <w:rsid w:val="00744E18"/>
  </w:style>
  <w:style w:type="paragraph" w:styleId="Rodap">
    <w:name w:val="footer"/>
    <w:basedOn w:val="Normal"/>
    <w:link w:val="RodapChar"/>
    <w:uiPriority w:val="99"/>
    <w:unhideWhenUsed/>
    <w:rsid w:val="00744E18"/>
    <w:pPr>
      <w:tabs>
        <w:tab w:val="center" w:pos="4252"/>
        <w:tab w:val="right" w:pos="8504"/>
      </w:tabs>
    </w:pPr>
    <w:rPr>
      <w:rFonts w:asciiTheme="minorHAnsi" w:eastAsiaTheme="minorHAnsi" w:hAnsiTheme="minorHAnsi" w:cstheme="minorBidi"/>
    </w:rPr>
  </w:style>
  <w:style w:type="character" w:customStyle="1" w:styleId="RodapChar">
    <w:name w:val="Rodapé Char"/>
    <w:basedOn w:val="Fontepargpadro"/>
    <w:link w:val="Rodap"/>
    <w:uiPriority w:val="99"/>
    <w:qFormat/>
    <w:rsid w:val="00744E18"/>
  </w:style>
  <w:style w:type="character" w:customStyle="1" w:styleId="Ttulo8Char">
    <w:name w:val="Título 8 Char"/>
    <w:basedOn w:val="Fontepargpadro"/>
    <w:link w:val="Ttulo8"/>
    <w:rsid w:val="00BF49A2"/>
    <w:rPr>
      <w:rFonts w:ascii="Arial" w:eastAsia="Times New Roman" w:hAnsi="Arial" w:cs="Times New Roman"/>
      <w:b/>
      <w:caps/>
      <w:sz w:val="18"/>
      <w:szCs w:val="20"/>
      <w:lang w:eastAsia="pt-BR"/>
    </w:rPr>
  </w:style>
  <w:style w:type="table" w:styleId="Tabelacomgrade">
    <w:name w:val="Table Grid"/>
    <w:basedOn w:val="Tabelanormal"/>
    <w:uiPriority w:val="39"/>
    <w:rsid w:val="00BF4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BF49A2"/>
    <w:pPr>
      <w:spacing w:after="0" w:line="240" w:lineRule="auto"/>
    </w:pPr>
    <w:rPr>
      <w:rFonts w:ascii="Calibri" w:eastAsia="Calibri" w:hAnsi="Calibri" w:cs="Calibri"/>
    </w:rPr>
  </w:style>
  <w:style w:type="paragraph" w:styleId="Corpodetexto">
    <w:name w:val="Body Text"/>
    <w:basedOn w:val="Normal"/>
    <w:link w:val="CorpodetextoChar"/>
    <w:uiPriority w:val="1"/>
    <w:unhideWhenUsed/>
    <w:qFormat/>
    <w:rsid w:val="00BF49A2"/>
    <w:pPr>
      <w:spacing w:after="120"/>
    </w:pPr>
  </w:style>
  <w:style w:type="character" w:customStyle="1" w:styleId="CorpodetextoChar">
    <w:name w:val="Corpo de texto Char"/>
    <w:basedOn w:val="Fontepargpadro"/>
    <w:link w:val="Corpodetexto"/>
    <w:uiPriority w:val="1"/>
    <w:rsid w:val="00BF49A2"/>
    <w:rPr>
      <w:rFonts w:ascii="Times New Roman" w:eastAsia="PMingLiU" w:hAnsi="Times New Roman" w:cs="Times New Roman"/>
      <w:lang w:val="en-US"/>
    </w:rPr>
  </w:style>
  <w:style w:type="character" w:styleId="Hyperlink">
    <w:name w:val="Hyperlink"/>
    <w:uiPriority w:val="99"/>
    <w:rsid w:val="00BF49A2"/>
    <w:rPr>
      <w:color w:val="0000FF"/>
      <w:u w:val="single"/>
    </w:rPr>
  </w:style>
  <w:style w:type="character" w:customStyle="1" w:styleId="fontstyle21">
    <w:name w:val="fontstyle21"/>
    <w:basedOn w:val="Fontepargpadro"/>
    <w:rsid w:val="0021246F"/>
    <w:rPr>
      <w:rFonts w:ascii="TimesNewRomanPS-BoldMT" w:hAnsi="TimesNewRomanPS-BoldMT" w:hint="default"/>
      <w:b/>
      <w:bCs/>
      <w:i w:val="0"/>
      <w:iCs w:val="0"/>
      <w:color w:val="000000"/>
      <w:sz w:val="22"/>
      <w:szCs w:val="22"/>
    </w:rPr>
  </w:style>
  <w:style w:type="paragraph" w:styleId="Textodebalo">
    <w:name w:val="Balloon Text"/>
    <w:basedOn w:val="Normal"/>
    <w:link w:val="TextodebaloChar"/>
    <w:uiPriority w:val="99"/>
    <w:unhideWhenUsed/>
    <w:rsid w:val="00D54066"/>
    <w:rPr>
      <w:rFonts w:ascii="Segoe UI" w:hAnsi="Segoe UI" w:cs="Segoe UI"/>
      <w:sz w:val="18"/>
      <w:szCs w:val="18"/>
    </w:rPr>
  </w:style>
  <w:style w:type="character" w:customStyle="1" w:styleId="TextodebaloChar">
    <w:name w:val="Texto de balão Char"/>
    <w:basedOn w:val="Fontepargpadro"/>
    <w:link w:val="Textodebalo"/>
    <w:uiPriority w:val="99"/>
    <w:rsid w:val="00D54066"/>
    <w:rPr>
      <w:rFonts w:ascii="Segoe UI" w:eastAsia="PMingLiU" w:hAnsi="Segoe UI" w:cs="Segoe UI"/>
      <w:sz w:val="18"/>
      <w:szCs w:val="18"/>
    </w:rPr>
  </w:style>
  <w:style w:type="paragraph" w:styleId="PargrafodaLista">
    <w:name w:val="List Paragraph"/>
    <w:basedOn w:val="Normal"/>
    <w:link w:val="PargrafodaListaChar"/>
    <w:uiPriority w:val="34"/>
    <w:qFormat/>
    <w:rsid w:val="001855D4"/>
    <w:pPr>
      <w:ind w:left="720"/>
      <w:contextualSpacing/>
    </w:pPr>
  </w:style>
  <w:style w:type="character" w:customStyle="1" w:styleId="fontstyle01">
    <w:name w:val="fontstyle01"/>
    <w:basedOn w:val="Fontepargpadro"/>
    <w:rsid w:val="00FD5C70"/>
    <w:rPr>
      <w:rFonts w:ascii="TimesNewRoman" w:eastAsia="TimesNewRoman" w:hint="eastAsia"/>
      <w:b w:val="0"/>
      <w:bCs w:val="0"/>
      <w:i w:val="0"/>
      <w:iCs w:val="0"/>
      <w:color w:val="000000"/>
      <w:sz w:val="20"/>
      <w:szCs w:val="20"/>
    </w:rPr>
  </w:style>
  <w:style w:type="character" w:customStyle="1" w:styleId="Ttulo1Char">
    <w:name w:val="Título 1 Char"/>
    <w:basedOn w:val="Fontepargpadro"/>
    <w:link w:val="Ttulo1"/>
    <w:uiPriority w:val="9"/>
    <w:rsid w:val="00CE1CC1"/>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CE1CC1"/>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CE1CC1"/>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CE1CC1"/>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CE1CC1"/>
    <w:rPr>
      <w:rFonts w:asciiTheme="majorHAnsi" w:eastAsiaTheme="majorEastAsia" w:hAnsiTheme="majorHAnsi" w:cstheme="majorBidi"/>
      <w:color w:val="1F4D78" w:themeColor="accent1" w:themeShade="7F"/>
    </w:rPr>
  </w:style>
  <w:style w:type="paragraph" w:styleId="NormalWeb">
    <w:name w:val="Normal (Web)"/>
    <w:basedOn w:val="Normal"/>
    <w:uiPriority w:val="99"/>
    <w:rsid w:val="00CE1CC1"/>
    <w:pPr>
      <w:spacing w:before="100" w:beforeAutospacing="1" w:after="100" w:afterAutospacing="1"/>
    </w:pPr>
    <w:rPr>
      <w:rFonts w:eastAsiaTheme="minorEastAsia"/>
      <w:sz w:val="24"/>
      <w:szCs w:val="24"/>
      <w:lang w:eastAsia="pt-BR"/>
    </w:rPr>
  </w:style>
  <w:style w:type="paragraph" w:customStyle="1" w:styleId="Nvel2">
    <w:name w:val="Nível 2"/>
    <w:basedOn w:val="Normal"/>
    <w:next w:val="Normal"/>
    <w:rsid w:val="00CE1CC1"/>
    <w:pPr>
      <w:spacing w:after="120"/>
      <w:jc w:val="both"/>
    </w:pPr>
    <w:rPr>
      <w:rFonts w:ascii="Arial" w:eastAsiaTheme="minorEastAsia" w:hAnsi="Arial"/>
      <w:b/>
      <w:sz w:val="24"/>
      <w:szCs w:val="20"/>
      <w:lang w:eastAsia="pt-BR"/>
    </w:rPr>
  </w:style>
  <w:style w:type="character" w:customStyle="1" w:styleId="normalchar1">
    <w:name w:val="normal__char1"/>
    <w:rsid w:val="00CE1CC1"/>
    <w:rPr>
      <w:rFonts w:ascii="Arial" w:hAnsi="Arial" w:cs="Arial" w:hint="default"/>
      <w:strike w:val="0"/>
      <w:dstrike w:val="0"/>
      <w:sz w:val="24"/>
      <w:szCs w:val="24"/>
      <w:u w:val="none"/>
      <w:effect w:val="none"/>
    </w:rPr>
  </w:style>
  <w:style w:type="character" w:customStyle="1" w:styleId="apple-style-span">
    <w:name w:val="apple-style-span"/>
    <w:basedOn w:val="Fontepargpadro"/>
    <w:rsid w:val="00CE1CC1"/>
  </w:style>
  <w:style w:type="paragraph" w:styleId="Citao">
    <w:name w:val="Quote"/>
    <w:aliases w:val="TCU,Citação AGU,NotaExplicativa"/>
    <w:basedOn w:val="Normal"/>
    <w:next w:val="Normal"/>
    <w:link w:val="CitaoChar"/>
    <w:qFormat/>
    <w:rsid w:val="00CE1CC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E1CC1"/>
    <w:rPr>
      <w:rFonts w:ascii="Arial" w:eastAsia="Calibri" w:hAnsi="Arial" w:cs="Tahoma"/>
      <w:i/>
      <w:iCs/>
      <w:color w:val="000000"/>
      <w:sz w:val="20"/>
      <w:szCs w:val="24"/>
      <w:shd w:val="clear" w:color="auto" w:fill="FFFFCC"/>
    </w:rPr>
  </w:style>
  <w:style w:type="paragraph" w:styleId="Commarcadores5">
    <w:name w:val="List Bullet 5"/>
    <w:basedOn w:val="Normal"/>
    <w:rsid w:val="00CE1CC1"/>
    <w:pPr>
      <w:numPr>
        <w:numId w:val="2"/>
      </w:numPr>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E1CC1"/>
    <w:rPr>
      <w:szCs w:val="20"/>
    </w:rPr>
  </w:style>
  <w:style w:type="character" w:customStyle="1" w:styleId="NotaexplicativaChar">
    <w:name w:val="Nota explicativa Char"/>
    <w:basedOn w:val="CitaoChar"/>
    <w:link w:val="Notaexplicativa"/>
    <w:rsid w:val="00CE1CC1"/>
    <w:rPr>
      <w:rFonts w:ascii="Arial" w:eastAsia="Calibri" w:hAnsi="Arial" w:cs="Tahoma"/>
      <w:i/>
      <w:iCs/>
      <w:color w:val="000000"/>
      <w:sz w:val="20"/>
      <w:szCs w:val="20"/>
      <w:shd w:val="clear" w:color="auto" w:fill="FFFFCC"/>
    </w:rPr>
  </w:style>
  <w:style w:type="numbering" w:customStyle="1" w:styleId="Estilo1">
    <w:name w:val="Estilo1"/>
    <w:uiPriority w:val="99"/>
    <w:rsid w:val="00CE1CC1"/>
    <w:pPr>
      <w:numPr>
        <w:numId w:val="3"/>
      </w:numPr>
    </w:pPr>
  </w:style>
  <w:style w:type="numbering" w:customStyle="1" w:styleId="Estilo2">
    <w:name w:val="Estilo2"/>
    <w:uiPriority w:val="99"/>
    <w:rsid w:val="00CE1CC1"/>
    <w:pPr>
      <w:numPr>
        <w:numId w:val="4"/>
      </w:numPr>
    </w:pPr>
  </w:style>
  <w:style w:type="numbering" w:customStyle="1" w:styleId="Estilo3">
    <w:name w:val="Estilo3"/>
    <w:uiPriority w:val="99"/>
    <w:rsid w:val="00CE1CC1"/>
    <w:pPr>
      <w:numPr>
        <w:numId w:val="5"/>
      </w:numPr>
    </w:pPr>
  </w:style>
  <w:style w:type="numbering" w:customStyle="1" w:styleId="Estilo4">
    <w:name w:val="Estilo4"/>
    <w:uiPriority w:val="99"/>
    <w:rsid w:val="00CE1CC1"/>
    <w:pPr>
      <w:numPr>
        <w:numId w:val="6"/>
      </w:numPr>
    </w:pPr>
  </w:style>
  <w:style w:type="numbering" w:customStyle="1" w:styleId="Estilo5">
    <w:name w:val="Estilo5"/>
    <w:uiPriority w:val="99"/>
    <w:rsid w:val="00CE1CC1"/>
    <w:pPr>
      <w:numPr>
        <w:numId w:val="7"/>
      </w:numPr>
    </w:pPr>
  </w:style>
  <w:style w:type="numbering" w:customStyle="1" w:styleId="Estilo6">
    <w:name w:val="Estilo6"/>
    <w:uiPriority w:val="99"/>
    <w:rsid w:val="00CE1CC1"/>
    <w:pPr>
      <w:numPr>
        <w:numId w:val="8"/>
      </w:numPr>
    </w:pPr>
  </w:style>
  <w:style w:type="character" w:styleId="Refdecomentrio">
    <w:name w:val="annotation reference"/>
    <w:basedOn w:val="Fontepargpadro"/>
    <w:uiPriority w:val="99"/>
    <w:unhideWhenUsed/>
    <w:qFormat/>
    <w:rsid w:val="00CE1CC1"/>
    <w:rPr>
      <w:sz w:val="16"/>
      <w:szCs w:val="16"/>
    </w:rPr>
  </w:style>
  <w:style w:type="paragraph" w:styleId="Textodecomentrio">
    <w:name w:val="annotation text"/>
    <w:basedOn w:val="Normal"/>
    <w:link w:val="TextodecomentrioChar"/>
    <w:uiPriority w:val="99"/>
    <w:unhideWhenUsed/>
    <w:qFormat/>
    <w:rsid w:val="00CE1CC1"/>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E1CC1"/>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CE1CC1"/>
    <w:rPr>
      <w:b/>
      <w:bCs/>
    </w:rPr>
  </w:style>
  <w:style w:type="character" w:customStyle="1" w:styleId="AssuntodocomentrioChar">
    <w:name w:val="Assunto do comentário Char"/>
    <w:basedOn w:val="TextodecomentrioChar"/>
    <w:link w:val="Assuntodocomentrio"/>
    <w:uiPriority w:val="99"/>
    <w:semiHidden/>
    <w:rsid w:val="00CE1CC1"/>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CE1CC1"/>
    <w:pPr>
      <w:numPr>
        <w:numId w:val="1"/>
      </w:numPr>
      <w:tabs>
        <w:tab w:val="left" w:pos="567"/>
      </w:tabs>
      <w:spacing w:before="240"/>
      <w:ind w:left="0" w:firstLine="0"/>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CE1CC1"/>
    <w:pPr>
      <w:jc w:val="left"/>
    </w:pPr>
    <w:rPr>
      <w:rFonts w:cstheme="majorBidi"/>
      <w:color w:val="000000" w:themeColor="text1"/>
      <w:sz w:val="52"/>
      <w:szCs w:val="52"/>
    </w:rPr>
  </w:style>
  <w:style w:type="paragraph" w:styleId="Ttulo">
    <w:name w:val="Title"/>
    <w:basedOn w:val="Normal"/>
    <w:next w:val="Normal"/>
    <w:link w:val="TtuloChar"/>
    <w:uiPriority w:val="10"/>
    <w:qFormat/>
    <w:rsid w:val="00CE1CC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uiPriority w:val="10"/>
    <w:rsid w:val="00CE1CC1"/>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CE1CC1"/>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CE1CC1"/>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CE1CC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CE1CC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E1CC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paragraph" w:customStyle="1" w:styleId="paragraph">
    <w:name w:val="paragraph"/>
    <w:basedOn w:val="Normal"/>
    <w:rsid w:val="00CE1CC1"/>
    <w:pPr>
      <w:spacing w:before="100" w:beforeAutospacing="1" w:after="100" w:afterAutospacing="1"/>
    </w:pPr>
    <w:rPr>
      <w:rFonts w:eastAsia="Times New Roman"/>
      <w:sz w:val="24"/>
      <w:szCs w:val="24"/>
      <w:lang w:eastAsia="pt-BR"/>
    </w:rPr>
  </w:style>
  <w:style w:type="character" w:customStyle="1" w:styleId="normaltextrun">
    <w:name w:val="normaltextrun"/>
    <w:basedOn w:val="Fontepargpadro"/>
    <w:rsid w:val="00CE1CC1"/>
  </w:style>
  <w:style w:type="character" w:customStyle="1" w:styleId="eop">
    <w:name w:val="eop"/>
    <w:basedOn w:val="Fontepargpadro"/>
    <w:rsid w:val="00CE1CC1"/>
  </w:style>
  <w:style w:type="character" w:customStyle="1" w:styleId="spellingerror">
    <w:name w:val="spellingerror"/>
    <w:basedOn w:val="Fontepargpadro"/>
    <w:rsid w:val="00CE1CC1"/>
  </w:style>
  <w:style w:type="paragraph" w:customStyle="1" w:styleId="Nivel1">
    <w:name w:val="Nivel1"/>
    <w:basedOn w:val="Ttulo1"/>
    <w:link w:val="Nivel1Char"/>
    <w:qFormat/>
    <w:rsid w:val="00CE1CC1"/>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CE1CC1"/>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CE1CC1"/>
    <w:pPr>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E1CC1"/>
    <w:pPr>
      <w:numPr>
        <w:ilvl w:val="1"/>
        <w:numId w:val="1"/>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10">
    <w:name w:val="Nivel 1"/>
    <w:basedOn w:val="Nivel2"/>
    <w:next w:val="Nivel2"/>
    <w:qFormat/>
    <w:rsid w:val="00CE1CC1"/>
    <w:pPr>
      <w:numPr>
        <w:ilvl w:val="0"/>
        <w:numId w:val="0"/>
      </w:numPr>
      <w:ind w:left="360" w:hanging="360"/>
    </w:pPr>
    <w:rPr>
      <w:b/>
    </w:rPr>
  </w:style>
  <w:style w:type="paragraph" w:customStyle="1" w:styleId="Nivel3">
    <w:name w:val="Nivel 3"/>
    <w:basedOn w:val="Normal"/>
    <w:link w:val="Nivel3Char"/>
    <w:qFormat/>
    <w:rsid w:val="00CE1CC1"/>
    <w:pPr>
      <w:numPr>
        <w:ilvl w:val="2"/>
        <w:numId w:val="1"/>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E1CC1"/>
    <w:pPr>
      <w:numPr>
        <w:ilvl w:val="3"/>
      </w:numPr>
      <w:ind w:left="567" w:firstLine="0"/>
    </w:pPr>
    <w:rPr>
      <w:color w:val="auto"/>
    </w:rPr>
  </w:style>
  <w:style w:type="paragraph" w:customStyle="1" w:styleId="Nivel5">
    <w:name w:val="Nivel 5"/>
    <w:basedOn w:val="Nivel4"/>
    <w:qFormat/>
    <w:rsid w:val="00CE1CC1"/>
    <w:pPr>
      <w:numPr>
        <w:ilvl w:val="4"/>
      </w:numPr>
      <w:ind w:left="851" w:firstLine="0"/>
    </w:pPr>
  </w:style>
  <w:style w:type="character" w:customStyle="1" w:styleId="Nivel4Char">
    <w:name w:val="Nivel 4 Char"/>
    <w:basedOn w:val="Fontepargpadro"/>
    <w:link w:val="Nivel4"/>
    <w:rsid w:val="00CE1CC1"/>
    <w:rPr>
      <w:rFonts w:ascii="Arial" w:eastAsiaTheme="minorEastAsia" w:hAnsi="Arial" w:cs="Arial"/>
      <w:sz w:val="20"/>
      <w:szCs w:val="20"/>
      <w:lang w:eastAsia="pt-BR"/>
    </w:rPr>
  </w:style>
  <w:style w:type="paragraph" w:customStyle="1" w:styleId="textbody">
    <w:name w:val="textbody"/>
    <w:basedOn w:val="Normal"/>
    <w:rsid w:val="00CE1CC1"/>
    <w:pPr>
      <w:spacing w:before="100" w:beforeAutospacing="1" w:after="100" w:afterAutospacing="1"/>
    </w:pPr>
    <w:rPr>
      <w:rFonts w:eastAsia="Times New Roman"/>
      <w:sz w:val="24"/>
      <w:szCs w:val="24"/>
      <w:lang w:eastAsia="pt-BR"/>
    </w:rPr>
  </w:style>
  <w:style w:type="paragraph" w:customStyle="1" w:styleId="em0020ementa">
    <w:name w:val="em_0020ementa"/>
    <w:basedOn w:val="Normal"/>
    <w:rsid w:val="00CE1CC1"/>
    <w:pPr>
      <w:ind w:left="4160"/>
      <w:jc w:val="both"/>
    </w:pPr>
    <w:rPr>
      <w:rFonts w:eastAsia="Times New Roman"/>
      <w:sz w:val="28"/>
      <w:szCs w:val="28"/>
      <w:lang w:eastAsia="pt-BR"/>
    </w:rPr>
  </w:style>
  <w:style w:type="character" w:customStyle="1" w:styleId="cp0020corpodespachochar1">
    <w:name w:val="cp_0020corpodespacho__char1"/>
    <w:rsid w:val="00CE1CC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E1CC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E1CC1"/>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CE1CC1"/>
    <w:rPr>
      <w:b/>
      <w:bCs/>
    </w:rPr>
  </w:style>
  <w:style w:type="character" w:styleId="nfase">
    <w:name w:val="Emphasis"/>
    <w:basedOn w:val="Fontepargpadro"/>
    <w:uiPriority w:val="20"/>
    <w:qFormat/>
    <w:rsid w:val="00CE1CC1"/>
    <w:rPr>
      <w:i/>
      <w:iCs/>
    </w:rPr>
  </w:style>
  <w:style w:type="character" w:customStyle="1" w:styleId="Manoel">
    <w:name w:val="Manoel"/>
    <w:rsid w:val="00CE1CC1"/>
    <w:rPr>
      <w:rFonts w:ascii="Arial" w:hAnsi="Arial" w:cs="Arial"/>
      <w:color w:val="7030A0"/>
      <w:sz w:val="20"/>
    </w:rPr>
  </w:style>
  <w:style w:type="character" w:customStyle="1" w:styleId="ListLabel12">
    <w:name w:val="ListLabel 12"/>
    <w:rsid w:val="00CE1CC1"/>
    <w:rPr>
      <w:b/>
    </w:rPr>
  </w:style>
  <w:style w:type="paragraph" w:customStyle="1" w:styleId="texto1">
    <w:name w:val="texto1"/>
    <w:basedOn w:val="Normal"/>
    <w:rsid w:val="00CE1CC1"/>
    <w:pPr>
      <w:spacing w:before="100" w:beforeAutospacing="1" w:after="100" w:afterAutospacing="1"/>
    </w:pPr>
    <w:rPr>
      <w:rFonts w:eastAsia="Times New Roman"/>
      <w:sz w:val="24"/>
      <w:szCs w:val="24"/>
      <w:lang w:eastAsia="pt-BR"/>
    </w:rPr>
  </w:style>
  <w:style w:type="paragraph" w:customStyle="1" w:styleId="GradeColorida-nfase11">
    <w:name w:val="Grade Colorida - Ênfase 11"/>
    <w:basedOn w:val="Normal"/>
    <w:next w:val="Normal"/>
    <w:link w:val="GradeColorida-nfase1Char"/>
    <w:uiPriority w:val="29"/>
    <w:rsid w:val="00CE1CC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szCs w:val="24"/>
    </w:rPr>
  </w:style>
  <w:style w:type="character" w:customStyle="1" w:styleId="GradeColorida-nfase1Char">
    <w:name w:val="Grade Colorida - Ênfase 1 Char"/>
    <w:link w:val="GradeColorida-nfase11"/>
    <w:uiPriority w:val="29"/>
    <w:rsid w:val="00CE1CC1"/>
    <w:rPr>
      <w:rFonts w:ascii="Arial" w:eastAsia="Calibri" w:hAnsi="Arial" w:cs="Times New Roman"/>
      <w:i/>
      <w:iCs/>
      <w:color w:val="000000"/>
      <w:sz w:val="20"/>
      <w:szCs w:val="24"/>
      <w:shd w:val="clear" w:color="auto" w:fill="FFFFCC"/>
    </w:rPr>
  </w:style>
  <w:style w:type="paragraph" w:customStyle="1" w:styleId="xwestern">
    <w:name w:val="x_western"/>
    <w:basedOn w:val="Normal"/>
    <w:rsid w:val="00CE1CC1"/>
    <w:pPr>
      <w:spacing w:before="100" w:beforeAutospacing="1" w:after="100" w:afterAutospacing="1"/>
    </w:pPr>
    <w:rPr>
      <w:rFonts w:eastAsia="Times New Roman"/>
      <w:sz w:val="24"/>
      <w:szCs w:val="24"/>
      <w:lang w:eastAsia="pt-BR"/>
    </w:rPr>
  </w:style>
  <w:style w:type="paragraph" w:customStyle="1" w:styleId="TCU-Ac-item9-0">
    <w:name w:val="TCU - Ac - item 9 - §§_0"/>
    <w:basedOn w:val="Normal"/>
    <w:rsid w:val="00CE1CC1"/>
    <w:pPr>
      <w:ind w:firstLine="1134"/>
      <w:jc w:val="both"/>
    </w:pPr>
    <w:rPr>
      <w:rFonts w:eastAsia="Times New Roman"/>
      <w:sz w:val="24"/>
    </w:rPr>
  </w:style>
  <w:style w:type="paragraph" w:customStyle="1" w:styleId="Normal1">
    <w:name w:val="Normal_1"/>
    <w:rsid w:val="00CE1CC1"/>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CE1CC1"/>
    <w:pPr>
      <w:spacing w:before="100" w:beforeAutospacing="1" w:after="100" w:afterAutospacing="1"/>
    </w:pPr>
    <w:rPr>
      <w:rFonts w:eastAsia="Times New Roman"/>
      <w:sz w:val="24"/>
      <w:szCs w:val="24"/>
      <w:lang w:eastAsia="pt-BR"/>
    </w:rPr>
  </w:style>
  <w:style w:type="paragraph" w:customStyle="1" w:styleId="textojustificadorecuoprimeiralinha">
    <w:name w:val="texto_justificado_recuo_primeira_linha"/>
    <w:basedOn w:val="Normal"/>
    <w:rsid w:val="00CE1CC1"/>
    <w:pPr>
      <w:spacing w:before="100" w:beforeAutospacing="1" w:after="100" w:afterAutospacing="1"/>
    </w:pPr>
    <w:rPr>
      <w:rFonts w:eastAsia="Times New Roman"/>
      <w:sz w:val="24"/>
      <w:szCs w:val="24"/>
      <w:lang w:eastAsia="pt-BR"/>
    </w:rPr>
  </w:style>
  <w:style w:type="character" w:customStyle="1" w:styleId="highlight">
    <w:name w:val="highlight"/>
    <w:basedOn w:val="Fontepargpadro"/>
    <w:rsid w:val="00CE1CC1"/>
  </w:style>
  <w:style w:type="paragraph" w:customStyle="1" w:styleId="textojustificado">
    <w:name w:val="texto_justificado"/>
    <w:basedOn w:val="Normal"/>
    <w:rsid w:val="00CE1CC1"/>
    <w:pPr>
      <w:spacing w:before="100" w:beforeAutospacing="1" w:after="100" w:afterAutospacing="1"/>
    </w:pPr>
    <w:rPr>
      <w:rFonts w:eastAsia="Times New Roman"/>
      <w:sz w:val="24"/>
      <w:szCs w:val="24"/>
      <w:lang w:eastAsia="pt-BR"/>
    </w:rPr>
  </w:style>
  <w:style w:type="character" w:styleId="HiperlinkVisitado">
    <w:name w:val="FollowedHyperlink"/>
    <w:basedOn w:val="Fontepargpadro"/>
    <w:semiHidden/>
    <w:unhideWhenUsed/>
    <w:rsid w:val="00CE1CC1"/>
    <w:rPr>
      <w:color w:val="954F72" w:themeColor="followedHyperlink"/>
      <w:u w:val="single"/>
    </w:rPr>
  </w:style>
  <w:style w:type="character" w:customStyle="1" w:styleId="MenoPendente1">
    <w:name w:val="Menção Pendente1"/>
    <w:basedOn w:val="Fontepargpadro"/>
    <w:uiPriority w:val="99"/>
    <w:semiHidden/>
    <w:unhideWhenUsed/>
    <w:rsid w:val="00CE1CC1"/>
    <w:rPr>
      <w:color w:val="605E5C"/>
      <w:shd w:val="clear" w:color="auto" w:fill="E1DFDD"/>
    </w:rPr>
  </w:style>
  <w:style w:type="character" w:customStyle="1" w:styleId="MenoPendente2">
    <w:name w:val="Menção Pendente2"/>
    <w:basedOn w:val="Fontepargpadro"/>
    <w:uiPriority w:val="99"/>
    <w:semiHidden/>
    <w:unhideWhenUsed/>
    <w:rsid w:val="00CE1CC1"/>
    <w:rPr>
      <w:color w:val="605E5C"/>
      <w:shd w:val="clear" w:color="auto" w:fill="E1DFDD"/>
    </w:rPr>
  </w:style>
  <w:style w:type="character" w:customStyle="1" w:styleId="Nivel2Char">
    <w:name w:val="Nivel 2 Char"/>
    <w:basedOn w:val="Fontepargpadro"/>
    <w:link w:val="Nivel2"/>
    <w:locked/>
    <w:rsid w:val="00CE1CC1"/>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CE1CC1"/>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E1CC1"/>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E1CC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CE1CC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CE1CC1"/>
    <w:rPr>
      <w:color w:val="808080"/>
    </w:rPr>
  </w:style>
  <w:style w:type="character" w:customStyle="1" w:styleId="PargrafodaListaChar">
    <w:name w:val="Parágrafo da Lista Char"/>
    <w:basedOn w:val="Fontepargpadro"/>
    <w:link w:val="PargrafodaLista"/>
    <w:uiPriority w:val="34"/>
    <w:rsid w:val="00CE1CC1"/>
    <w:rPr>
      <w:rFonts w:ascii="Times New Roman" w:eastAsia="PMingLiU" w:hAnsi="Times New Roman" w:cs="Times New Roman"/>
    </w:rPr>
  </w:style>
  <w:style w:type="paragraph" w:customStyle="1" w:styleId="SombreamentoMdio1-nfase31">
    <w:name w:val="Sombreamento Médio 1 - Ênfase 31"/>
    <w:basedOn w:val="Normal"/>
    <w:next w:val="Normal"/>
    <w:rsid w:val="00CE1CC1"/>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CE1CC1"/>
    <w:pPr>
      <w:spacing w:before="100" w:beforeAutospacing="1" w:after="100" w:afterAutospacing="1"/>
    </w:pPr>
    <w:rPr>
      <w:rFonts w:eastAsia="Times New Roman"/>
      <w:sz w:val="24"/>
      <w:szCs w:val="24"/>
      <w:lang w:eastAsia="pt-BR"/>
    </w:rPr>
  </w:style>
  <w:style w:type="paragraph" w:customStyle="1" w:styleId="itemnivel2">
    <w:name w:val="item_nivel2"/>
    <w:basedOn w:val="Normal"/>
    <w:rsid w:val="00CE1CC1"/>
    <w:pPr>
      <w:spacing w:before="100" w:beforeAutospacing="1" w:after="100" w:afterAutospacing="1"/>
    </w:pPr>
    <w:rPr>
      <w:rFonts w:eastAsia="Times New Roman"/>
      <w:sz w:val="24"/>
      <w:szCs w:val="24"/>
      <w:lang w:eastAsia="pt-BR"/>
    </w:rPr>
  </w:style>
  <w:style w:type="paragraph" w:customStyle="1" w:styleId="itemnivel1">
    <w:name w:val="item_nivel1"/>
    <w:basedOn w:val="Normal"/>
    <w:rsid w:val="00CE1CC1"/>
    <w:pPr>
      <w:spacing w:before="100" w:beforeAutospacing="1" w:after="100" w:afterAutospacing="1"/>
    </w:pPr>
    <w:rPr>
      <w:rFonts w:eastAsia="Times New Roman"/>
      <w:sz w:val="24"/>
      <w:szCs w:val="24"/>
      <w:lang w:eastAsia="pt-BR"/>
    </w:rPr>
  </w:style>
  <w:style w:type="paragraph" w:customStyle="1" w:styleId="itemalinealetra">
    <w:name w:val="item_alinea_letra"/>
    <w:basedOn w:val="Normal"/>
    <w:rsid w:val="00CE1CC1"/>
    <w:pPr>
      <w:spacing w:before="100" w:beforeAutospacing="1" w:after="100" w:afterAutospacing="1"/>
    </w:pPr>
    <w:rPr>
      <w:rFonts w:eastAsia="Times New Roman"/>
      <w:sz w:val="24"/>
      <w:szCs w:val="24"/>
      <w:lang w:eastAsia="pt-BR"/>
    </w:rPr>
  </w:style>
  <w:style w:type="character" w:customStyle="1" w:styleId="markedcontent">
    <w:name w:val="markedcontent"/>
    <w:basedOn w:val="Fontepargpadro"/>
    <w:rsid w:val="00CE1CC1"/>
  </w:style>
  <w:style w:type="paragraph" w:customStyle="1" w:styleId="Standard">
    <w:name w:val="Standard"/>
    <w:rsid w:val="00CE1CC1"/>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E1CC1"/>
    <w:pPr>
      <w:spacing w:after="140" w:line="276" w:lineRule="auto"/>
    </w:pPr>
  </w:style>
  <w:style w:type="character" w:customStyle="1" w:styleId="MenoPendente3">
    <w:name w:val="Menção Pendente3"/>
    <w:basedOn w:val="Fontepargpadro"/>
    <w:uiPriority w:val="99"/>
    <w:semiHidden/>
    <w:unhideWhenUsed/>
    <w:rsid w:val="00CE1CC1"/>
    <w:rPr>
      <w:color w:val="605E5C"/>
      <w:shd w:val="clear" w:color="auto" w:fill="E1DFDD"/>
    </w:rPr>
  </w:style>
  <w:style w:type="character" w:customStyle="1" w:styleId="MenoPendente4">
    <w:name w:val="Menção Pendente4"/>
    <w:basedOn w:val="Fontepargpadro"/>
    <w:uiPriority w:val="99"/>
    <w:semiHidden/>
    <w:unhideWhenUsed/>
    <w:rsid w:val="00CE1CC1"/>
    <w:rPr>
      <w:color w:val="605E5C"/>
      <w:shd w:val="clear" w:color="auto" w:fill="E1DFDD"/>
    </w:rPr>
  </w:style>
  <w:style w:type="paragraph" w:customStyle="1" w:styleId="ou">
    <w:name w:val="ou"/>
    <w:basedOn w:val="PargrafodaLista"/>
    <w:link w:val="ouChar"/>
    <w:qFormat/>
    <w:rsid w:val="00CE1CC1"/>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CE1CC1"/>
    <w:rPr>
      <w:rFonts w:ascii="Arial" w:eastAsia="PMingLiU" w:hAnsi="Arial" w:cs="Arial"/>
      <w:b/>
      <w:bCs/>
      <w:i/>
      <w:iCs/>
      <w:color w:val="FF0000"/>
      <w:sz w:val="24"/>
      <w:szCs w:val="24"/>
      <w:u w:val="single"/>
      <w:lang w:eastAsia="pt-BR"/>
    </w:rPr>
  </w:style>
  <w:style w:type="paragraph" w:customStyle="1" w:styleId="dou-paragraph">
    <w:name w:val="dou-paragraph"/>
    <w:basedOn w:val="Normal"/>
    <w:rsid w:val="00CE1CC1"/>
    <w:pPr>
      <w:spacing w:before="100" w:beforeAutospacing="1" w:after="100" w:afterAutospacing="1"/>
    </w:pPr>
    <w:rPr>
      <w:rFonts w:eastAsia="Times New Roman"/>
      <w:sz w:val="24"/>
      <w:szCs w:val="24"/>
      <w:lang w:eastAsia="pt-BR"/>
    </w:rPr>
  </w:style>
  <w:style w:type="paragraph" w:customStyle="1" w:styleId="Nvel2-Red">
    <w:name w:val="Nível 2 -Red"/>
    <w:basedOn w:val="Nivel2"/>
    <w:link w:val="Nvel2-RedChar"/>
    <w:qFormat/>
    <w:rsid w:val="00CE1CC1"/>
    <w:rPr>
      <w:i/>
      <w:iCs/>
      <w:color w:val="FF0000"/>
    </w:rPr>
  </w:style>
  <w:style w:type="paragraph" w:customStyle="1" w:styleId="Nvel3-R">
    <w:name w:val="Nível 3-R"/>
    <w:basedOn w:val="Nivel3"/>
    <w:link w:val="Nvel3-RChar"/>
    <w:qFormat/>
    <w:rsid w:val="00CE1CC1"/>
    <w:rPr>
      <w:i/>
      <w:iCs/>
      <w:color w:val="FF0000"/>
    </w:rPr>
  </w:style>
  <w:style w:type="character" w:customStyle="1" w:styleId="Nvel2-RedChar">
    <w:name w:val="Nível 2 -Red Char"/>
    <w:basedOn w:val="Nivel2Char"/>
    <w:link w:val="Nvel2-Red"/>
    <w:rsid w:val="00CE1CC1"/>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CE1CC1"/>
    <w:rPr>
      <w:i/>
      <w:iCs/>
      <w:color w:val="FF0000"/>
    </w:rPr>
  </w:style>
  <w:style w:type="character" w:customStyle="1" w:styleId="Nivel3Char">
    <w:name w:val="Nivel 3 Char"/>
    <w:basedOn w:val="Fontepargpadro"/>
    <w:link w:val="Nivel3"/>
    <w:rsid w:val="00CE1CC1"/>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CE1CC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CE1CC1"/>
    <w:pPr>
      <w:numPr>
        <w:numId w:val="0"/>
      </w:numPr>
      <w:outlineLvl w:val="1"/>
    </w:pPr>
    <w:rPr>
      <w:color w:val="FF0000"/>
    </w:rPr>
  </w:style>
  <w:style w:type="character" w:customStyle="1" w:styleId="Nvel4-RChar">
    <w:name w:val="Nível 4-R Char"/>
    <w:basedOn w:val="Nivel4Char"/>
    <w:link w:val="Nvel4-R"/>
    <w:rsid w:val="00CE1CC1"/>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CE1CC1"/>
    <w:rPr>
      <w:color w:val="0563C1" w:themeColor="hyperlink"/>
      <w:u w:val="single"/>
    </w:rPr>
  </w:style>
  <w:style w:type="character" w:customStyle="1" w:styleId="Nvel1-SemNumChar">
    <w:name w:val="Nível 1-Sem Num Char"/>
    <w:basedOn w:val="Nivel01Char"/>
    <w:link w:val="Nvel1-SemNum"/>
    <w:rsid w:val="00CE1CC1"/>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CE1CC1"/>
    <w:pPr>
      <w:overflowPunct w:val="0"/>
    </w:pPr>
    <w:rPr>
      <w:szCs w:val="20"/>
    </w:rPr>
  </w:style>
  <w:style w:type="paragraph" w:customStyle="1" w:styleId="Prembulo">
    <w:name w:val="Preâmbulo"/>
    <w:basedOn w:val="Normal"/>
    <w:link w:val="PrembuloChar"/>
    <w:qFormat/>
    <w:rsid w:val="00CE1CC1"/>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E1CC1"/>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CE1CC1"/>
    <w:rPr>
      <w:color w:val="605E5C"/>
      <w:shd w:val="clear" w:color="auto" w:fill="E1DFDD"/>
    </w:rPr>
  </w:style>
  <w:style w:type="character" w:customStyle="1" w:styleId="citao2Char">
    <w:name w:val="citação 2 Char"/>
    <w:basedOn w:val="CitaoChar"/>
    <w:link w:val="citao2"/>
    <w:rsid w:val="00CE1CC1"/>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CE1CC1"/>
    <w:pPr>
      <w:spacing w:before="240" w:line="259" w:lineRule="auto"/>
      <w:outlineLvl w:val="9"/>
    </w:pPr>
    <w:rPr>
      <w:b w:val="0"/>
      <w:bCs w:val="0"/>
      <w:sz w:val="32"/>
      <w:szCs w:val="32"/>
    </w:rPr>
  </w:style>
  <w:style w:type="paragraph" w:styleId="Sumrio1">
    <w:name w:val="toc 1"/>
    <w:basedOn w:val="Normal"/>
    <w:next w:val="Normal"/>
    <w:autoRedefine/>
    <w:uiPriority w:val="1"/>
    <w:unhideWhenUsed/>
    <w:qFormat/>
    <w:rsid w:val="00CE1CC1"/>
    <w:pPr>
      <w:tabs>
        <w:tab w:val="left" w:pos="426"/>
        <w:tab w:val="right" w:leader="dot" w:pos="9628"/>
      </w:tabs>
      <w:spacing w:after="100"/>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E1CC1"/>
    <w:rPr>
      <w:color w:val="605E5C"/>
      <w:shd w:val="clear" w:color="auto" w:fill="E1DFDD"/>
    </w:rPr>
  </w:style>
  <w:style w:type="character" w:customStyle="1" w:styleId="Mentionnonrsolue1">
    <w:name w:val="Mention non résolue1"/>
    <w:basedOn w:val="Fontepargpadro"/>
    <w:uiPriority w:val="99"/>
    <w:semiHidden/>
    <w:unhideWhenUsed/>
    <w:rsid w:val="00CE1CC1"/>
    <w:rPr>
      <w:color w:val="605E5C"/>
      <w:shd w:val="clear" w:color="auto" w:fill="E1DFDD"/>
    </w:rPr>
  </w:style>
  <w:style w:type="character" w:styleId="MenoPendente">
    <w:name w:val="Unresolved Mention"/>
    <w:basedOn w:val="Fontepargpadro"/>
    <w:uiPriority w:val="99"/>
    <w:semiHidden/>
    <w:unhideWhenUsed/>
    <w:rsid w:val="00CE1CC1"/>
    <w:rPr>
      <w:color w:val="605E5C"/>
      <w:shd w:val="clear" w:color="auto" w:fill="E1DFDD"/>
    </w:rPr>
  </w:style>
  <w:style w:type="paragraph" w:customStyle="1" w:styleId="Default">
    <w:name w:val="Default"/>
    <w:rsid w:val="001A53C6"/>
    <w:pPr>
      <w:autoSpaceDE w:val="0"/>
      <w:autoSpaceDN w:val="0"/>
      <w:adjustRightInd w:val="0"/>
      <w:spacing w:after="0" w:line="240" w:lineRule="auto"/>
    </w:pPr>
    <w:rPr>
      <w:rFonts w:ascii="Times New Roman" w:hAnsi="Times New Roman" w:cs="Times New Roman"/>
      <w:color w:val="000000"/>
      <w:sz w:val="24"/>
      <w:szCs w:val="24"/>
    </w:rPr>
  </w:style>
  <w:style w:type="paragraph" w:styleId="Textodenotaderodap">
    <w:name w:val="footnote text"/>
    <w:basedOn w:val="Normal"/>
    <w:link w:val="TextodenotaderodapChar"/>
    <w:uiPriority w:val="99"/>
    <w:semiHidden/>
    <w:unhideWhenUsed/>
    <w:rsid w:val="00CA5EA2"/>
    <w:rPr>
      <w:sz w:val="20"/>
      <w:szCs w:val="20"/>
    </w:rPr>
  </w:style>
  <w:style w:type="character" w:customStyle="1" w:styleId="TextodenotaderodapChar">
    <w:name w:val="Texto de nota de rodapé Char"/>
    <w:basedOn w:val="Fontepargpadro"/>
    <w:link w:val="Textodenotaderodap"/>
    <w:uiPriority w:val="99"/>
    <w:semiHidden/>
    <w:rsid w:val="00CA5EA2"/>
    <w:rPr>
      <w:rFonts w:ascii="Times New Roman" w:eastAsia="PMingLiU" w:hAnsi="Times New Roman" w:cs="Times New Roman"/>
      <w:sz w:val="20"/>
      <w:szCs w:val="20"/>
    </w:rPr>
  </w:style>
  <w:style w:type="character" w:styleId="Refdenotaderodap">
    <w:name w:val="footnote reference"/>
    <w:basedOn w:val="Fontepargpadro"/>
    <w:uiPriority w:val="99"/>
    <w:semiHidden/>
    <w:unhideWhenUsed/>
    <w:rsid w:val="00CA5EA2"/>
    <w:rPr>
      <w:vertAlign w:val="superscript"/>
    </w:rPr>
  </w:style>
  <w:style w:type="character" w:customStyle="1" w:styleId="SemEspaamentoChar">
    <w:name w:val="Sem Espaçamento Char"/>
    <w:link w:val="SemEspaamento"/>
    <w:uiPriority w:val="1"/>
    <w:locked/>
    <w:rsid w:val="00CB323C"/>
    <w:rPr>
      <w:rFonts w:ascii="Calibri" w:eastAsia="Calibri" w:hAnsi="Calibri" w:cs="Calibri"/>
    </w:rPr>
  </w:style>
  <w:style w:type="paragraph" w:styleId="Corpodetexto3">
    <w:name w:val="Body Text 3"/>
    <w:basedOn w:val="Normal"/>
    <w:link w:val="Corpodetexto3Char"/>
    <w:uiPriority w:val="99"/>
    <w:unhideWhenUsed/>
    <w:rsid w:val="00CB323C"/>
    <w:pPr>
      <w:spacing w:after="120"/>
    </w:pPr>
    <w:rPr>
      <w:sz w:val="16"/>
      <w:szCs w:val="16"/>
    </w:rPr>
  </w:style>
  <w:style w:type="character" w:customStyle="1" w:styleId="Corpodetexto3Char">
    <w:name w:val="Corpo de texto 3 Char"/>
    <w:basedOn w:val="Fontepargpadro"/>
    <w:link w:val="Corpodetexto3"/>
    <w:uiPriority w:val="99"/>
    <w:rsid w:val="00CB323C"/>
    <w:rPr>
      <w:rFonts w:ascii="Times New Roman" w:eastAsia="PMingLiU" w:hAnsi="Times New Roman" w:cs="Times New Roman"/>
      <w:sz w:val="16"/>
      <w:szCs w:val="16"/>
    </w:rPr>
  </w:style>
  <w:style w:type="paragraph" w:customStyle="1" w:styleId="Corpodetexto21">
    <w:name w:val="Corpo de texto 21"/>
    <w:basedOn w:val="Normal"/>
    <w:rsid w:val="00CB323C"/>
    <w:pPr>
      <w:widowControl w:val="0"/>
      <w:tabs>
        <w:tab w:val="left" w:pos="576"/>
      </w:tabs>
      <w:ind w:left="576"/>
    </w:pPr>
    <w:rPr>
      <w:rFonts w:ascii="Tms Rmn" w:eastAsia="Times New Roman" w:hAnsi="Tms Rmn"/>
      <w:sz w:val="28"/>
      <w:szCs w:val="20"/>
      <w:lang w:eastAsia="pt-BR"/>
    </w:rPr>
  </w:style>
  <w:style w:type="paragraph" w:customStyle="1" w:styleId="Recuodecorpodetexto31">
    <w:name w:val="Recuo de corpo de texto 31"/>
    <w:basedOn w:val="Normal"/>
    <w:rsid w:val="00CB323C"/>
    <w:pPr>
      <w:tabs>
        <w:tab w:val="left" w:pos="1296"/>
      </w:tabs>
      <w:ind w:left="1296"/>
      <w:jc w:val="both"/>
    </w:pPr>
    <w:rPr>
      <w:rFonts w:ascii="Tms Rmn" w:eastAsia="Times New Roman" w:hAnsi="Tms Rmn"/>
      <w:sz w:val="24"/>
      <w:szCs w:val="20"/>
      <w:lang w:eastAsia="pt-BR"/>
    </w:rPr>
  </w:style>
  <w:style w:type="paragraph" w:customStyle="1" w:styleId="BodyText22">
    <w:name w:val="Body Text 22"/>
    <w:basedOn w:val="Normal"/>
    <w:rsid w:val="00CB323C"/>
    <w:pPr>
      <w:widowControl w:val="0"/>
      <w:tabs>
        <w:tab w:val="left" w:pos="851"/>
      </w:tabs>
      <w:ind w:left="1152" w:firstLine="131"/>
      <w:jc w:val="both"/>
    </w:pPr>
    <w:rPr>
      <w:rFonts w:ascii="Tms Rmn" w:eastAsia="Times New Roman" w:hAnsi="Tms Rmn"/>
      <w:sz w:val="28"/>
      <w:szCs w:val="20"/>
      <w:lang w:eastAsia="pt-BR"/>
    </w:rPr>
  </w:style>
  <w:style w:type="table" w:customStyle="1" w:styleId="TableNormal">
    <w:name w:val="Table Normal"/>
    <w:uiPriority w:val="2"/>
    <w:semiHidden/>
    <w:unhideWhenUsed/>
    <w:qFormat/>
    <w:rsid w:val="00CB323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323C"/>
    <w:pPr>
      <w:ind w:left="177" w:right="168"/>
      <w:jc w:val="center"/>
    </w:pPr>
    <w:rPr>
      <w:rFonts w:ascii="Arial" w:eastAsia="Arial" w:hAnsi="Arial" w:cs="Arial"/>
      <w:sz w:val="24"/>
      <w:szCs w:val="24"/>
      <w:lang w:val="pt-PT"/>
    </w:rPr>
  </w:style>
  <w:style w:type="paragraph" w:styleId="Sumrio2">
    <w:name w:val="toc 2"/>
    <w:basedOn w:val="Normal"/>
    <w:next w:val="Normal"/>
    <w:autoRedefine/>
    <w:uiPriority w:val="39"/>
    <w:semiHidden/>
    <w:unhideWhenUsed/>
    <w:rsid w:val="00CB323C"/>
    <w:pPr>
      <w:ind w:left="220"/>
    </w:pPr>
    <w:rPr>
      <w:rFonts w:eastAsia="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icitacao@canabravadonorte.org" TargetMode="External"/><Relationship Id="rId17" Type="http://schemas.openxmlformats.org/officeDocument/2006/relationships/hyperlink" Target="https://pesquisa.apps.tcu.gov.br/documento/acordao-completo/*/NUMACORDAO%253A133%2520ANOACORDAO%253A2022%2520COLEGIADO%253A%2522Plen%25C3%25A1rio%2522/DTRELEVANCIA%2520desc%252C%2520NUMACORDAOINT%2520desc/0" TargetMode="External"/><Relationship Id="rId2" Type="http://schemas.openxmlformats.org/officeDocument/2006/relationships/numbering" Target="numbering.xml"/><Relationship Id="rId16" Type="http://schemas.openxmlformats.org/officeDocument/2006/relationships/hyperlink" Target="https://contas.tcu.gov.br/ords/f?p=1660:3: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canabravadonorte.org" TargetMode="Externa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10" Type="http://schemas.openxmlformats.org/officeDocument/2006/relationships/hyperlink" Target="http://www.licitanet.com.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icitacao@canabravadonorte.org" TargetMode="External"/><Relationship Id="rId14" Type="http://schemas.openxmlformats.org/officeDocument/2006/relationships/hyperlink" Target="http://www.portaldatransparencia.gov.b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ADAE0-E00F-457C-AA45-EDACA8EF8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27463</Words>
  <Characters>148303</Characters>
  <Application>Microsoft Office Word</Application>
  <DocSecurity>0</DocSecurity>
  <Lines>1235</Lines>
  <Paragraphs>350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dc:creator>
  <cp:keywords/>
  <dc:description/>
  <cp:lastModifiedBy>Iranizio Mattos Rodrigues</cp:lastModifiedBy>
  <cp:revision>2</cp:revision>
  <cp:lastPrinted>2024-09-10T11:39:00Z</cp:lastPrinted>
  <dcterms:created xsi:type="dcterms:W3CDTF">2024-10-03T10:56:00Z</dcterms:created>
  <dcterms:modified xsi:type="dcterms:W3CDTF">2024-10-03T10:56:00Z</dcterms:modified>
</cp:coreProperties>
</file>